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950B1D" w:rsidRDefault="00451EE8">
      <w:pPr>
        <w:pStyle w:val="Nagwek1"/>
        <w:spacing w:before="240" w:after="240"/>
        <w:jc w:val="both"/>
        <w:rPr>
          <w:b/>
        </w:rPr>
      </w:pPr>
      <w:bookmarkStart w:id="0" w:name="_rbsdhnysdipl" w:colFirst="0" w:colLast="0"/>
      <w:bookmarkStart w:id="1" w:name="_GoBack"/>
      <w:bookmarkEnd w:id="0"/>
      <w:r>
        <w:rPr>
          <w:b/>
        </w:rPr>
        <w:t xml:space="preserve">Gdańsk stolicą innowacji i biznesu – </w:t>
      </w:r>
      <w:proofErr w:type="spellStart"/>
      <w:r>
        <w:rPr>
          <w:b/>
        </w:rPr>
        <w:t>Infoshare</w:t>
      </w:r>
      <w:proofErr w:type="spellEnd"/>
      <w:r>
        <w:rPr>
          <w:b/>
        </w:rPr>
        <w:t xml:space="preserve"> 2025</w:t>
      </w:r>
    </w:p>
    <w:bookmarkEnd w:id="1"/>
    <w:p w14:paraId="00000002" w14:textId="77777777" w:rsidR="00950B1D" w:rsidRDefault="00451EE8">
      <w:pPr>
        <w:spacing w:before="240" w:after="240"/>
        <w:jc w:val="both"/>
        <w:rPr>
          <w:b/>
        </w:rPr>
      </w:pPr>
      <w:r>
        <w:rPr>
          <w:b/>
        </w:rPr>
        <w:t xml:space="preserve">Największa konferencja technologiczno-biznesowa w Europie Środkowo-Wschodniej ponownie odbędzie się w Gdańsku. 27-28 maja </w:t>
      </w:r>
      <w:proofErr w:type="spellStart"/>
      <w:r>
        <w:rPr>
          <w:b/>
        </w:rPr>
        <w:t>AmberExpo</w:t>
      </w:r>
      <w:proofErr w:type="spellEnd"/>
      <w:r>
        <w:rPr>
          <w:b/>
        </w:rPr>
        <w:t xml:space="preserve"> stanie się centrum spotkań liderów technologii, przedsiębiorców, firm, startupów, inwestorów, którzy chcą kształtować przysz</w:t>
      </w:r>
      <w:r>
        <w:rPr>
          <w:b/>
        </w:rPr>
        <w:t>łość. Organizatorzy spodziewają się ponad 6500 uczestników i ponad 150 firm partnerskich.</w:t>
      </w:r>
    </w:p>
    <w:p w14:paraId="00000003" w14:textId="77777777" w:rsidR="00950B1D" w:rsidRDefault="00451EE8">
      <w:pPr>
        <w:pStyle w:val="Nagwek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2" w:name="_i29ie4a2kgge" w:colFirst="0" w:colLast="0"/>
      <w:bookmarkEnd w:id="2"/>
      <w:proofErr w:type="spellStart"/>
      <w:r>
        <w:rPr>
          <w:b/>
          <w:color w:val="000000"/>
          <w:sz w:val="26"/>
          <w:szCs w:val="26"/>
        </w:rPr>
        <w:t>Shape</w:t>
      </w:r>
      <w:proofErr w:type="spellEnd"/>
      <w:r>
        <w:rPr>
          <w:b/>
          <w:color w:val="000000"/>
          <w:sz w:val="26"/>
          <w:szCs w:val="26"/>
        </w:rPr>
        <w:t xml:space="preserve"> </w:t>
      </w:r>
      <w:proofErr w:type="spellStart"/>
      <w:r>
        <w:rPr>
          <w:b/>
          <w:color w:val="000000"/>
          <w:sz w:val="26"/>
          <w:szCs w:val="26"/>
        </w:rPr>
        <w:t>Tomorrow</w:t>
      </w:r>
      <w:proofErr w:type="spellEnd"/>
      <w:r>
        <w:rPr>
          <w:b/>
          <w:color w:val="000000"/>
          <w:sz w:val="26"/>
          <w:szCs w:val="26"/>
        </w:rPr>
        <w:t xml:space="preserve"> </w:t>
      </w:r>
      <w:proofErr w:type="spellStart"/>
      <w:r>
        <w:rPr>
          <w:b/>
          <w:color w:val="000000"/>
          <w:sz w:val="26"/>
          <w:szCs w:val="26"/>
        </w:rPr>
        <w:t>Today</w:t>
      </w:r>
      <w:proofErr w:type="spellEnd"/>
      <w:r>
        <w:rPr>
          <w:b/>
          <w:color w:val="000000"/>
          <w:sz w:val="26"/>
          <w:szCs w:val="26"/>
        </w:rPr>
        <w:t xml:space="preserve"> – przestrzeń dla innowacji</w:t>
      </w:r>
    </w:p>
    <w:p w14:paraId="00000004" w14:textId="77777777" w:rsidR="00950B1D" w:rsidRDefault="00451EE8">
      <w:pPr>
        <w:spacing w:before="240" w:after="240"/>
        <w:jc w:val="both"/>
      </w:pPr>
      <w:r>
        <w:t xml:space="preserve">Od 18 lat </w:t>
      </w:r>
      <w:proofErr w:type="spellStart"/>
      <w:r>
        <w:t>Infoshare</w:t>
      </w:r>
      <w:proofErr w:type="spellEnd"/>
      <w:r>
        <w:t xml:space="preserve"> buduje społeczność łączącą </w:t>
      </w:r>
      <w:r>
        <w:rPr>
          <w:b/>
        </w:rPr>
        <w:t>technologię i biznes</w:t>
      </w:r>
      <w:r>
        <w:t xml:space="preserve">. Od tego roku hasłem przewodnim staje się </w:t>
      </w:r>
      <w:proofErr w:type="spellStart"/>
      <w:r>
        <w:rPr>
          <w:b/>
          <w:i/>
        </w:rPr>
        <w:t>Shape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To</w:t>
      </w:r>
      <w:r>
        <w:rPr>
          <w:b/>
          <w:i/>
        </w:rPr>
        <w:t>morrow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Today</w:t>
      </w:r>
      <w:proofErr w:type="spellEnd"/>
      <w:r>
        <w:t xml:space="preserve"> (</w:t>
      </w:r>
      <w:r>
        <w:rPr>
          <w:i/>
        </w:rPr>
        <w:t>Kształtuj “jutro” już dziś</w:t>
      </w:r>
      <w:r>
        <w:t>), co podkreśla, że konferencja nie tylko dostarcza eksperckiej wiedzy, ale także realnie wpływa na przyszłość technologii, uczestników oraz ich projektów. To tutaj</w:t>
      </w:r>
      <w:r>
        <w:rPr>
          <w:b/>
        </w:rPr>
        <w:t xml:space="preserve"> innowacje spotykają się z biznesem</w:t>
      </w:r>
      <w:r>
        <w:t xml:space="preserve">, a </w:t>
      </w:r>
      <w:proofErr w:type="spellStart"/>
      <w:r>
        <w:t>networking</w:t>
      </w:r>
      <w:proofErr w:type="spellEnd"/>
      <w:r>
        <w:t xml:space="preserve"> za</w:t>
      </w:r>
      <w:r>
        <w:t>mienia się w konkretne działania.</w:t>
      </w:r>
    </w:p>
    <w:p w14:paraId="00000005" w14:textId="77777777" w:rsidR="00950B1D" w:rsidRDefault="00451EE8">
      <w:pPr>
        <w:spacing w:before="240" w:after="240"/>
        <w:jc w:val="both"/>
      </w:pPr>
      <w:r>
        <w:rPr>
          <w:i/>
          <w:sz w:val="24"/>
          <w:szCs w:val="24"/>
        </w:rPr>
        <w:t xml:space="preserve">– Przez lata zbudowaliśmy silną społeczność technologiczną. Teraz tworzymy przestrzeń, gdzie innowacje spotykają się z biznesem; gdzie rodzą się przełomowe projekty i gdzie wspólnie kształtujemy “jutro” technologii - </w:t>
      </w:r>
      <w:r>
        <w:rPr>
          <w:sz w:val="24"/>
          <w:szCs w:val="24"/>
        </w:rPr>
        <w:t xml:space="preserve">mówi </w:t>
      </w:r>
      <w:r>
        <w:rPr>
          <w:sz w:val="24"/>
          <w:szCs w:val="24"/>
        </w:rPr>
        <w:t xml:space="preserve">Grzegorz Borowski, współzałożyciel i prezes zarządu </w:t>
      </w:r>
      <w:proofErr w:type="spellStart"/>
      <w:r>
        <w:rPr>
          <w:sz w:val="24"/>
          <w:szCs w:val="24"/>
        </w:rPr>
        <w:t>Infoshare</w:t>
      </w:r>
      <w:proofErr w:type="spellEnd"/>
      <w:r>
        <w:rPr>
          <w:sz w:val="24"/>
          <w:szCs w:val="24"/>
        </w:rPr>
        <w:t>.</w:t>
      </w:r>
    </w:p>
    <w:p w14:paraId="00000006" w14:textId="77777777" w:rsidR="00950B1D" w:rsidRDefault="00451EE8">
      <w:pPr>
        <w:pStyle w:val="Nagwek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3" w:name="_5u7m83wsxm56" w:colFirst="0" w:colLast="0"/>
      <w:bookmarkEnd w:id="3"/>
      <w:r>
        <w:rPr>
          <w:b/>
          <w:color w:val="000000"/>
          <w:sz w:val="26"/>
          <w:szCs w:val="26"/>
        </w:rPr>
        <w:t>Gdańsk – miasto otwarte na technologie i przedsiębiorczość</w:t>
      </w:r>
    </w:p>
    <w:p w14:paraId="00000007" w14:textId="77777777" w:rsidR="00950B1D" w:rsidRDefault="00451EE8">
      <w:pPr>
        <w:spacing w:before="240" w:after="240"/>
        <w:jc w:val="both"/>
      </w:pPr>
      <w:r>
        <w:t xml:space="preserve">Konferencja nieprzypadkowo odbywa się w </w:t>
      </w:r>
      <w:r>
        <w:rPr>
          <w:b/>
        </w:rPr>
        <w:t>Gdańsku – mieście, które od lat wspiera innowacje i startupy</w:t>
      </w:r>
      <w:r>
        <w:t>, a zarazem jest głównym partnerem</w:t>
      </w:r>
      <w:r>
        <w:t xml:space="preserve"> wydarzenia. Nadmorska sceneria, nowoczesne przestrzenie konferencyjne oraz unikalna atmosfera sprawiają, że </w:t>
      </w:r>
      <w:proofErr w:type="spellStart"/>
      <w:r>
        <w:t>Infoshare</w:t>
      </w:r>
      <w:proofErr w:type="spellEnd"/>
      <w:r>
        <w:t xml:space="preserve"> wyróżnia się nie tylko na mapie Polski, ale jest także rozpoznawalny poza granicami naszego kraju. Gdańsk to miasto z globalnymi ambicjam</w:t>
      </w:r>
      <w:r>
        <w:t xml:space="preserve">i, a </w:t>
      </w:r>
      <w:proofErr w:type="spellStart"/>
      <w:r>
        <w:t>Infoshare</w:t>
      </w:r>
      <w:proofErr w:type="spellEnd"/>
      <w:r>
        <w:t xml:space="preserve"> to miejsce, gdzie te ambicje stają się rzeczywistością.</w:t>
      </w:r>
    </w:p>
    <w:p w14:paraId="00000008" w14:textId="77777777" w:rsidR="00950B1D" w:rsidRDefault="00451EE8">
      <w:pPr>
        <w:pStyle w:val="Nagwek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4" w:name="_8kaw07bt9eat" w:colFirst="0" w:colLast="0"/>
      <w:bookmarkEnd w:id="4"/>
      <w:r>
        <w:rPr>
          <w:b/>
          <w:color w:val="000000"/>
          <w:sz w:val="26"/>
          <w:szCs w:val="26"/>
        </w:rPr>
        <w:t>Konkurs dla najlepszych startupów z Gdańska</w:t>
      </w:r>
    </w:p>
    <w:p w14:paraId="00000009" w14:textId="77777777" w:rsidR="00950B1D" w:rsidRDefault="00451EE8">
      <w:pPr>
        <w:spacing w:before="240" w:after="240"/>
        <w:jc w:val="both"/>
      </w:pPr>
      <w:r>
        <w:t xml:space="preserve">Aby skutecznie budować przyszłość technologii, ważne jest wsparcie innowacyjnych pomysłów i młodych firm już na starcie. </w:t>
      </w:r>
      <w:proofErr w:type="gramStart"/>
      <w:r>
        <w:t>To</w:t>
      </w:r>
      <w:proofErr w:type="gramEnd"/>
      <w:r>
        <w:t xml:space="preserve"> dlatego organizat</w:t>
      </w:r>
      <w:r>
        <w:t xml:space="preserve">orzy </w:t>
      </w:r>
      <w:r>
        <w:rPr>
          <w:b/>
        </w:rPr>
        <w:t xml:space="preserve">przygotowali specjalny konkurs dla startupów z siedzibą w Gdańsku, </w:t>
      </w:r>
      <w:r>
        <w:t xml:space="preserve">w którym do wygrania jest aż </w:t>
      </w:r>
      <w:r>
        <w:rPr>
          <w:b/>
        </w:rPr>
        <w:t>30 000 PLN na dalszy rozwój</w:t>
      </w:r>
      <w:r>
        <w:t>.</w:t>
      </w:r>
    </w:p>
    <w:p w14:paraId="0000000A" w14:textId="77777777" w:rsidR="00950B1D" w:rsidRDefault="00451EE8">
      <w:pPr>
        <w:spacing w:before="240" w:after="240"/>
        <w:jc w:val="both"/>
        <w:rPr>
          <w:b/>
        </w:rPr>
      </w:pPr>
      <w:r>
        <w:rPr>
          <w:b/>
        </w:rPr>
        <w:t>Jak wziąć udział?</w:t>
      </w:r>
    </w:p>
    <w:p w14:paraId="0000000B" w14:textId="77777777" w:rsidR="00950B1D" w:rsidRDefault="00451EE8">
      <w:pPr>
        <w:numPr>
          <w:ilvl w:val="0"/>
          <w:numId w:val="2"/>
        </w:numPr>
        <w:spacing w:before="240"/>
        <w:jc w:val="both"/>
      </w:pPr>
      <w:r>
        <w:rPr>
          <w:b/>
        </w:rPr>
        <w:t>Zgłoszenia</w:t>
      </w:r>
      <w:r>
        <w:t xml:space="preserve"> przyjmowane są do </w:t>
      </w:r>
      <w:r>
        <w:rPr>
          <w:b/>
        </w:rPr>
        <w:t>25 kwietnia 2025 r.</w:t>
      </w:r>
      <w:r>
        <w:t xml:space="preserve"> – wystarczy wysłać aplikację i </w:t>
      </w:r>
      <w:proofErr w:type="spellStart"/>
      <w:r>
        <w:t>pitch</w:t>
      </w:r>
      <w:proofErr w:type="spellEnd"/>
      <w:r>
        <w:t xml:space="preserve"> deck przez stronę: </w:t>
      </w:r>
      <w:hyperlink r:id="rId5">
        <w:r>
          <w:rPr>
            <w:color w:val="1155CC"/>
            <w:u w:val="single"/>
          </w:rPr>
          <w:t>https://infoshare.pl/gdansk-startup-award/</w:t>
        </w:r>
      </w:hyperlink>
    </w:p>
    <w:p w14:paraId="0000000C" w14:textId="77777777" w:rsidR="00950B1D" w:rsidRDefault="00451EE8">
      <w:pPr>
        <w:numPr>
          <w:ilvl w:val="0"/>
          <w:numId w:val="2"/>
        </w:numPr>
        <w:jc w:val="both"/>
      </w:pPr>
      <w:r>
        <w:rPr>
          <w:b/>
        </w:rPr>
        <w:t>Do finału przejdzie 6 najlepszych startupów</w:t>
      </w:r>
      <w:r>
        <w:t>, które zmierzą się w prezentacjach na scenie podczas konferencji.</w:t>
      </w:r>
    </w:p>
    <w:p w14:paraId="0000000D" w14:textId="77777777" w:rsidR="00950B1D" w:rsidRDefault="00451EE8">
      <w:pPr>
        <w:numPr>
          <w:ilvl w:val="0"/>
          <w:numId w:val="2"/>
        </w:numPr>
        <w:jc w:val="both"/>
      </w:pPr>
      <w:r>
        <w:rPr>
          <w:b/>
        </w:rPr>
        <w:t>Zwycięzca otrzyma 20 000 PLN</w:t>
      </w:r>
      <w:r>
        <w:t>, a zdobywca dru</w:t>
      </w:r>
      <w:r>
        <w:t>giego miejsca – 10 000 PLN.</w:t>
      </w:r>
    </w:p>
    <w:p w14:paraId="0000000E" w14:textId="7451E3DD" w:rsidR="00950B1D" w:rsidRDefault="00451EE8">
      <w:pPr>
        <w:numPr>
          <w:ilvl w:val="0"/>
          <w:numId w:val="2"/>
        </w:numPr>
        <w:spacing w:after="240"/>
        <w:jc w:val="both"/>
      </w:pPr>
      <w:r>
        <w:lastRenderedPageBreak/>
        <w:t xml:space="preserve">Finaliści zyskają również możliwość pokazania się szerokiej publiczności na własnym </w:t>
      </w:r>
      <w:r>
        <w:rPr>
          <w:b/>
        </w:rPr>
        <w:t xml:space="preserve">stoisku wystawienniczym podczas konferencji </w:t>
      </w:r>
      <w:proofErr w:type="spellStart"/>
      <w:r>
        <w:rPr>
          <w:b/>
        </w:rPr>
        <w:t>Infoshare</w:t>
      </w:r>
      <w:proofErr w:type="spellEnd"/>
      <w:r>
        <w:t xml:space="preserve"> oraz bilety wstępu na wydarzenie (Startup Pass).</w:t>
      </w:r>
    </w:p>
    <w:p w14:paraId="049F7892" w14:textId="2D9C465F" w:rsidR="00451EE8" w:rsidRDefault="00451EE8" w:rsidP="00451EE8">
      <w:pPr>
        <w:spacing w:after="240"/>
        <w:jc w:val="both"/>
      </w:pPr>
      <w:r w:rsidRPr="00451EE8">
        <w:t xml:space="preserve">Spośród startupów, które prześlą zgłoszenie do 12 kwietnia, jury wybierze sześć, które otrzymają darmowe Startup Passy na </w:t>
      </w:r>
      <w:proofErr w:type="spellStart"/>
      <w:r w:rsidRPr="00451EE8">
        <w:t>Infoshare</w:t>
      </w:r>
      <w:proofErr w:type="spellEnd"/>
      <w:r w:rsidRPr="00451EE8">
        <w:t xml:space="preserve"> 2025.</w:t>
      </w:r>
    </w:p>
    <w:p w14:paraId="0000000F" w14:textId="77777777" w:rsidR="00950B1D" w:rsidRDefault="00451EE8">
      <w:pPr>
        <w:spacing w:before="240" w:after="240"/>
        <w:jc w:val="both"/>
      </w:pPr>
      <w:r>
        <w:t>To doskonała okazja dla lokalnych innowat</w:t>
      </w:r>
      <w:r>
        <w:t>orów, aby zaprezentować swoje pomysły przed inwestorami i zyskać rozgłos na ogólnopolskiej i międzynarodowej scenie technologiczno-biznesowej.</w:t>
      </w:r>
    </w:p>
    <w:p w14:paraId="00000010" w14:textId="77777777" w:rsidR="00950B1D" w:rsidRDefault="00451EE8">
      <w:pPr>
        <w:spacing w:before="240" w:after="240"/>
        <w:jc w:val="both"/>
      </w:pPr>
      <w:r>
        <w:t>Fundatorami nagród i partnerami konkursu dla gdańskich startupów są Miasto Gdańsk, Gdański Inkubator Przedsiębior</w:t>
      </w:r>
      <w:r>
        <w:t xml:space="preserve">czości STARTER i </w:t>
      </w:r>
      <w:proofErr w:type="spellStart"/>
      <w:r>
        <w:t>InvestGDA</w:t>
      </w:r>
      <w:proofErr w:type="spellEnd"/>
      <w:r>
        <w:t xml:space="preserve"> (Gdańska Agencja Rozwoju Gospodarczego).</w:t>
      </w:r>
    </w:p>
    <w:p w14:paraId="00000011" w14:textId="77777777" w:rsidR="00950B1D" w:rsidRDefault="00451EE8">
      <w:pPr>
        <w:spacing w:before="240" w:after="240"/>
        <w:jc w:val="both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Czego jeszcze mogą spodziewać się uczestnicy?</w:t>
      </w:r>
    </w:p>
    <w:p w14:paraId="00000012" w14:textId="77777777" w:rsidR="00950B1D" w:rsidRDefault="00451EE8">
      <w:pPr>
        <w:spacing w:before="240" w:after="240"/>
        <w:jc w:val="both"/>
      </w:pPr>
      <w:proofErr w:type="spellStart"/>
      <w:r>
        <w:t>Infoshare</w:t>
      </w:r>
      <w:proofErr w:type="spellEnd"/>
      <w:r>
        <w:t xml:space="preserve"> 2025 to </w:t>
      </w:r>
      <w:r>
        <w:rPr>
          <w:b/>
        </w:rPr>
        <w:t>7 scen tematycznych</w:t>
      </w:r>
      <w:r>
        <w:t xml:space="preserve">, ponad </w:t>
      </w:r>
      <w:r>
        <w:rPr>
          <w:b/>
        </w:rPr>
        <w:t>150 prelegentów</w:t>
      </w:r>
      <w:r>
        <w:t xml:space="preserve"> i tysiące uczestników z całego świata. W tym roku organizatorzy stawiają na:</w:t>
      </w:r>
    </w:p>
    <w:p w14:paraId="00000013" w14:textId="77777777" w:rsidR="00950B1D" w:rsidRDefault="00451EE8">
      <w:pPr>
        <w:numPr>
          <w:ilvl w:val="0"/>
          <w:numId w:val="1"/>
        </w:numPr>
        <w:spacing w:before="240"/>
        <w:jc w:val="both"/>
      </w:pPr>
      <w:r>
        <w:rPr>
          <w:b/>
        </w:rPr>
        <w:t>Możl</w:t>
      </w:r>
      <w:r>
        <w:rPr>
          <w:b/>
        </w:rPr>
        <w:t xml:space="preserve">iwości </w:t>
      </w:r>
      <w:proofErr w:type="spellStart"/>
      <w:r>
        <w:rPr>
          <w:b/>
        </w:rPr>
        <w:t>networkingowe</w:t>
      </w:r>
      <w:proofErr w:type="spellEnd"/>
      <w:r>
        <w:t xml:space="preserve">, od biznesowego </w:t>
      </w:r>
      <w:proofErr w:type="spellStart"/>
      <w:r>
        <w:t>Speed</w:t>
      </w:r>
      <w:proofErr w:type="spellEnd"/>
      <w:r>
        <w:t xml:space="preserve"> </w:t>
      </w:r>
      <w:proofErr w:type="spellStart"/>
      <w:r>
        <w:t>Datingu</w:t>
      </w:r>
      <w:proofErr w:type="spellEnd"/>
      <w:r>
        <w:t xml:space="preserve">, </w:t>
      </w:r>
      <w:proofErr w:type="spellStart"/>
      <w:r>
        <w:t>Matchmaking</w:t>
      </w:r>
      <w:proofErr w:type="spellEnd"/>
      <w:r>
        <w:t xml:space="preserve"> dla znalezienia partnerów biznesowych aż po nieformalne Great Networking Party.</w:t>
      </w:r>
    </w:p>
    <w:p w14:paraId="00000014" w14:textId="77777777" w:rsidR="00950B1D" w:rsidRDefault="00451EE8">
      <w:pPr>
        <w:numPr>
          <w:ilvl w:val="0"/>
          <w:numId w:val="1"/>
        </w:numPr>
        <w:jc w:val="both"/>
      </w:pPr>
      <w:r>
        <w:rPr>
          <w:b/>
        </w:rPr>
        <w:t>Nowe formaty spotkań</w:t>
      </w:r>
      <w:r>
        <w:t xml:space="preserve">, takie jak </w:t>
      </w:r>
      <w:proofErr w:type="spellStart"/>
      <w:r>
        <w:t>Round</w:t>
      </w:r>
      <w:proofErr w:type="spellEnd"/>
      <w:r>
        <w:t xml:space="preserve"> </w:t>
      </w:r>
      <w:proofErr w:type="spellStart"/>
      <w:r>
        <w:t>Tables</w:t>
      </w:r>
      <w:proofErr w:type="spellEnd"/>
      <w:r>
        <w:t>, czyli moderowane dyskusje na konkretne tematy biznesowe i technologiczne. Eksperci przy aktywnym udziale uczestników będą omawiać rzeczywiste wyzwania i potrzeby rynku.</w:t>
      </w:r>
    </w:p>
    <w:p w14:paraId="00000015" w14:textId="77777777" w:rsidR="00950B1D" w:rsidRDefault="00451EE8">
      <w:pPr>
        <w:numPr>
          <w:ilvl w:val="0"/>
          <w:numId w:val="1"/>
        </w:numPr>
        <w:spacing w:after="240"/>
        <w:jc w:val="both"/>
      </w:pPr>
      <w:r>
        <w:rPr>
          <w:b/>
        </w:rPr>
        <w:t>Inspirujące i praktyczne prelekcje ekspertów</w:t>
      </w:r>
      <w:r>
        <w:t xml:space="preserve">, którzy opowiedzą o sztucznej inteligencji, analizie danych, </w:t>
      </w:r>
      <w:proofErr w:type="spellStart"/>
      <w:r>
        <w:t>cyberbezpieczeństwie</w:t>
      </w:r>
      <w:proofErr w:type="spellEnd"/>
      <w:r>
        <w:t xml:space="preserve"> oraz przyszłości innowacji i nadchodzących trendach.</w:t>
      </w:r>
    </w:p>
    <w:p w14:paraId="00000016" w14:textId="77777777" w:rsidR="00950B1D" w:rsidRDefault="00451EE8">
      <w:pPr>
        <w:spacing w:before="240" w:after="2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Ranga wydarzenia i EU Space </w:t>
      </w:r>
      <w:proofErr w:type="spellStart"/>
      <w:r>
        <w:rPr>
          <w:b/>
          <w:sz w:val="26"/>
          <w:szCs w:val="26"/>
        </w:rPr>
        <w:t>Days</w:t>
      </w:r>
      <w:proofErr w:type="spellEnd"/>
    </w:p>
    <w:p w14:paraId="00000017" w14:textId="77777777" w:rsidR="00950B1D" w:rsidRDefault="00451EE8">
      <w:pPr>
        <w:spacing w:before="240" w:after="240"/>
        <w:jc w:val="both"/>
      </w:pPr>
      <w:r>
        <w:t xml:space="preserve">Jedną z dodatkowych wartości i ciekawostek zarazem będzie scena </w:t>
      </w:r>
      <w:proofErr w:type="spellStart"/>
      <w:r>
        <w:t>SpaceTech</w:t>
      </w:r>
      <w:proofErr w:type="spellEnd"/>
      <w:r>
        <w:t>, poświęcona t</w:t>
      </w:r>
      <w:r>
        <w:t>echnologiom kosmicznym i rozwojowi technologii dual-</w:t>
      </w:r>
      <w:proofErr w:type="spellStart"/>
      <w:r>
        <w:t>use</w:t>
      </w:r>
      <w:proofErr w:type="spellEnd"/>
      <w:r>
        <w:t xml:space="preserve">. </w:t>
      </w:r>
      <w:proofErr w:type="spellStart"/>
      <w:r>
        <w:t>Infoshare</w:t>
      </w:r>
      <w:proofErr w:type="spellEnd"/>
      <w:r>
        <w:t xml:space="preserve"> 2025 tym samym użycza swojej przestrzeni dla EU Space </w:t>
      </w:r>
      <w:proofErr w:type="spellStart"/>
      <w:r>
        <w:t>Days</w:t>
      </w:r>
      <w:proofErr w:type="spellEnd"/>
      <w:r>
        <w:t xml:space="preserve"> – paneuropejskiej konferencji organizowanej we współpracy z Komisją Europejską w ramach polskiej prezydencji w Radzie Unii Europej</w:t>
      </w:r>
      <w:r>
        <w:t>skiej.</w:t>
      </w:r>
    </w:p>
    <w:p w14:paraId="00000018" w14:textId="77777777" w:rsidR="00950B1D" w:rsidRDefault="00451EE8">
      <w:pPr>
        <w:spacing w:before="240" w:after="240"/>
        <w:jc w:val="both"/>
      </w:pPr>
      <w:r>
        <w:t xml:space="preserve">Honorowy patronat nad konferencją objął Minister Cyfryzacji – Krzysztof </w:t>
      </w:r>
      <w:proofErr w:type="spellStart"/>
      <w:r>
        <w:t>Gawkowski</w:t>
      </w:r>
      <w:proofErr w:type="spellEnd"/>
      <w:r>
        <w:t>.</w:t>
      </w:r>
    </w:p>
    <w:p w14:paraId="00000019" w14:textId="77777777" w:rsidR="00950B1D" w:rsidRDefault="00451EE8">
      <w:pPr>
        <w:pStyle w:val="Nagwek3"/>
        <w:keepNext w:val="0"/>
        <w:keepLines w:val="0"/>
        <w:spacing w:before="280"/>
        <w:jc w:val="both"/>
        <w:rPr>
          <w:b/>
          <w:color w:val="000000"/>
          <w:sz w:val="26"/>
          <w:szCs w:val="26"/>
        </w:rPr>
      </w:pPr>
      <w:bookmarkStart w:id="5" w:name="_20omkd49o93q" w:colFirst="0" w:colLast="0"/>
      <w:bookmarkEnd w:id="5"/>
      <w:r>
        <w:rPr>
          <w:b/>
          <w:color w:val="000000"/>
          <w:sz w:val="26"/>
          <w:szCs w:val="26"/>
        </w:rPr>
        <w:t>Nie przegap tego wydarzenia</w:t>
      </w:r>
    </w:p>
    <w:p w14:paraId="0000001A" w14:textId="77777777" w:rsidR="00950B1D" w:rsidRDefault="00451EE8">
      <w:pPr>
        <w:spacing w:before="240" w:after="240"/>
        <w:jc w:val="both"/>
      </w:pPr>
      <w:proofErr w:type="spellStart"/>
      <w:r>
        <w:t>Infoshare</w:t>
      </w:r>
      <w:proofErr w:type="spellEnd"/>
      <w:r>
        <w:t xml:space="preserve"> 2025 to okazja do zdobycia wiedzy, poznania najnowszych technologii i nawiązania wartościowych relacji biznesowych. </w:t>
      </w:r>
    </w:p>
    <w:p w14:paraId="0000001B" w14:textId="77777777" w:rsidR="00950B1D" w:rsidRDefault="00451EE8">
      <w:pPr>
        <w:spacing w:before="240" w:after="240"/>
        <w:jc w:val="both"/>
        <w:rPr>
          <w:b/>
        </w:rPr>
      </w:pPr>
      <w:r>
        <w:rPr>
          <w:b/>
        </w:rPr>
        <w:t>Zarejestruj</w:t>
      </w:r>
      <w:r>
        <w:rPr>
          <w:b/>
        </w:rPr>
        <w:t xml:space="preserve"> się już teraz i kształtuj przyszłość technologii i biznesu!</w:t>
      </w:r>
    </w:p>
    <w:p w14:paraId="0000001C" w14:textId="77777777" w:rsidR="00950B1D" w:rsidRDefault="00451EE8">
      <w:pPr>
        <w:spacing w:before="240" w:after="240"/>
        <w:jc w:val="both"/>
      </w:pPr>
      <w:r>
        <w:t xml:space="preserve">Data: 27-28 maja 2025 </w:t>
      </w:r>
    </w:p>
    <w:p w14:paraId="0000001D" w14:textId="77777777" w:rsidR="00950B1D" w:rsidRDefault="00451EE8">
      <w:pPr>
        <w:spacing w:before="240" w:after="240"/>
        <w:jc w:val="both"/>
      </w:pPr>
      <w:r>
        <w:t xml:space="preserve">Miejsce: </w:t>
      </w:r>
      <w:proofErr w:type="spellStart"/>
      <w:r>
        <w:t>AmberExpo</w:t>
      </w:r>
      <w:proofErr w:type="spellEnd"/>
      <w:r>
        <w:t xml:space="preserve">, Gdańsk </w:t>
      </w:r>
    </w:p>
    <w:p w14:paraId="0000001E" w14:textId="77777777" w:rsidR="00950B1D" w:rsidRDefault="00451EE8">
      <w:pPr>
        <w:spacing w:before="240" w:after="240"/>
        <w:jc w:val="both"/>
        <w:rPr>
          <w:color w:val="1155CC"/>
          <w:u w:val="single"/>
        </w:rPr>
      </w:pPr>
      <w:r>
        <w:lastRenderedPageBreak/>
        <w:t>Bilety i szczegóły:</w:t>
      </w:r>
      <w:hyperlink r:id="rId6">
        <w:r>
          <w:t xml:space="preserve"> </w:t>
        </w:r>
      </w:hyperlink>
      <w:hyperlink r:id="rId7">
        <w:r>
          <w:rPr>
            <w:color w:val="1155CC"/>
            <w:u w:val="single"/>
          </w:rPr>
          <w:t>infoshare.pl</w:t>
        </w:r>
      </w:hyperlink>
    </w:p>
    <w:p w14:paraId="0000001F" w14:textId="77777777" w:rsidR="00950B1D" w:rsidRDefault="00950B1D">
      <w:pPr>
        <w:jc w:val="both"/>
      </w:pPr>
    </w:p>
    <w:sectPr w:rsidR="00950B1D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726397"/>
    <w:multiLevelType w:val="multilevel"/>
    <w:tmpl w:val="AD2E706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BF26058"/>
    <w:multiLevelType w:val="multilevel"/>
    <w:tmpl w:val="D3E0EEC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1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B1D"/>
    <w:rsid w:val="00451EE8"/>
    <w:rsid w:val="0095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F3B0FF"/>
  <w15:docId w15:val="{155FB3CB-294B-4B4F-AD53-48EAC75B6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infoshare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foshare.pl/" TargetMode="External"/><Relationship Id="rId5" Type="http://schemas.openxmlformats.org/officeDocument/2006/relationships/hyperlink" Target="https://infoshare.pl/gdansk-startup-award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665</Words>
  <Characters>3996</Characters>
  <Application>Microsoft Office Word</Application>
  <DocSecurity>0</DocSecurity>
  <Lines>33</Lines>
  <Paragraphs>9</Paragraphs>
  <ScaleCrop>false</ScaleCrop>
  <Company/>
  <LinksUpToDate>false</LinksUpToDate>
  <CharactersWithSpaces>4652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Zuzanna Pazura</cp:lastModifiedBy>
  <cp:revision>2</cp:revision>
  <dcterms:created xsi:type="dcterms:W3CDTF">2025-03-25T10:22:00Z</dcterms:created>
  <dcterms:modified xsi:type="dcterms:W3CDTF">2025-03-25T10:22:00Z</dcterms:modified>
</cp:coreProperties>
</file>