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EAB211" w14:textId="2B062479" w:rsidR="00E87D6A" w:rsidRPr="00066F02" w:rsidRDefault="00481DFA" w:rsidP="00066F02">
      <w:pPr>
        <w:suppressAutoHyphens w:val="0"/>
        <w:jc w:val="both"/>
        <w:rPr>
          <w:rFonts w:ascii="Arial" w:eastAsia="Calibri" w:hAnsi="Arial" w:cs="Arial"/>
          <w:color w:val="FF0000"/>
          <w:sz w:val="40"/>
          <w:szCs w:val="40"/>
          <w:lang w:val="pl-PL" w:eastAsia="pl-PL"/>
        </w:rPr>
      </w:pPr>
      <w:bookmarkStart w:id="0" w:name="_Hlk155786022"/>
      <w:bookmarkStart w:id="1" w:name="_Hlk192139854"/>
      <w:r w:rsidRPr="00066F02">
        <w:rPr>
          <w:rFonts w:ascii="Arial" w:eastAsia="Calibri" w:hAnsi="Arial" w:cs="Arial"/>
          <w:color w:val="FF0000"/>
          <w:sz w:val="40"/>
          <w:szCs w:val="40"/>
          <w:lang w:val="pl-PL" w:eastAsia="pl-PL"/>
        </w:rPr>
        <w:t xml:space="preserve">Santander Consumer Bank: </w:t>
      </w:r>
      <w:r w:rsidR="007B10F1" w:rsidRPr="00066F02">
        <w:rPr>
          <w:rFonts w:ascii="Arial" w:eastAsia="Calibri" w:hAnsi="Arial" w:cs="Arial"/>
          <w:color w:val="FF0000"/>
          <w:sz w:val="40"/>
          <w:szCs w:val="40"/>
          <w:lang w:val="pl-PL" w:eastAsia="pl-PL"/>
        </w:rPr>
        <w:t>N</w:t>
      </w:r>
      <w:r w:rsidR="00E87D6A" w:rsidRPr="00066F02">
        <w:rPr>
          <w:rFonts w:ascii="Arial" w:eastAsia="Calibri" w:hAnsi="Arial" w:cs="Arial"/>
          <w:color w:val="FF0000"/>
          <w:sz w:val="40"/>
          <w:szCs w:val="40"/>
          <w:lang w:val="pl-PL" w:eastAsia="pl-PL"/>
        </w:rPr>
        <w:t>iemal połowa Polaków wybiera zakupy stacjonarne z obawy o swoje dane</w:t>
      </w:r>
    </w:p>
    <w:p w14:paraId="10524D6B" w14:textId="15BE0334" w:rsidR="00481DFA" w:rsidRPr="00066F02" w:rsidRDefault="00481DFA" w:rsidP="00066F02">
      <w:pPr>
        <w:suppressAutoHyphens w:val="0"/>
        <w:jc w:val="both"/>
        <w:rPr>
          <w:rFonts w:ascii="Arial" w:eastAsia="Calibri" w:hAnsi="Arial" w:cs="Arial"/>
          <w:lang w:val="pl-PL" w:eastAsia="pl-PL"/>
        </w:rPr>
      </w:pPr>
    </w:p>
    <w:p w14:paraId="5A99E80F" w14:textId="77777777" w:rsidR="00F13B66" w:rsidRPr="00066F02" w:rsidRDefault="00F13B66" w:rsidP="00066F02">
      <w:pPr>
        <w:suppressAutoHyphens w:val="0"/>
        <w:jc w:val="both"/>
        <w:rPr>
          <w:rFonts w:ascii="Arial" w:eastAsia="Calibri" w:hAnsi="Arial" w:cs="Arial"/>
          <w:lang w:val="pl-PL" w:eastAsia="pl-PL"/>
        </w:rPr>
      </w:pPr>
    </w:p>
    <w:p w14:paraId="01A9235B" w14:textId="59B4738E" w:rsidR="00E87D6A" w:rsidRPr="00066F02" w:rsidRDefault="00440304" w:rsidP="00066F02">
      <w:pPr>
        <w:pStyle w:val="Akapitzlist"/>
        <w:widowControl/>
        <w:numPr>
          <w:ilvl w:val="0"/>
          <w:numId w:val="41"/>
        </w:numPr>
        <w:suppressAutoHyphens w:val="0"/>
        <w:contextualSpacing/>
        <w:jc w:val="both"/>
        <w:rPr>
          <w:rFonts w:ascii="Arial" w:hAnsi="Arial" w:cs="Arial"/>
          <w:b/>
          <w:bCs/>
          <w:sz w:val="20"/>
          <w:lang w:val="pl-PL"/>
        </w:rPr>
      </w:pPr>
      <w:r w:rsidRPr="00066F02">
        <w:rPr>
          <w:rFonts w:ascii="Arial" w:hAnsi="Arial" w:cs="Arial"/>
          <w:b/>
          <w:bCs/>
          <w:sz w:val="20"/>
          <w:lang w:val="pl-PL"/>
        </w:rPr>
        <w:t>Wybór miejsc</w:t>
      </w:r>
      <w:r w:rsidR="002F58ED">
        <w:rPr>
          <w:rFonts w:ascii="Arial" w:hAnsi="Arial" w:cs="Arial"/>
          <w:b/>
          <w:bCs/>
          <w:sz w:val="20"/>
          <w:lang w:val="pl-PL"/>
        </w:rPr>
        <w:t>a</w:t>
      </w:r>
      <w:r w:rsidRPr="00066F02">
        <w:rPr>
          <w:rFonts w:ascii="Arial" w:hAnsi="Arial" w:cs="Arial"/>
          <w:b/>
          <w:bCs/>
          <w:sz w:val="20"/>
          <w:lang w:val="pl-PL"/>
        </w:rPr>
        <w:t>,</w:t>
      </w:r>
      <w:r w:rsidR="00E87D6A" w:rsidRPr="00066F02">
        <w:rPr>
          <w:rFonts w:ascii="Arial" w:hAnsi="Arial" w:cs="Arial"/>
          <w:b/>
          <w:bCs/>
          <w:sz w:val="20"/>
          <w:lang w:val="pl-PL"/>
        </w:rPr>
        <w:t xml:space="preserve"> </w:t>
      </w:r>
      <w:r w:rsidR="00EC61E2" w:rsidRPr="00066F02">
        <w:rPr>
          <w:rFonts w:ascii="Arial" w:hAnsi="Arial" w:cs="Arial"/>
          <w:b/>
          <w:bCs/>
          <w:sz w:val="20"/>
          <w:lang w:val="pl-PL"/>
        </w:rPr>
        <w:t>gdzie</w:t>
      </w:r>
      <w:r w:rsidR="00E87D6A" w:rsidRPr="00066F02">
        <w:rPr>
          <w:rFonts w:ascii="Arial" w:hAnsi="Arial" w:cs="Arial"/>
          <w:b/>
          <w:bCs/>
          <w:sz w:val="20"/>
          <w:lang w:val="pl-PL"/>
        </w:rPr>
        <w:t xml:space="preserve"> Polacy robią zakupy, wynika z różnych czynników – od obaw o bezpieczeństwo po chęć oszczędzania i wygodę. Dla części konsumentów kluczową rolę odgrywa prywatność, dlatego aż 45 proc. badanych w obawie o swoje dane wybiera sklepy stacjonarne zamiast internetowych.</w:t>
      </w:r>
    </w:p>
    <w:p w14:paraId="50BE0870" w14:textId="22200AEE" w:rsidR="00E87D6A" w:rsidRPr="00066F02" w:rsidRDefault="00E87D6A" w:rsidP="00066F02">
      <w:pPr>
        <w:pStyle w:val="Akapitzlist"/>
        <w:widowControl/>
        <w:numPr>
          <w:ilvl w:val="0"/>
          <w:numId w:val="41"/>
        </w:numPr>
        <w:suppressAutoHyphens w:val="0"/>
        <w:contextualSpacing/>
        <w:jc w:val="both"/>
        <w:rPr>
          <w:rFonts w:ascii="Arial" w:hAnsi="Arial" w:cs="Arial"/>
          <w:b/>
          <w:bCs/>
          <w:sz w:val="20"/>
          <w:lang w:val="pl-PL"/>
        </w:rPr>
      </w:pPr>
      <w:r w:rsidRPr="00066F02">
        <w:rPr>
          <w:rFonts w:ascii="Arial" w:hAnsi="Arial" w:cs="Arial"/>
          <w:b/>
          <w:bCs/>
          <w:sz w:val="20"/>
          <w:lang w:val="pl-PL"/>
        </w:rPr>
        <w:t xml:space="preserve">Dla wielu </w:t>
      </w:r>
      <w:r w:rsidR="00F829C0" w:rsidRPr="00066F02">
        <w:rPr>
          <w:rFonts w:ascii="Arial" w:hAnsi="Arial" w:cs="Arial"/>
          <w:b/>
          <w:bCs/>
          <w:sz w:val="20"/>
          <w:lang w:val="pl-PL"/>
        </w:rPr>
        <w:t xml:space="preserve">ważne </w:t>
      </w:r>
      <w:r w:rsidRPr="00066F02">
        <w:rPr>
          <w:rFonts w:ascii="Arial" w:hAnsi="Arial" w:cs="Arial"/>
          <w:b/>
          <w:bCs/>
          <w:sz w:val="20"/>
          <w:lang w:val="pl-PL"/>
        </w:rPr>
        <w:t xml:space="preserve">są </w:t>
      </w:r>
      <w:r w:rsidR="00F829C0" w:rsidRPr="00066F02">
        <w:rPr>
          <w:rFonts w:ascii="Arial" w:hAnsi="Arial" w:cs="Arial"/>
          <w:b/>
          <w:bCs/>
          <w:sz w:val="20"/>
          <w:lang w:val="pl-PL"/>
        </w:rPr>
        <w:t xml:space="preserve">jednak niskie ceny </w:t>
      </w:r>
      <w:r w:rsidR="00323950" w:rsidRPr="00066F02">
        <w:rPr>
          <w:rFonts w:ascii="Arial" w:hAnsi="Arial" w:cs="Arial"/>
          <w:b/>
          <w:bCs/>
          <w:sz w:val="20"/>
          <w:lang w:val="pl-PL"/>
        </w:rPr>
        <w:t>zakupów online</w:t>
      </w:r>
      <w:r w:rsidRPr="00066F02">
        <w:rPr>
          <w:rFonts w:ascii="Arial" w:hAnsi="Arial" w:cs="Arial"/>
          <w:b/>
          <w:bCs/>
          <w:sz w:val="20"/>
          <w:lang w:val="pl-PL"/>
        </w:rPr>
        <w:t xml:space="preserve">. Jak wynika z raportu Santander Consumer Banku „Między półką a ekranem: wybory zakupowe Polaków”, niemal połowa badanych wskazuje, że atrakcyjne promocje i wyprzedaże skłaniają ich do </w:t>
      </w:r>
      <w:r w:rsidR="00323950" w:rsidRPr="00066F02">
        <w:rPr>
          <w:rFonts w:ascii="Arial" w:hAnsi="Arial" w:cs="Arial"/>
          <w:b/>
          <w:bCs/>
          <w:sz w:val="20"/>
          <w:lang w:val="pl-PL"/>
        </w:rPr>
        <w:t>e-commerce</w:t>
      </w:r>
      <w:r w:rsidRPr="00066F02">
        <w:rPr>
          <w:rFonts w:ascii="Arial" w:hAnsi="Arial" w:cs="Arial"/>
          <w:b/>
          <w:bCs/>
          <w:sz w:val="20"/>
          <w:lang w:val="pl-PL"/>
        </w:rPr>
        <w:t>.</w:t>
      </w:r>
    </w:p>
    <w:p w14:paraId="25569B3D" w14:textId="157E84CE" w:rsidR="00E87D6A" w:rsidRPr="00066F02" w:rsidRDefault="00E87D6A" w:rsidP="00066F02">
      <w:pPr>
        <w:pStyle w:val="Akapitzlist"/>
        <w:widowControl/>
        <w:numPr>
          <w:ilvl w:val="0"/>
          <w:numId w:val="41"/>
        </w:numPr>
        <w:suppressAutoHyphens w:val="0"/>
        <w:contextualSpacing/>
        <w:jc w:val="both"/>
        <w:rPr>
          <w:rFonts w:ascii="Arial" w:hAnsi="Arial" w:cs="Arial"/>
          <w:b/>
          <w:bCs/>
          <w:sz w:val="20"/>
          <w:lang w:val="pl-PL"/>
        </w:rPr>
      </w:pPr>
      <w:r w:rsidRPr="00066F02">
        <w:rPr>
          <w:rFonts w:ascii="Arial" w:hAnsi="Arial" w:cs="Arial"/>
          <w:b/>
          <w:bCs/>
          <w:sz w:val="20"/>
          <w:lang w:val="pl-PL"/>
        </w:rPr>
        <w:t>Coraz większe znaczenie w decyzjach zakupowych odgrywają także nowoczesne technologie. Rozwiązania, takie jak wirtualna i rozszerzona rzeczywistość, zmieniają sposób robienia zakupów – 41 proc. Polaków uważa, że poprawiają one ich doświadczenie zakupowe.</w:t>
      </w:r>
    </w:p>
    <w:p w14:paraId="7087ADD2" w14:textId="77777777" w:rsidR="004E53BB" w:rsidRPr="00066F02" w:rsidRDefault="004E53BB" w:rsidP="00066F02">
      <w:pPr>
        <w:suppressAutoHyphens w:val="0"/>
        <w:jc w:val="both"/>
        <w:rPr>
          <w:rFonts w:ascii="Arial" w:eastAsia="Times" w:hAnsi="Arial" w:cs="Arial"/>
          <w:color w:val="000000" w:themeColor="text1"/>
          <w:lang w:val="pl-PL" w:eastAsia="ar-SA"/>
        </w:rPr>
      </w:pPr>
    </w:p>
    <w:p w14:paraId="05F9980E" w14:textId="6430B98E" w:rsidR="00341855" w:rsidRPr="00066F02" w:rsidRDefault="00E87D6A" w:rsidP="00066F02">
      <w:pPr>
        <w:suppressAutoHyphens w:val="0"/>
        <w:jc w:val="both"/>
        <w:rPr>
          <w:rFonts w:ascii="Arial" w:eastAsia="Calibri" w:hAnsi="Arial" w:cs="Arial"/>
          <w:color w:val="FF0000"/>
          <w:lang w:val="pl-PL" w:eastAsia="pl-PL"/>
        </w:rPr>
      </w:pPr>
      <w:r w:rsidRPr="00066F02">
        <w:rPr>
          <w:rFonts w:ascii="Arial" w:eastAsia="Calibri" w:hAnsi="Arial" w:cs="Arial"/>
          <w:color w:val="FF0000"/>
          <w:lang w:val="pl-PL" w:eastAsia="pl-PL"/>
        </w:rPr>
        <w:t xml:space="preserve">Wrocław, </w:t>
      </w:r>
      <w:r w:rsidR="009F0373">
        <w:rPr>
          <w:rFonts w:ascii="Arial" w:eastAsia="Calibri" w:hAnsi="Arial" w:cs="Arial"/>
          <w:color w:val="FF0000"/>
          <w:lang w:val="pl-PL" w:eastAsia="pl-PL"/>
        </w:rPr>
        <w:t>1</w:t>
      </w:r>
      <w:r w:rsidR="000B44B1">
        <w:rPr>
          <w:rFonts w:ascii="Arial" w:eastAsia="Calibri" w:hAnsi="Arial" w:cs="Arial"/>
          <w:color w:val="FF0000"/>
          <w:lang w:val="pl-PL" w:eastAsia="pl-PL"/>
        </w:rPr>
        <w:t>7</w:t>
      </w:r>
      <w:r w:rsidRPr="00066F02">
        <w:rPr>
          <w:rFonts w:ascii="Arial" w:eastAsia="Calibri" w:hAnsi="Arial" w:cs="Arial"/>
          <w:color w:val="FF0000"/>
          <w:lang w:val="pl-PL" w:eastAsia="pl-PL"/>
        </w:rPr>
        <w:t xml:space="preserve"> marca 2025 r. </w:t>
      </w:r>
      <w:r w:rsidR="00341855" w:rsidRPr="00066F02">
        <w:rPr>
          <w:rFonts w:ascii="Arial" w:eastAsia="Calibri" w:hAnsi="Arial" w:cs="Arial"/>
          <w:color w:val="FF0000"/>
          <w:lang w:val="pl-PL" w:eastAsia="pl-PL"/>
        </w:rPr>
        <w:t>– INFORMACJA PRASOWA</w:t>
      </w:r>
    </w:p>
    <w:p w14:paraId="67AC0A70" w14:textId="10EF65F3" w:rsidR="00E87D6A" w:rsidRPr="00066F02" w:rsidRDefault="00E87D6A" w:rsidP="00066F02">
      <w:pPr>
        <w:jc w:val="both"/>
        <w:rPr>
          <w:rFonts w:ascii="Arial" w:hAnsi="Arial" w:cs="Arial"/>
          <w:lang w:val="pl-PL"/>
        </w:rPr>
      </w:pPr>
      <w:r w:rsidRPr="00066F02">
        <w:rPr>
          <w:rFonts w:ascii="Arial" w:hAnsi="Arial" w:cs="Arial"/>
          <w:lang w:val="pl-PL"/>
        </w:rPr>
        <w:t xml:space="preserve">Kwestie związane z ochroną prywatności mają istotny wpływ na decyzje zakupowe Polaków. Jak wynika z raportu Santander Consumer Banku „Między półką a ekranem: wybory zakupowe Polaków”, </w:t>
      </w:r>
      <w:r w:rsidR="000A28A3" w:rsidRPr="00066F02">
        <w:rPr>
          <w:rFonts w:ascii="Arial" w:hAnsi="Arial" w:cs="Arial"/>
          <w:lang w:val="pl-PL"/>
        </w:rPr>
        <w:t>45</w:t>
      </w:r>
      <w:r w:rsidRPr="00066F02">
        <w:rPr>
          <w:rFonts w:ascii="Arial" w:hAnsi="Arial" w:cs="Arial"/>
          <w:lang w:val="pl-PL"/>
        </w:rPr>
        <w:t xml:space="preserve"> proc. konsumentów deklaruje, że obaw</w:t>
      </w:r>
      <w:r w:rsidR="00CF03ED" w:rsidRPr="00066F02">
        <w:rPr>
          <w:rFonts w:ascii="Arial" w:hAnsi="Arial" w:cs="Arial"/>
          <w:lang w:val="pl-PL"/>
        </w:rPr>
        <w:t>a</w:t>
      </w:r>
      <w:r w:rsidRPr="00066F02">
        <w:rPr>
          <w:rFonts w:ascii="Arial" w:hAnsi="Arial" w:cs="Arial"/>
          <w:lang w:val="pl-PL"/>
        </w:rPr>
        <w:t xml:space="preserve"> o bezpieczeństwo danych skłani</w:t>
      </w:r>
      <w:r w:rsidR="00CF03ED" w:rsidRPr="00066F02">
        <w:rPr>
          <w:rFonts w:ascii="Arial" w:hAnsi="Arial" w:cs="Arial"/>
          <w:lang w:val="pl-PL"/>
        </w:rPr>
        <w:t>a</w:t>
      </w:r>
      <w:r w:rsidRPr="00066F02">
        <w:rPr>
          <w:rFonts w:ascii="Arial" w:hAnsi="Arial" w:cs="Arial"/>
          <w:lang w:val="pl-PL"/>
        </w:rPr>
        <w:t xml:space="preserve"> ich do wyboru sklepów stacjonarnych zamiast internetowych. W tej grupie </w:t>
      </w:r>
      <w:r w:rsidR="00B01B7C" w:rsidRPr="00066F02">
        <w:rPr>
          <w:rFonts w:ascii="Arial" w:hAnsi="Arial" w:cs="Arial"/>
          <w:lang w:val="pl-PL"/>
        </w:rPr>
        <w:t xml:space="preserve">aż </w:t>
      </w:r>
      <w:r w:rsidRPr="00066F02">
        <w:rPr>
          <w:rFonts w:ascii="Arial" w:hAnsi="Arial" w:cs="Arial"/>
          <w:lang w:val="pl-PL"/>
        </w:rPr>
        <w:t xml:space="preserve">23 proc. zdecydowanie preferuje zakupy w sklepach </w:t>
      </w:r>
      <w:r w:rsidR="00B01B7C" w:rsidRPr="00066F02">
        <w:rPr>
          <w:rFonts w:ascii="Arial" w:hAnsi="Arial" w:cs="Arial"/>
          <w:lang w:val="pl-PL"/>
        </w:rPr>
        <w:t>fizycznych</w:t>
      </w:r>
      <w:r w:rsidRPr="00066F02">
        <w:rPr>
          <w:rFonts w:ascii="Arial" w:hAnsi="Arial" w:cs="Arial"/>
          <w:lang w:val="pl-PL"/>
        </w:rPr>
        <w:t>, a 22 proc. raczej wybiera tę opcję.</w:t>
      </w:r>
      <w:r w:rsidR="009F7534" w:rsidRPr="00066F02">
        <w:rPr>
          <w:rFonts w:ascii="Arial" w:hAnsi="Arial" w:cs="Arial"/>
          <w:lang w:val="pl-PL"/>
        </w:rPr>
        <w:t xml:space="preserve"> </w:t>
      </w:r>
      <w:r w:rsidR="00BB25C6" w:rsidRPr="00066F02">
        <w:rPr>
          <w:rFonts w:ascii="Arial" w:hAnsi="Arial" w:cs="Arial"/>
          <w:lang w:val="pl-PL"/>
        </w:rPr>
        <w:t>O</w:t>
      </w:r>
      <w:r w:rsidRPr="00066F02">
        <w:rPr>
          <w:rFonts w:ascii="Arial" w:hAnsi="Arial" w:cs="Arial"/>
          <w:lang w:val="pl-PL"/>
        </w:rPr>
        <w:t>chron</w:t>
      </w:r>
      <w:r w:rsidR="00BB25C6" w:rsidRPr="00066F02">
        <w:rPr>
          <w:rFonts w:ascii="Arial" w:hAnsi="Arial" w:cs="Arial"/>
          <w:lang w:val="pl-PL"/>
        </w:rPr>
        <w:t>a</w:t>
      </w:r>
      <w:r w:rsidRPr="00066F02">
        <w:rPr>
          <w:rFonts w:ascii="Arial" w:hAnsi="Arial" w:cs="Arial"/>
          <w:lang w:val="pl-PL"/>
        </w:rPr>
        <w:t xml:space="preserve"> prywatności </w:t>
      </w:r>
      <w:r w:rsidR="00524E46" w:rsidRPr="00066F02">
        <w:rPr>
          <w:rFonts w:ascii="Arial" w:hAnsi="Arial" w:cs="Arial"/>
          <w:lang w:val="pl-PL"/>
        </w:rPr>
        <w:t>podczas zakupów jest ważna</w:t>
      </w:r>
      <w:r w:rsidRPr="00066F02">
        <w:rPr>
          <w:rFonts w:ascii="Arial" w:hAnsi="Arial" w:cs="Arial"/>
          <w:lang w:val="pl-PL"/>
        </w:rPr>
        <w:t xml:space="preserve"> </w:t>
      </w:r>
      <w:r w:rsidR="00524E46" w:rsidRPr="00066F02">
        <w:rPr>
          <w:rFonts w:ascii="Arial" w:hAnsi="Arial" w:cs="Arial"/>
          <w:lang w:val="pl-PL"/>
        </w:rPr>
        <w:t xml:space="preserve">dla </w:t>
      </w:r>
      <w:r w:rsidRPr="00066F02">
        <w:rPr>
          <w:rFonts w:ascii="Arial" w:hAnsi="Arial" w:cs="Arial"/>
          <w:lang w:val="pl-PL"/>
        </w:rPr>
        <w:t xml:space="preserve">wszystkich grup wiekowych, choć seniorzy wykazują </w:t>
      </w:r>
      <w:r w:rsidR="00524E46" w:rsidRPr="00066F02">
        <w:rPr>
          <w:rFonts w:ascii="Arial" w:hAnsi="Arial" w:cs="Arial"/>
          <w:lang w:val="pl-PL"/>
        </w:rPr>
        <w:t xml:space="preserve">w tym względzie </w:t>
      </w:r>
      <w:r w:rsidRPr="00066F02">
        <w:rPr>
          <w:rFonts w:ascii="Arial" w:hAnsi="Arial" w:cs="Arial"/>
          <w:lang w:val="pl-PL"/>
        </w:rPr>
        <w:t xml:space="preserve">nieco większą ostrożność – 26 proc. </w:t>
      </w:r>
      <w:r w:rsidR="00AF58DA" w:rsidRPr="00066F02">
        <w:rPr>
          <w:rFonts w:ascii="Arial" w:hAnsi="Arial" w:cs="Arial"/>
          <w:lang w:val="pl-PL"/>
        </w:rPr>
        <w:t>zdecydowanie wybiera usługi stacjonarne</w:t>
      </w:r>
      <w:r w:rsidR="00524E46" w:rsidRPr="00066F02">
        <w:rPr>
          <w:rFonts w:ascii="Arial" w:hAnsi="Arial" w:cs="Arial"/>
          <w:lang w:val="pl-PL"/>
        </w:rPr>
        <w:t xml:space="preserve"> właśnie z tego powodu</w:t>
      </w:r>
      <w:r w:rsidR="00AF58DA" w:rsidRPr="00066F02">
        <w:rPr>
          <w:rFonts w:ascii="Arial" w:hAnsi="Arial" w:cs="Arial"/>
          <w:lang w:val="pl-PL"/>
        </w:rPr>
        <w:t>. Wraz z wiekiem odsetek ten maleje, a wśród najmłodszych konsumentów (18-29 lat) wynosi 20 proc.</w:t>
      </w:r>
      <w:r w:rsidR="00D63F89" w:rsidRPr="00066F02">
        <w:rPr>
          <w:rFonts w:ascii="Arial" w:hAnsi="Arial" w:cs="Arial"/>
          <w:lang w:val="pl-PL"/>
        </w:rPr>
        <w:t xml:space="preserve"> </w:t>
      </w:r>
      <w:r w:rsidRPr="00066F02">
        <w:rPr>
          <w:rFonts w:ascii="Arial" w:hAnsi="Arial" w:cs="Arial"/>
          <w:lang w:val="pl-PL"/>
        </w:rPr>
        <w:t>Ostrożność częściej deklarują także osoby o niższych dochodach – wśród zarabiających do 2999 zł to 27 proc., dla których ryzyko utraty środków może być bardziej dotkliwe.</w:t>
      </w:r>
    </w:p>
    <w:p w14:paraId="17B7F83A" w14:textId="77777777" w:rsidR="00E87D6A" w:rsidRPr="00066F02" w:rsidRDefault="00E87D6A" w:rsidP="00066F02">
      <w:pPr>
        <w:jc w:val="both"/>
        <w:rPr>
          <w:rFonts w:ascii="Arial" w:hAnsi="Arial" w:cs="Arial"/>
          <w:lang w:val="pl-PL"/>
        </w:rPr>
      </w:pPr>
    </w:p>
    <w:p w14:paraId="0CAA12E7" w14:textId="21D5A6A3" w:rsidR="005821F5" w:rsidRPr="00066F02" w:rsidRDefault="00E87D6A" w:rsidP="00066F02">
      <w:pPr>
        <w:suppressAutoHyphens w:val="0"/>
        <w:jc w:val="both"/>
        <w:rPr>
          <w:rFonts w:ascii="Arial" w:eastAsia="Calibri" w:hAnsi="Arial" w:cs="Arial"/>
          <w:lang w:val="pl-PL" w:eastAsia="pl-PL"/>
        </w:rPr>
      </w:pPr>
      <w:r w:rsidRPr="00066F02">
        <w:rPr>
          <w:rFonts w:ascii="Arial" w:hAnsi="Arial" w:cs="Arial"/>
          <w:lang w:val="pl-PL"/>
        </w:rPr>
        <w:t>–</w:t>
      </w:r>
      <w:r w:rsidR="00561E8D" w:rsidRPr="00066F02">
        <w:rPr>
          <w:rFonts w:ascii="Arial" w:hAnsi="Arial" w:cs="Arial"/>
          <w:lang w:val="pl-PL"/>
        </w:rPr>
        <w:t xml:space="preserve"> </w:t>
      </w:r>
      <w:r w:rsidRPr="00066F02">
        <w:rPr>
          <w:rFonts w:ascii="Arial" w:hAnsi="Arial" w:cs="Arial"/>
          <w:i/>
          <w:iCs/>
          <w:lang w:val="pl-PL"/>
        </w:rPr>
        <w:t>Jak wynika z naszego badania 16 proc. konsumentów decyduje się na e-commerce mimo obaw o bezpieczeństwo danych, a 7 proc. bez wahania korzysta z tej formy zakupów. Z kolei 29 proc. respondentów wskazuje, że prywatność nie ma wpływu na ich wybory zakupowe. Może to wynikać z rosnącego przyzwyczajenia do transakcji online oraz większego zaufania do stosowanych zabezpieczeń</w:t>
      </w:r>
      <w:r w:rsidRPr="00066F02">
        <w:rPr>
          <w:rFonts w:ascii="Arial" w:hAnsi="Arial" w:cs="Arial"/>
          <w:lang w:val="pl-PL"/>
        </w:rPr>
        <w:t xml:space="preserve"> – mówi </w:t>
      </w:r>
      <w:r w:rsidR="00A40FEB" w:rsidRPr="00066F02">
        <w:rPr>
          <w:rFonts w:ascii="Arial" w:hAnsi="Arial" w:cs="Arial"/>
          <w:b/>
          <w:bCs/>
          <w:lang w:val="pl-PL"/>
        </w:rPr>
        <w:t>Patryk Perliński, Dyrektor Departamentu Sprzedaży i Relacji z Kli</w:t>
      </w:r>
      <w:r w:rsidR="0019197A">
        <w:rPr>
          <w:rFonts w:ascii="Arial" w:hAnsi="Arial" w:cs="Arial"/>
          <w:b/>
          <w:bCs/>
          <w:lang w:val="pl-PL"/>
        </w:rPr>
        <w:t>e</w:t>
      </w:r>
      <w:r w:rsidR="00A40FEB" w:rsidRPr="00066F02">
        <w:rPr>
          <w:rFonts w:ascii="Arial" w:hAnsi="Arial" w:cs="Arial"/>
          <w:b/>
          <w:bCs/>
          <w:lang w:val="pl-PL"/>
        </w:rPr>
        <w:t>ntami Biznesowymi</w:t>
      </w:r>
      <w:r w:rsidRPr="00066F02">
        <w:rPr>
          <w:rFonts w:ascii="Arial" w:hAnsi="Arial" w:cs="Arial"/>
          <w:b/>
          <w:bCs/>
          <w:lang w:val="pl-PL"/>
        </w:rPr>
        <w:t xml:space="preserve"> z Santander Consumer Banku.</w:t>
      </w:r>
      <w:r w:rsidRPr="00066F02">
        <w:rPr>
          <w:rFonts w:ascii="Arial" w:hAnsi="Arial" w:cs="Arial"/>
          <w:lang w:val="pl-PL"/>
        </w:rPr>
        <w:t xml:space="preserve"> – </w:t>
      </w:r>
      <w:r w:rsidRPr="00066F02">
        <w:rPr>
          <w:rFonts w:ascii="Arial" w:hAnsi="Arial" w:cs="Arial"/>
          <w:i/>
          <w:iCs/>
          <w:lang w:val="pl-PL"/>
        </w:rPr>
        <w:t>Wśród czynników wpływających na wyb</w:t>
      </w:r>
      <w:r w:rsidR="008B6425" w:rsidRPr="00066F02">
        <w:rPr>
          <w:rFonts w:ascii="Arial" w:hAnsi="Arial" w:cs="Arial"/>
          <w:i/>
          <w:iCs/>
          <w:lang w:val="pl-PL"/>
        </w:rPr>
        <w:t>ór zakupów</w:t>
      </w:r>
      <w:r w:rsidRPr="00066F02">
        <w:rPr>
          <w:rFonts w:ascii="Arial" w:hAnsi="Arial" w:cs="Arial"/>
          <w:i/>
          <w:iCs/>
          <w:lang w:val="pl-PL"/>
        </w:rPr>
        <w:t xml:space="preserve"> w internecie istotną rolę odgrywają również kwestie finansowe, w tym atrakcyjne promocje i rabaty, które dla wielu </w:t>
      </w:r>
      <w:r w:rsidR="003276F5" w:rsidRPr="00066F02">
        <w:rPr>
          <w:rFonts w:ascii="Arial" w:hAnsi="Arial" w:cs="Arial"/>
          <w:i/>
          <w:iCs/>
          <w:lang w:val="pl-PL"/>
        </w:rPr>
        <w:t xml:space="preserve">osób </w:t>
      </w:r>
      <w:r w:rsidRPr="00066F02">
        <w:rPr>
          <w:rFonts w:ascii="Arial" w:hAnsi="Arial" w:cs="Arial"/>
          <w:i/>
          <w:iCs/>
          <w:lang w:val="pl-PL"/>
        </w:rPr>
        <w:t xml:space="preserve">są decydującym argumentem przy wyborze </w:t>
      </w:r>
      <w:r w:rsidR="003276F5" w:rsidRPr="00066F02">
        <w:rPr>
          <w:rFonts w:ascii="Arial" w:hAnsi="Arial" w:cs="Arial"/>
          <w:i/>
          <w:iCs/>
          <w:lang w:val="pl-PL"/>
        </w:rPr>
        <w:t>kanału zakupowego</w:t>
      </w:r>
      <w:r w:rsidRPr="00066F02">
        <w:rPr>
          <w:rFonts w:ascii="Arial" w:hAnsi="Arial" w:cs="Arial"/>
          <w:lang w:val="pl-PL"/>
        </w:rPr>
        <w:t xml:space="preserve"> – dodaje.</w:t>
      </w:r>
    </w:p>
    <w:p w14:paraId="30206E04" w14:textId="77777777" w:rsidR="00142385" w:rsidRPr="00066F02" w:rsidRDefault="00142385" w:rsidP="00066F02">
      <w:pPr>
        <w:suppressAutoHyphens w:val="0"/>
        <w:jc w:val="both"/>
        <w:rPr>
          <w:rFonts w:ascii="Arial" w:eastAsia="Calibri" w:hAnsi="Arial" w:cs="Arial"/>
          <w:b/>
          <w:bCs/>
          <w:lang w:val="pl-PL" w:eastAsia="pl-PL"/>
        </w:rPr>
      </w:pPr>
    </w:p>
    <w:p w14:paraId="2BC8422F" w14:textId="0CA54D18" w:rsidR="00634F8C" w:rsidRPr="00066F02" w:rsidRDefault="00634F8C" w:rsidP="00066F02">
      <w:pPr>
        <w:suppressAutoHyphens w:val="0"/>
        <w:jc w:val="both"/>
        <w:rPr>
          <w:rFonts w:ascii="Arial" w:hAnsi="Arial" w:cs="Arial"/>
          <w:b/>
          <w:bCs/>
          <w:lang w:val="pl-PL" w:eastAsia="pl-PL"/>
        </w:rPr>
      </w:pPr>
      <w:r w:rsidRPr="00066F02">
        <w:rPr>
          <w:rFonts w:ascii="Arial" w:hAnsi="Arial" w:cs="Arial"/>
          <w:b/>
          <w:bCs/>
          <w:lang w:val="pl-PL" w:eastAsia="pl-PL"/>
        </w:rPr>
        <w:t xml:space="preserve">Łowcy okazji w e-commerce </w:t>
      </w:r>
    </w:p>
    <w:p w14:paraId="340458EA" w14:textId="090B1F4E" w:rsidR="0065309D" w:rsidRPr="00066F02" w:rsidRDefault="0065309D" w:rsidP="00066F02">
      <w:pPr>
        <w:jc w:val="both"/>
        <w:rPr>
          <w:rFonts w:ascii="Arial" w:hAnsi="Arial" w:cs="Arial"/>
          <w:lang w:val="pl-PL"/>
        </w:rPr>
      </w:pPr>
      <w:r w:rsidRPr="00066F02">
        <w:rPr>
          <w:rFonts w:ascii="Arial" w:hAnsi="Arial" w:cs="Arial"/>
          <w:lang w:val="pl-PL"/>
        </w:rPr>
        <w:t xml:space="preserve">Rabaty, oferty last minute i programy lojalnościowe skutecznie przyciągają konsumentów do e-commerce. Jak wynika z raportu, 45 proc. Polaków wskazuje, że atrakcyjne promocje skłaniają ich do wyboru zakupów online zamiast stacjonarnych. W tej grupie 15 proc. zdecydowanie wybiera e-commerce ze względu na korzystne oferty, a 30 proc. raczej skłania się ku tej opcji. </w:t>
      </w:r>
      <w:r w:rsidR="003B31C7" w:rsidRPr="00066F02">
        <w:rPr>
          <w:rFonts w:ascii="Arial" w:hAnsi="Arial" w:cs="Arial"/>
          <w:lang w:val="pl-PL"/>
        </w:rPr>
        <w:t xml:space="preserve">Co ciekawe, znaczenie ofert promocyjnych jest szczególnie widoczne wśród najmłodszych konsumentów. W grupie 18-29 lat 27 proc. badanych wskazuje rabaty jako kluczowy czynnik przy wyborze zakupów online. Może to wynikać z faktu, że młodsi konsumenci spędzają więcej czasu w Internecie i na bieżąco śledzą akcje promocyjne, co zwiększa ich wrażliwość na okazje cenowe. Wśród seniorów (60+) odsetek ten wynosi jedynie 7 proc., co pokazuje, że rzadziej traktują promocje jako </w:t>
      </w:r>
      <w:r w:rsidR="003B31C7" w:rsidRPr="00066F02">
        <w:rPr>
          <w:rFonts w:ascii="Arial" w:hAnsi="Arial" w:cs="Arial"/>
          <w:lang w:val="pl-PL"/>
        </w:rPr>
        <w:lastRenderedPageBreak/>
        <w:t xml:space="preserve">decydujący argument przy zakupach w e-commerce. </w:t>
      </w:r>
      <w:r w:rsidR="0068242D" w:rsidRPr="00066F02">
        <w:rPr>
          <w:rFonts w:ascii="Arial" w:hAnsi="Arial" w:cs="Arial"/>
          <w:lang w:val="pl-PL"/>
        </w:rPr>
        <w:t xml:space="preserve">Z kolei jedynie 12 proc. badanych przyznaje, że rabaty mają dla nich raczej niewielkie znaczenie, a 7 proc. nie bierze ich pod uwagę przy podejmowaniu decyzji zakupowych. </w:t>
      </w:r>
      <w:r w:rsidR="003B31C7" w:rsidRPr="00066F02">
        <w:rPr>
          <w:rFonts w:ascii="Arial" w:hAnsi="Arial" w:cs="Arial"/>
          <w:lang w:val="pl-PL"/>
        </w:rPr>
        <w:t xml:space="preserve">Różnice w podejściu do ofert specjalnych widać także między płciami – kobiety częściej niż mężczyźni uwzględniają atrakcyjne promocje </w:t>
      </w:r>
      <w:r w:rsidR="00681710" w:rsidRPr="00066F02">
        <w:rPr>
          <w:rFonts w:ascii="Arial" w:hAnsi="Arial" w:cs="Arial"/>
          <w:lang w:val="pl-PL"/>
        </w:rPr>
        <w:t>podczas zakupów</w:t>
      </w:r>
      <w:r w:rsidR="003B31C7" w:rsidRPr="00066F02">
        <w:rPr>
          <w:rFonts w:ascii="Arial" w:hAnsi="Arial" w:cs="Arial"/>
          <w:lang w:val="pl-PL"/>
        </w:rPr>
        <w:t>.</w:t>
      </w:r>
      <w:r w:rsidR="00502919" w:rsidRPr="00066F02">
        <w:rPr>
          <w:rFonts w:ascii="Arial" w:hAnsi="Arial" w:cs="Arial"/>
          <w:lang w:val="pl-PL"/>
        </w:rPr>
        <w:t xml:space="preserve"> </w:t>
      </w:r>
    </w:p>
    <w:p w14:paraId="48D04D8A" w14:textId="77777777" w:rsidR="00066F02" w:rsidRDefault="00066F02" w:rsidP="00066F02">
      <w:pPr>
        <w:pStyle w:val="NormalnyWeb"/>
        <w:spacing w:beforeAutospacing="0" w:afterAutospacing="0"/>
        <w:jc w:val="both"/>
        <w:rPr>
          <w:rFonts w:ascii="Arial" w:hAnsi="Arial" w:cs="Arial"/>
          <w:i/>
          <w:iCs/>
          <w:sz w:val="20"/>
          <w:szCs w:val="20"/>
        </w:rPr>
      </w:pPr>
    </w:p>
    <w:p w14:paraId="48CCFD61" w14:textId="330619CC" w:rsidR="0065309D" w:rsidRPr="00066F02" w:rsidRDefault="0065309D" w:rsidP="00066F02">
      <w:pPr>
        <w:pStyle w:val="NormalnyWeb"/>
        <w:spacing w:beforeAutospacing="0" w:afterAutospacing="0"/>
        <w:jc w:val="both"/>
        <w:rPr>
          <w:rFonts w:ascii="Arial" w:hAnsi="Arial" w:cs="Arial"/>
          <w:sz w:val="20"/>
          <w:szCs w:val="20"/>
        </w:rPr>
      </w:pPr>
      <w:r w:rsidRPr="00066F02">
        <w:rPr>
          <w:rFonts w:ascii="Arial" w:hAnsi="Arial" w:cs="Arial"/>
          <w:i/>
          <w:iCs/>
          <w:sz w:val="20"/>
          <w:szCs w:val="20"/>
        </w:rPr>
        <w:t xml:space="preserve">– </w:t>
      </w:r>
      <w:r w:rsidR="00066F02" w:rsidRPr="00066F02">
        <w:rPr>
          <w:rFonts w:ascii="Arial" w:hAnsi="Arial" w:cs="Arial"/>
          <w:i/>
          <w:sz w:val="20"/>
          <w:szCs w:val="20"/>
        </w:rPr>
        <w:t>Badanie Santander Consumer Banku potwierdza, że konsumenci w Polsce chętnie polują na promocje i nie lubią przepłacać, jeśli mogą skorzystać z tańszych ofert. To całkowicie naturalne – każdy z nas szuka okazji do oszczędności, a my chcemy te zakupy maksymalnie ułatwiać. Dlatego oferujemy szybkie i wygodne kredyty ratalne, które dostępne są zarówno w 28 tysiącach sklepów stacjonarnych w całej Polsce, jak i online, przez aplikację mobilną. Teraz dodatkowo zintegrowaliśmy ją z mObywatelem, dzięki czemu klienci nie muszą ręcznie wypełniać wniosków – dane uzupełniają się automatycznie</w:t>
      </w:r>
      <w:r w:rsidR="00066F02">
        <w:rPr>
          <w:rFonts w:ascii="Arial" w:hAnsi="Arial" w:cs="Arial"/>
          <w:i/>
          <w:sz w:val="20"/>
          <w:szCs w:val="20"/>
        </w:rPr>
        <w:t xml:space="preserve"> w bezpieczny dla nich sposób</w:t>
      </w:r>
      <w:r w:rsidR="00066F02" w:rsidRPr="00066F02">
        <w:rPr>
          <w:rFonts w:ascii="Arial" w:hAnsi="Arial" w:cs="Arial"/>
          <w:i/>
          <w:sz w:val="20"/>
          <w:szCs w:val="20"/>
        </w:rPr>
        <w:t>. To sprawia, że zakupy stają się jeszcze prostsze, wygodne i intuicyjne – zarówno w realizacji, jak i w późniejszym zarządzaniu finansami</w:t>
      </w:r>
      <w:r w:rsidR="00066F02" w:rsidRPr="00066F02">
        <w:rPr>
          <w:rFonts w:ascii="Arial" w:hAnsi="Arial" w:cs="Arial"/>
          <w:sz w:val="20"/>
          <w:szCs w:val="20"/>
        </w:rPr>
        <w:t xml:space="preserve"> – </w:t>
      </w:r>
      <w:r w:rsidR="00066F02" w:rsidRPr="00066F02">
        <w:rPr>
          <w:rFonts w:ascii="Arial" w:hAnsi="Arial" w:cs="Arial"/>
          <w:b/>
          <w:sz w:val="20"/>
          <w:szCs w:val="20"/>
        </w:rPr>
        <w:t xml:space="preserve">dodaje Patryk Perliński </w:t>
      </w:r>
      <w:r w:rsidR="00066F02" w:rsidRPr="00066F02">
        <w:rPr>
          <w:rFonts w:ascii="Arial" w:hAnsi="Arial" w:cs="Arial"/>
          <w:sz w:val="20"/>
          <w:szCs w:val="20"/>
        </w:rPr>
        <w:t>z Santander Consumer Banku.</w:t>
      </w:r>
    </w:p>
    <w:p w14:paraId="252E1BFA" w14:textId="77777777" w:rsidR="00F76675" w:rsidRPr="00066F02" w:rsidRDefault="00F76675" w:rsidP="00066F02">
      <w:pPr>
        <w:suppressAutoHyphens w:val="0"/>
        <w:jc w:val="both"/>
        <w:rPr>
          <w:rFonts w:ascii="Arial" w:eastAsia="Calibri" w:hAnsi="Arial" w:cs="Arial"/>
          <w:b/>
          <w:bCs/>
          <w:lang w:val="pl-PL" w:eastAsia="pl-PL"/>
        </w:rPr>
      </w:pPr>
    </w:p>
    <w:p w14:paraId="0DA464EB" w14:textId="572D8B88" w:rsidR="00AA24B6" w:rsidRPr="00066F02" w:rsidRDefault="004A342F" w:rsidP="00066F02">
      <w:pPr>
        <w:suppressAutoHyphens w:val="0"/>
        <w:jc w:val="both"/>
        <w:rPr>
          <w:rFonts w:ascii="Arial" w:hAnsi="Arial" w:cs="Arial"/>
          <w:b/>
          <w:bCs/>
          <w:lang w:val="pl-PL" w:eastAsia="pl-PL"/>
        </w:rPr>
      </w:pPr>
      <w:r w:rsidRPr="00066F02">
        <w:rPr>
          <w:rFonts w:ascii="Arial" w:hAnsi="Arial" w:cs="Arial"/>
          <w:b/>
          <w:bCs/>
          <w:lang w:val="pl-PL" w:eastAsia="pl-PL"/>
        </w:rPr>
        <w:t>Gdy rzeczywistość spotyka wirtualne zakupy</w:t>
      </w:r>
    </w:p>
    <w:p w14:paraId="658DC930" w14:textId="493B86EA" w:rsidR="004A342F" w:rsidRPr="00066F02" w:rsidRDefault="00543626" w:rsidP="00066F02">
      <w:pPr>
        <w:pStyle w:val="NormalnyWeb"/>
        <w:spacing w:beforeAutospacing="0" w:afterAutospacing="0"/>
        <w:jc w:val="both"/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</w:pPr>
      <w:r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>Nowe technologie</w:t>
      </w:r>
      <w:r w:rsidR="00EC0843"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 xml:space="preserve"> </w:t>
      </w:r>
      <w:r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 xml:space="preserve">wpływają na zakupy online i kształtują sposób interakcji konsumentów z produktami. </w:t>
      </w:r>
      <w:r w:rsidR="004A342F"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 xml:space="preserve">Coraz większą rolę odgrywają technologie immersyjne, takie jak wirtualna (VR) i rozszerzona rzeczywistość (AR), które sprawiają, że zakupy w sieci stają się bardziej intuicyjne i angażujące. </w:t>
      </w:r>
      <w:r w:rsidR="00EE113D"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>Ponad 40 proc.</w:t>
      </w:r>
      <w:r w:rsidR="004A342F"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 xml:space="preserve"> respondent uważa, że </w:t>
      </w:r>
      <w:r w:rsidR="00996001"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 xml:space="preserve">te </w:t>
      </w:r>
      <w:r w:rsidR="004A342F"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 xml:space="preserve">technologie pozytywnie wpływają na ich doświadczenia zakupowe – w tym 14 proc. wskazuje, że ich wpływ jest znaczący, a 27 proc. ocenia go raczej pozytywnie. To pokazuje, że dla wielu użytkowników zakupy online to już coś więcej niż tylko transakcja – to nowy poziom interakcji z produktami. Nie wszyscy konsumenci podchodzą jednak do tych technologii z entuzjazmem. </w:t>
      </w:r>
      <w:r w:rsidR="00EE113D"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>8</w:t>
      </w:r>
      <w:r w:rsidR="004A342F"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 xml:space="preserve"> proc. badanych twierdzi, że VR i AR pogarszają komfort zakupów, a 32 proc. nie dostrzega ich wpływu.</w:t>
      </w:r>
      <w:r w:rsidR="00CF180F"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 xml:space="preserve"> </w:t>
      </w:r>
      <w:r w:rsidR="004A342F"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 xml:space="preserve">Największe zainteresowanie tymi technologiami wykazują osoby w wieku 18-29 lat </w:t>
      </w:r>
      <w:r w:rsidR="00EE113D"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>(65 proc.).</w:t>
      </w:r>
    </w:p>
    <w:p w14:paraId="1AEC89DE" w14:textId="77777777" w:rsidR="00066F02" w:rsidRDefault="00066F02" w:rsidP="00066F02">
      <w:pPr>
        <w:pStyle w:val="NormalnyWeb"/>
        <w:spacing w:beforeAutospacing="0" w:afterAutospacing="0"/>
        <w:jc w:val="both"/>
        <w:rPr>
          <w:rFonts w:ascii="Arial" w:hAnsi="Arial" w:cs="Arial"/>
          <w:b/>
          <w:bCs/>
          <w:sz w:val="20"/>
          <w:szCs w:val="20"/>
        </w:rPr>
      </w:pPr>
    </w:p>
    <w:p w14:paraId="3504A7FF" w14:textId="6AFD8537" w:rsidR="005A0C30" w:rsidRPr="00066F02" w:rsidRDefault="007C3E82" w:rsidP="00066F02">
      <w:pPr>
        <w:pStyle w:val="NormalnyWeb"/>
        <w:spacing w:beforeAutospacing="0" w:afterAutospacing="0"/>
        <w:jc w:val="both"/>
        <w:rPr>
          <w:rFonts w:ascii="Arial" w:hAnsi="Arial" w:cs="Arial"/>
          <w:sz w:val="20"/>
          <w:szCs w:val="20"/>
        </w:rPr>
      </w:pPr>
      <w:r w:rsidRPr="00066F02">
        <w:rPr>
          <w:rFonts w:ascii="Arial" w:hAnsi="Arial" w:cs="Arial"/>
          <w:b/>
          <w:bCs/>
          <w:sz w:val="20"/>
          <w:szCs w:val="20"/>
        </w:rPr>
        <w:t>Zakupy solo czy z</w:t>
      </w:r>
      <w:r w:rsidR="002F7EF9" w:rsidRPr="00066F02">
        <w:rPr>
          <w:rFonts w:ascii="Arial" w:hAnsi="Arial" w:cs="Arial"/>
          <w:b/>
          <w:bCs/>
          <w:sz w:val="20"/>
          <w:szCs w:val="20"/>
        </w:rPr>
        <w:t>e znajomymi</w:t>
      </w:r>
    </w:p>
    <w:p w14:paraId="06D312F0" w14:textId="3AB2CBA7" w:rsidR="004D1AA8" w:rsidRPr="00066F02" w:rsidRDefault="00F31D92" w:rsidP="00066F02">
      <w:pPr>
        <w:pStyle w:val="NormalnyWeb"/>
        <w:spacing w:beforeAutospacing="0" w:afterAutospacing="0"/>
        <w:jc w:val="both"/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</w:pPr>
      <w:bookmarkStart w:id="2" w:name="_Hlk192002078"/>
      <w:r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 xml:space="preserve">Dla </w:t>
      </w:r>
      <w:r w:rsidR="0045134A"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>pewnej</w:t>
      </w:r>
      <w:r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 xml:space="preserve"> </w:t>
      </w:r>
      <w:r w:rsidR="004F6E73"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 xml:space="preserve">grupy </w:t>
      </w:r>
      <w:r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 xml:space="preserve">osób </w:t>
      </w:r>
      <w:r w:rsidR="00DD3A08"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 xml:space="preserve">zakupy, szczególnie </w:t>
      </w:r>
      <w:r w:rsidR="00EE498E"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 xml:space="preserve">te </w:t>
      </w:r>
      <w:r w:rsidR="00DD3A08"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>w galeriach handlowych, są okazją do spotkań towarzyskich i traktują je jako sposób spędzania wolnego czasu.</w:t>
      </w:r>
      <w:r w:rsidR="00166954"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 xml:space="preserve"> Jak wynika z badania</w:t>
      </w:r>
      <w:r w:rsidR="00EE498E"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 xml:space="preserve"> Santander Consumer Banku</w:t>
      </w:r>
      <w:r w:rsidR="00166954"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 xml:space="preserve"> </w:t>
      </w:r>
      <w:r w:rsidR="00260FB8"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 xml:space="preserve">często bądź zawsze robi tak </w:t>
      </w:r>
      <w:r w:rsidR="009C0DC6"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>22 proc. osób</w:t>
      </w:r>
      <w:r w:rsidR="004F6E73"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>.</w:t>
      </w:r>
      <w:r w:rsidR="00EE113D"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 xml:space="preserve"> 26 proc. deklaruje, że czasami wykorzystuje zakupy stacjonarne jako formę spotkania towarzyskiego, dlatego wybiera je zamiast </w:t>
      </w:r>
      <w:r w:rsidR="00524F67"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 xml:space="preserve">e-commerce. Mimo popularności chodzenia po sklepach, </w:t>
      </w:r>
      <w:r w:rsidR="004F6E73"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>46 proc.</w:t>
      </w:r>
      <w:r w:rsidR="00524F67"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 xml:space="preserve"> badanych ma odmienne zdanie i </w:t>
      </w:r>
      <w:r w:rsidR="004F6E73"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>nie podchodzi</w:t>
      </w:r>
      <w:r w:rsidR="00717885"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 xml:space="preserve"> </w:t>
      </w:r>
      <w:r w:rsidR="004F6E73"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 xml:space="preserve">w ten sposób. </w:t>
      </w:r>
      <w:r w:rsidR="00F22420"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 xml:space="preserve">W tym względzie widać </w:t>
      </w:r>
      <w:r w:rsidR="007C3E82"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 xml:space="preserve">jednak </w:t>
      </w:r>
      <w:r w:rsidR="00F22420"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 xml:space="preserve">pewne różnice między kobietami a mężczyznami. 30 proc. mężczyzn nigdy nie traktuje zakupów jako okazji do spotkań, podczas gdy wśród kobiet ten odsetek wynosi 21 proc. Może to sugerować, że kobiety częściej łączą zakupy z możliwością spotkania się z innymi i nie postrzegają ich wyłącznie jako obowiązku, ale także jako element </w:t>
      </w:r>
      <w:r w:rsidR="004D1AA8"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>życia społecznego</w:t>
      </w:r>
      <w:r w:rsidR="00F22420" w:rsidRPr="00066F02">
        <w:rPr>
          <w:rFonts w:ascii="Arial" w:eastAsiaTheme="minorHAnsi" w:hAnsi="Arial" w:cs="Arial"/>
          <w:kern w:val="2"/>
          <w:sz w:val="20"/>
          <w:szCs w:val="20"/>
          <w:lang w:eastAsia="en-US"/>
          <w14:ligatures w14:val="standardContextual"/>
        </w:rPr>
        <w:t>.</w:t>
      </w:r>
    </w:p>
    <w:bookmarkEnd w:id="2"/>
    <w:p w14:paraId="57DB219C" w14:textId="77777777" w:rsidR="00066F02" w:rsidRDefault="00066F02" w:rsidP="00066F02">
      <w:pPr>
        <w:pStyle w:val="NormalnyWeb"/>
        <w:spacing w:beforeAutospacing="0" w:afterAutospacing="0"/>
        <w:jc w:val="both"/>
        <w:rPr>
          <w:rFonts w:ascii="Arial" w:hAnsi="Arial" w:cs="Arial"/>
          <w:i/>
          <w:iCs/>
          <w:sz w:val="20"/>
          <w:szCs w:val="20"/>
        </w:rPr>
      </w:pPr>
    </w:p>
    <w:p w14:paraId="3BF3CAF1" w14:textId="7A3B8145" w:rsidR="00B344F2" w:rsidRPr="00066F02" w:rsidRDefault="005A0C30" w:rsidP="00066F02">
      <w:pPr>
        <w:pStyle w:val="NormalnyWeb"/>
        <w:spacing w:beforeAutospacing="0" w:afterAutospacing="0"/>
        <w:jc w:val="both"/>
        <w:rPr>
          <w:rFonts w:ascii="Arial" w:eastAsia="Calibri" w:hAnsi="Arial" w:cs="Arial"/>
          <w:sz w:val="20"/>
          <w:szCs w:val="20"/>
        </w:rPr>
      </w:pPr>
      <w:r w:rsidRPr="00066F02">
        <w:rPr>
          <w:rFonts w:ascii="Arial" w:hAnsi="Arial" w:cs="Arial"/>
          <w:i/>
          <w:iCs/>
          <w:sz w:val="20"/>
          <w:szCs w:val="20"/>
        </w:rPr>
        <w:t>Badanie zostało zrealizowane na zlecenie Santander Consumer Banku metodą telefonicznych, standaryzowanych wywiadów kwestionariuszowych wspomaganych komputerowo (CATI), przeprowadzonych przez Instytut Badań Rynkowych i Społecznych (IBRiS) w dniach 20-27 stycznia 2025 r. W badaniu wzięła udział reprezentatywna grupa dorosłych Polaków korzystających z Internetu. Próba n = 1000.</w:t>
      </w:r>
    </w:p>
    <w:bookmarkEnd w:id="0"/>
    <w:p w14:paraId="25EB2A27" w14:textId="458486F0" w:rsidR="00341855" w:rsidRPr="00066F02" w:rsidRDefault="00341855" w:rsidP="00066F02">
      <w:pPr>
        <w:suppressAutoHyphens w:val="0"/>
        <w:jc w:val="both"/>
        <w:rPr>
          <w:rFonts w:ascii="Arial" w:eastAsia="Calibri" w:hAnsi="Arial" w:cs="Arial"/>
          <w:lang w:val="pl-PL" w:eastAsia="pl-PL"/>
        </w:rPr>
      </w:pPr>
      <w:r w:rsidRPr="00066F02">
        <w:rPr>
          <w:rFonts w:ascii="Arial" w:eastAsia="Calibri" w:hAnsi="Arial" w:cs="Arial"/>
          <w:lang w:val="pl-PL" w:eastAsia="pl-PL"/>
        </w:rPr>
        <w:t>--------------------------------------------------------------------------------------------------------------------------------</w:t>
      </w:r>
      <w:r w:rsidR="009C328E" w:rsidRPr="00066F02">
        <w:rPr>
          <w:rFonts w:ascii="Arial" w:eastAsia="Calibri" w:hAnsi="Arial" w:cs="Arial"/>
          <w:b/>
          <w:lang w:val="pl-PL" w:eastAsia="pl-PL"/>
        </w:rPr>
        <w:t xml:space="preserve"> Santander Consumer Bank</w:t>
      </w:r>
      <w:r w:rsidR="009C328E" w:rsidRPr="00066F02">
        <w:rPr>
          <w:rFonts w:ascii="Arial" w:eastAsia="Calibri" w:hAnsi="Arial" w:cs="Arial"/>
          <w:lang w:val="pl-PL" w:eastAsia="pl-PL"/>
        </w:rPr>
        <w:t xml:space="preserve"> – bank od kredytów, jest jednym z liderów rynku consumer finance w Polsce. Oferuje klientom szeroki zakres produktów obejmujący kredyty gotówkowe, kredyty ratalne, kredyt celowy, karty kredytowe oraz lokaty i rachunek oszczędnościowy. Produkty dystrybuowane są online oraz poprzez sieć oddziałów, salony i komisy samochodowe, sklepy i punkty usługowe.</w:t>
      </w:r>
    </w:p>
    <w:p w14:paraId="49BCE0D3" w14:textId="77777777" w:rsidR="00341855" w:rsidRPr="00066F02" w:rsidRDefault="00341855" w:rsidP="00066F02">
      <w:pPr>
        <w:suppressAutoHyphens w:val="0"/>
        <w:jc w:val="both"/>
        <w:rPr>
          <w:rFonts w:ascii="Arial" w:eastAsia="Calibri" w:hAnsi="Arial" w:cs="Arial"/>
          <w:lang w:val="pl-PL" w:eastAsia="pl-PL"/>
        </w:rPr>
      </w:pPr>
      <w:r w:rsidRPr="00066F02">
        <w:rPr>
          <w:rFonts w:ascii="Arial" w:eastAsia="Calibri" w:hAnsi="Arial" w:cs="Arial"/>
          <w:lang w:val="pl-PL" w:eastAsia="pl-PL"/>
        </w:rPr>
        <w:t> </w:t>
      </w:r>
    </w:p>
    <w:p w14:paraId="6E09E381" w14:textId="77777777" w:rsidR="00341855" w:rsidRPr="00066F02" w:rsidRDefault="00341855" w:rsidP="00066F02">
      <w:pPr>
        <w:suppressAutoHyphens w:val="0"/>
        <w:jc w:val="both"/>
        <w:rPr>
          <w:rFonts w:ascii="Arial" w:eastAsia="Calibri" w:hAnsi="Arial" w:cs="Arial"/>
          <w:lang w:val="pl-PL" w:eastAsia="pl-PL"/>
        </w:rPr>
      </w:pPr>
      <w:r w:rsidRPr="00066F02">
        <w:rPr>
          <w:rFonts w:ascii="Arial" w:eastAsia="Calibri" w:hAnsi="Arial" w:cs="Arial"/>
          <w:lang w:val="pl-PL" w:eastAsia="pl-PL"/>
        </w:rPr>
        <w:t xml:space="preserve">Więcej na </w:t>
      </w:r>
      <w:hyperlink r:id="rId11" w:history="1">
        <w:r w:rsidRPr="00066F02">
          <w:rPr>
            <w:rFonts w:ascii="Arial" w:eastAsia="Calibri" w:hAnsi="Arial" w:cs="Arial"/>
            <w:color w:val="0000FF"/>
            <w:u w:val="single"/>
            <w:lang w:val="pl-PL" w:eastAsia="pl-PL"/>
          </w:rPr>
          <w:t>www.santanderconsumer.pl</w:t>
        </w:r>
      </w:hyperlink>
    </w:p>
    <w:p w14:paraId="0C69B870" w14:textId="77777777" w:rsidR="00341855" w:rsidRPr="00066F02" w:rsidRDefault="00341855" w:rsidP="00066F02">
      <w:pPr>
        <w:suppressAutoHyphens w:val="0"/>
        <w:jc w:val="both"/>
        <w:rPr>
          <w:rFonts w:ascii="Arial" w:eastAsia="Calibri" w:hAnsi="Arial" w:cs="Arial"/>
          <w:lang w:val="pl-PL" w:eastAsia="pl-PL"/>
        </w:rPr>
      </w:pPr>
      <w:r w:rsidRPr="00066F02">
        <w:rPr>
          <w:rFonts w:ascii="Arial" w:eastAsia="Calibri" w:hAnsi="Arial" w:cs="Arial"/>
          <w:lang w:val="pl-PL" w:eastAsia="pl-PL"/>
        </w:rPr>
        <w:t> </w:t>
      </w:r>
    </w:p>
    <w:p w14:paraId="4ED55BCE" w14:textId="77777777" w:rsidR="00341855" w:rsidRPr="00066F02" w:rsidRDefault="00341855" w:rsidP="00066F02">
      <w:pPr>
        <w:suppressAutoHyphens w:val="0"/>
        <w:jc w:val="both"/>
        <w:rPr>
          <w:rFonts w:ascii="Arial" w:eastAsia="Calibri" w:hAnsi="Arial" w:cs="Arial"/>
          <w:lang w:val="pl-PL" w:eastAsia="pl-PL"/>
        </w:rPr>
      </w:pPr>
      <w:r w:rsidRPr="00066F02">
        <w:rPr>
          <w:rFonts w:ascii="Arial" w:eastAsia="Calibri" w:hAnsi="Arial" w:cs="Arial"/>
          <w:b/>
          <w:bCs/>
          <w:lang w:val="pl-PL" w:eastAsia="pl-PL"/>
        </w:rPr>
        <w:t xml:space="preserve">Dodatkowych informacji udziela: </w:t>
      </w:r>
    </w:p>
    <w:p w14:paraId="6A2FD3BC" w14:textId="70BD5C6E" w:rsidR="00341855" w:rsidRPr="00066F02" w:rsidRDefault="00341855" w:rsidP="00066F02">
      <w:pPr>
        <w:suppressAutoHyphens w:val="0"/>
        <w:rPr>
          <w:rFonts w:ascii="Arial" w:eastAsia="Calibri" w:hAnsi="Arial" w:cs="Arial"/>
          <w:lang w:val="pl-PL" w:eastAsia="pl-PL"/>
        </w:rPr>
      </w:pPr>
      <w:r w:rsidRPr="00066F02">
        <w:rPr>
          <w:rFonts w:ascii="Arial" w:eastAsia="Calibri" w:hAnsi="Arial" w:cs="Arial"/>
          <w:bCs/>
          <w:lang w:val="pl-PL" w:eastAsia="pl-PL"/>
        </w:rPr>
        <w:lastRenderedPageBreak/>
        <w:t>Magdalena Grzelak</w:t>
      </w:r>
      <w:r w:rsidRPr="00066F02">
        <w:rPr>
          <w:rFonts w:ascii="Arial" w:eastAsia="Calibri" w:hAnsi="Arial" w:cs="Arial"/>
          <w:bCs/>
          <w:lang w:val="pl-PL" w:eastAsia="pl-PL"/>
        </w:rPr>
        <w:br/>
      </w:r>
      <w:r w:rsidR="009A2BC1" w:rsidRPr="00066F02">
        <w:rPr>
          <w:rFonts w:ascii="Arial" w:eastAsia="Calibri" w:hAnsi="Arial" w:cs="Arial"/>
          <w:lang w:val="pl-PL" w:eastAsia="pl-PL"/>
        </w:rPr>
        <w:t>Dyrektorka</w:t>
      </w:r>
      <w:r w:rsidRPr="00066F02">
        <w:rPr>
          <w:rFonts w:ascii="Arial" w:eastAsia="Calibri" w:hAnsi="Arial" w:cs="Arial"/>
          <w:lang w:val="pl-PL" w:eastAsia="pl-PL"/>
        </w:rPr>
        <w:t xml:space="preserve"> Zespołu Komunikacji Wewnętrznej i Public Relations | Rzecznik Prasowy </w:t>
      </w:r>
    </w:p>
    <w:p w14:paraId="47DAD4B3" w14:textId="77777777" w:rsidR="00341855" w:rsidRPr="00066F02" w:rsidRDefault="00341855" w:rsidP="00066F02">
      <w:pPr>
        <w:suppressAutoHyphens w:val="0"/>
        <w:rPr>
          <w:rFonts w:ascii="Arial" w:eastAsia="Calibri" w:hAnsi="Arial" w:cs="Arial"/>
          <w:lang w:val="pl-PL" w:eastAsia="pl-PL"/>
        </w:rPr>
      </w:pPr>
      <w:r w:rsidRPr="00066F02">
        <w:rPr>
          <w:rFonts w:ascii="Arial" w:eastAsia="Calibri" w:hAnsi="Arial" w:cs="Arial"/>
          <w:bCs/>
          <w:lang w:val="en-US" w:eastAsia="pl-PL"/>
        </w:rPr>
        <w:t xml:space="preserve">tel. </w:t>
      </w:r>
      <w:r w:rsidRPr="00066F02">
        <w:rPr>
          <w:rFonts w:ascii="Arial" w:eastAsia="Calibri" w:hAnsi="Arial" w:cs="Arial"/>
          <w:lang w:val="en-US" w:eastAsia="pl-PL"/>
        </w:rPr>
        <w:t>+48 601 161 442</w:t>
      </w:r>
    </w:p>
    <w:p w14:paraId="311EA51B" w14:textId="77777777" w:rsidR="00341855" w:rsidRPr="00066F02" w:rsidRDefault="00341855" w:rsidP="00066F02">
      <w:pPr>
        <w:suppressAutoHyphens w:val="0"/>
        <w:jc w:val="both"/>
        <w:rPr>
          <w:rFonts w:ascii="Arial" w:eastAsia="Calibri" w:hAnsi="Arial" w:cs="Arial"/>
          <w:lang w:val="pl-PL" w:eastAsia="pl-PL"/>
        </w:rPr>
      </w:pPr>
    </w:p>
    <w:p w14:paraId="5EE41A53" w14:textId="36CB44FF" w:rsidR="00225E02" w:rsidRPr="00066F02" w:rsidRDefault="00F27DD6" w:rsidP="00066F02">
      <w:pPr>
        <w:jc w:val="both"/>
        <w:rPr>
          <w:rFonts w:ascii="Arial" w:hAnsi="Arial" w:cs="Arial"/>
        </w:rPr>
      </w:pPr>
      <w:r w:rsidRPr="00066F02">
        <w:rPr>
          <w:rFonts w:ascii="Arial" w:hAnsi="Arial" w:cs="Arial"/>
          <w:color w:val="FFFFFF" w:themeColor="background1"/>
        </w:rPr>
        <w:t>Auto</w:t>
      </w:r>
    </w:p>
    <w:bookmarkEnd w:id="1"/>
    <w:p w14:paraId="587F607D" w14:textId="7C3FFC67" w:rsidR="00D175D5" w:rsidRPr="00066F02" w:rsidRDefault="00D175D5" w:rsidP="00066F02">
      <w:pPr>
        <w:jc w:val="both"/>
        <w:rPr>
          <w:rFonts w:ascii="Arial" w:hAnsi="Arial" w:cs="Arial"/>
        </w:rPr>
      </w:pPr>
    </w:p>
    <w:sectPr w:rsidR="00D175D5" w:rsidRPr="00066F02">
      <w:headerReference w:type="default" r:id="rId12"/>
      <w:footerReference w:type="default" r:id="rId13"/>
      <w:pgSz w:w="11906" w:h="16838"/>
      <w:pgMar w:top="1786" w:right="1274" w:bottom="1985" w:left="2070" w:header="907" w:footer="624" w:gutter="0"/>
      <w:cols w:space="708"/>
      <w:formProt w:val="0"/>
      <w:docGrid w:linePitch="1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008D12" w14:textId="77777777" w:rsidR="00E65B36" w:rsidRDefault="00E65B36">
      <w:r>
        <w:separator/>
      </w:r>
    </w:p>
  </w:endnote>
  <w:endnote w:type="continuationSeparator" w:id="0">
    <w:p w14:paraId="185846CD" w14:textId="77777777" w:rsidR="00E65B36" w:rsidRDefault="00E65B36">
      <w:r>
        <w:continuationSeparator/>
      </w:r>
    </w:p>
  </w:endnote>
  <w:endnote w:type="continuationNotice" w:id="1">
    <w:p w14:paraId="7173D2D0" w14:textId="77777777" w:rsidR="00E65B36" w:rsidRDefault="00E65B3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EE"/>
    <w:family w:val="roman"/>
    <w:pitch w:val="variable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enSymbol">
    <w:altName w:val="Cambria"/>
    <w:panose1 w:val="00000000000000000000"/>
    <w:charset w:val="00"/>
    <w:family w:val="roman"/>
    <w:notTrueType/>
    <w:pitch w:val="default"/>
  </w:font>
  <w:font w:name="Ubuntu Light">
    <w:altName w:val="Calibri"/>
    <w:charset w:val="00"/>
    <w:family w:val="swiss"/>
    <w:pitch w:val="variable"/>
    <w:sig w:usb0="E00002FF" w:usb1="5000205B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2A9289" w14:textId="77777777" w:rsidR="00225E02" w:rsidRPr="00A93C03" w:rsidRDefault="00BC645D">
    <w:pPr>
      <w:pStyle w:val="Nagwek1"/>
      <w:spacing w:line="230" w:lineRule="exact"/>
      <w:jc w:val="left"/>
      <w:rPr>
        <w:lang w:val="pl-PL"/>
      </w:rPr>
    </w:pPr>
    <w:r>
      <w:rPr>
        <w:rFonts w:cs="Arial"/>
        <w:b w:val="0"/>
        <w:color w:val="4D4F52"/>
        <w:szCs w:val="16"/>
        <w:lang w:val="en-US" w:eastAsia="pl-PL"/>
      </w:rPr>
      <w:t>Santander Consumer Bank S.A; ul. </w:t>
    </w:r>
    <w:r>
      <w:rPr>
        <w:rFonts w:cs="Arial"/>
        <w:b w:val="0"/>
        <w:color w:val="4D4F52"/>
        <w:szCs w:val="16"/>
        <w:lang w:val="pl-PL" w:eastAsia="pl-PL"/>
      </w:rPr>
      <w:t xml:space="preserve">Legnicka 48 B; 54-202 Wrocław; tel.: 19 500; </w:t>
    </w:r>
    <w:hyperlink r:id="rId1">
      <w:r w:rsidRPr="00A93C03">
        <w:rPr>
          <w:b w:val="0"/>
          <w:lang w:val="pl-PL"/>
        </w:rPr>
        <w:t>www.santanderconsumer.pl</w:t>
      </w:r>
    </w:hyperlink>
  </w:p>
  <w:p w14:paraId="7C444D2F" w14:textId="77777777" w:rsidR="00225E02" w:rsidRPr="00A93C03" w:rsidRDefault="00225E02">
    <w:pPr>
      <w:pStyle w:val="Stopka"/>
      <w:rPr>
        <w:lang w:val="pl-P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3125F6" w14:textId="77777777" w:rsidR="00E65B36" w:rsidRDefault="00E65B36">
      <w:r>
        <w:separator/>
      </w:r>
    </w:p>
  </w:footnote>
  <w:footnote w:type="continuationSeparator" w:id="0">
    <w:p w14:paraId="6F8B0483" w14:textId="77777777" w:rsidR="00E65B36" w:rsidRDefault="00E65B36">
      <w:r>
        <w:continuationSeparator/>
      </w:r>
    </w:p>
  </w:footnote>
  <w:footnote w:type="continuationNotice" w:id="1">
    <w:p w14:paraId="00817903" w14:textId="77777777" w:rsidR="00E65B36" w:rsidRDefault="00E65B3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549897" w14:textId="77777777" w:rsidR="00225E02" w:rsidRDefault="00BC645D">
    <w:pPr>
      <w:pStyle w:val="Nagwek"/>
      <w:ind w:left="-142"/>
    </w:pPr>
    <w:r>
      <w:rPr>
        <w:noProof/>
        <w:lang w:val="pl-PL" w:eastAsia="pl-PL"/>
      </w:rPr>
      <w:drawing>
        <wp:inline distT="0" distB="0" distL="0" distR="0" wp14:anchorId="0049EA7F" wp14:editId="2EB5C841">
          <wp:extent cx="2245360" cy="704215"/>
          <wp:effectExtent l="0" t="0" r="0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245360" cy="7042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86EC5F3" w14:textId="77777777" w:rsidR="00225E02" w:rsidRDefault="00BC645D">
    <w:pPr>
      <w:pStyle w:val="Nagwek"/>
      <w:ind w:left="-142"/>
    </w:pPr>
    <w:r>
      <w:rPr>
        <w:noProof/>
        <w:lang w:val="pl-PL" w:eastAsia="pl-PL"/>
      </w:rPr>
      <mc:AlternateContent>
        <mc:Choice Requires="wps">
          <w:drawing>
            <wp:anchor distT="0" distB="0" distL="0" distR="0" simplePos="0" relativeHeight="251658240" behindDoc="1" locked="0" layoutInCell="1" allowOverlap="1" wp14:anchorId="0ED02F59" wp14:editId="63B52100">
              <wp:simplePos x="0" y="0"/>
              <wp:positionH relativeFrom="column">
                <wp:posOffset>-1314450</wp:posOffset>
              </wp:positionH>
              <wp:positionV relativeFrom="paragraph">
                <wp:posOffset>-575945</wp:posOffset>
              </wp:positionV>
              <wp:extent cx="7566660" cy="10698480"/>
              <wp:effectExtent l="0" t="0" r="0" b="0"/>
              <wp:wrapNone/>
              <wp:docPr id="3" name="Prostokąt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6120" cy="106977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 xmlns:arto="http://schemas.microsoft.com/office/word/2006/arto">
          <w:pict>
            <v:rect w14:anchorId="2ACE4576" id="Prostokąt 3" o:spid="_x0000_s1026" style="position:absolute;margin-left:-103.5pt;margin-top:-45.35pt;width:595.8pt;height:842.4pt;z-index:-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dnHrowEAAKQDAAAOAAAAZHJzL2Uyb0RvYy54bWysU8Fu2zAMvQ/oPwi6N3ICzNmMOD2saC/D&#10;NqzrByiyFAuQRIHS4uTvRymp022nDrvIEslH8j3Sm7ujd+ygMVkIPV8uGs50UDDYsO/584+H2w+c&#10;pSzDIB0E3fOTTvxue/NuM8VOr2AEN2hklCSkboo9H3OOnRBJjdrLtICoAzkNoJeZnrgXA8qJsnsn&#10;Vk3TiglwiAhKp0TW+7OTb2t+Y7TKX41JOjPXc+ot1xPruSun2G5kt0cZR6subch/6MJLG6jonOpe&#10;Zsl+ov0rlbcKIYHJCwVegDFW6cqB2CybP9g8jTLqyoXESXGWKf2/tOrL4Sl+Q5JhiqlLdC0sjgZ9&#10;+VJ/7FjFOs1i6WNmiozr9227XJGminzLpv24XrdVT3HFR0z5UYNn5dJzpHFUleThc8pUk0JfQkq5&#10;AA/WuToSF34zUGCxiGuT9ZZPTpc4F75rw+xQey2GpHC/++SQnUdNu0iNvgy8JiNACTRU8I3YC6Sg&#10;dd2wN+JnUK0PIc94bwNgWckzzzO7QnQHw6kOqTpoFap0l7Utu/b6XeHXn2v7CwAA//8DAFBLAwQU&#10;AAYACAAAACEA7qKwiOQAAAANAQAADwAAAGRycy9kb3ducmV2LnhtbEyPwUrDQBCG74LvsIzgRdrd&#10;lto2MZsiBbGIUEy1520yJsHsbJrdJvHtHU96m2E+/vn+ZDPaRvTY+dqRhtlUgUDKXVFTqeH98DRZ&#10;g/DBUGEaR6jhGz1s0uurxMSFG+gN+yyUgkPIx0ZDFUIbS+nzCq3xU9ci8e3TddYEXrtSFp0ZONw2&#10;cq7UUlpTE3+oTIvbCvOv7GI1DPm+Px5en+X+7rhzdN6dt9nHi9a3N+PjA4iAY/iD4Vef1SFlp5O7&#10;UOFFo2EyVysuE3iK1AoEI9F6sQRxYvY+WsxApon83yL9AQAA//8DAFBLAQItABQABgAIAAAAIQC2&#10;gziS/gAAAOEBAAATAAAAAAAAAAAAAAAAAAAAAABbQ29udGVudF9UeXBlc10ueG1sUEsBAi0AFAAG&#10;AAgAAAAhADj9If/WAAAAlAEAAAsAAAAAAAAAAAAAAAAALwEAAF9yZWxzLy5yZWxzUEsBAi0AFAAG&#10;AAgAAAAhAIZ2ceujAQAApAMAAA4AAAAAAAAAAAAAAAAALgIAAGRycy9lMm9Eb2MueG1sUEsBAi0A&#10;FAAGAAgAAAAhAO6isIjkAAAADQEAAA8AAAAAAAAAAAAAAAAA/QMAAGRycy9kb3ducmV2LnhtbFBL&#10;BQYAAAAABAAEAPMAAAAOBQAAAAA=&#10;" filled="f" stroked="f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0634D"/>
    <w:multiLevelType w:val="hybridMultilevel"/>
    <w:tmpl w:val="938CE0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2503D5"/>
    <w:multiLevelType w:val="hybridMultilevel"/>
    <w:tmpl w:val="823A4E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646AB2"/>
    <w:multiLevelType w:val="hybridMultilevel"/>
    <w:tmpl w:val="224296C2"/>
    <w:lvl w:ilvl="0" w:tplc="3704211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8A570F"/>
    <w:multiLevelType w:val="hybridMultilevel"/>
    <w:tmpl w:val="4498CBE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D178AD"/>
    <w:multiLevelType w:val="hybridMultilevel"/>
    <w:tmpl w:val="EB9A34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5F43D1"/>
    <w:multiLevelType w:val="multilevel"/>
    <w:tmpl w:val="C04EE7E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12A2768C"/>
    <w:multiLevelType w:val="hybridMultilevel"/>
    <w:tmpl w:val="7F2EA79C"/>
    <w:lvl w:ilvl="0" w:tplc="86C479F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C718BC"/>
    <w:multiLevelType w:val="hybridMultilevel"/>
    <w:tmpl w:val="4C3CE7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4582E55"/>
    <w:multiLevelType w:val="hybridMultilevel"/>
    <w:tmpl w:val="638EC1B4"/>
    <w:lvl w:ilvl="0" w:tplc="5262112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231B20"/>
    <w:multiLevelType w:val="hybridMultilevel"/>
    <w:tmpl w:val="5A0630CA"/>
    <w:lvl w:ilvl="0" w:tplc="1252537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D365330"/>
    <w:multiLevelType w:val="hybridMultilevel"/>
    <w:tmpl w:val="4D148C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1A4634"/>
    <w:multiLevelType w:val="hybridMultilevel"/>
    <w:tmpl w:val="DD5EF76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266F86"/>
    <w:multiLevelType w:val="multilevel"/>
    <w:tmpl w:val="4DCAC07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2BF100D9"/>
    <w:multiLevelType w:val="hybridMultilevel"/>
    <w:tmpl w:val="508C89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B76131"/>
    <w:multiLevelType w:val="hybridMultilevel"/>
    <w:tmpl w:val="7BD2AFA0"/>
    <w:lvl w:ilvl="0" w:tplc="6338EFD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D42979"/>
    <w:multiLevelType w:val="hybridMultilevel"/>
    <w:tmpl w:val="78B89EE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59C6593"/>
    <w:multiLevelType w:val="hybridMultilevel"/>
    <w:tmpl w:val="0ADC1F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2F6C90"/>
    <w:multiLevelType w:val="hybridMultilevel"/>
    <w:tmpl w:val="3AC292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9E4C59"/>
    <w:multiLevelType w:val="hybridMultilevel"/>
    <w:tmpl w:val="92BEE8D8"/>
    <w:lvl w:ilvl="0" w:tplc="0D1EB27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905ECB"/>
    <w:multiLevelType w:val="hybridMultilevel"/>
    <w:tmpl w:val="FEF0DD46"/>
    <w:lvl w:ilvl="0" w:tplc="7F44BDE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5797B1D"/>
    <w:multiLevelType w:val="hybridMultilevel"/>
    <w:tmpl w:val="115440EA"/>
    <w:lvl w:ilvl="0" w:tplc="DE24865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B02EF4"/>
    <w:multiLevelType w:val="hybridMultilevel"/>
    <w:tmpl w:val="1E8E6F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E87A9D"/>
    <w:multiLevelType w:val="hybridMultilevel"/>
    <w:tmpl w:val="76A4D4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CB915E3"/>
    <w:multiLevelType w:val="multilevel"/>
    <w:tmpl w:val="B9E41806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4" w15:restartNumberingAfterBreak="0">
    <w:nsid w:val="4D847F06"/>
    <w:multiLevelType w:val="hybridMultilevel"/>
    <w:tmpl w:val="C30E70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1F61006"/>
    <w:multiLevelType w:val="hybridMultilevel"/>
    <w:tmpl w:val="639E1150"/>
    <w:lvl w:ilvl="0" w:tplc="CB2E391C">
      <w:start w:val="3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3E37E6E"/>
    <w:multiLevelType w:val="hybridMultilevel"/>
    <w:tmpl w:val="B9403AF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6304259"/>
    <w:multiLevelType w:val="hybridMultilevel"/>
    <w:tmpl w:val="F10E36F4"/>
    <w:lvl w:ilvl="0" w:tplc="5D9C94AC">
      <w:start w:val="78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C655951"/>
    <w:multiLevelType w:val="multilevel"/>
    <w:tmpl w:val="A6B4D1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5D39C704"/>
    <w:multiLevelType w:val="hybridMultilevel"/>
    <w:tmpl w:val="C5BA1BDE"/>
    <w:lvl w:ilvl="0" w:tplc="9DD6C8F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2D68687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A9CEF1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68E17A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DE20D9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BF0D2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E60505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FBE9D3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7C8BED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DD456B8"/>
    <w:multiLevelType w:val="hybridMultilevel"/>
    <w:tmpl w:val="C834F8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3021673"/>
    <w:multiLevelType w:val="hybridMultilevel"/>
    <w:tmpl w:val="6742A820"/>
    <w:lvl w:ilvl="0" w:tplc="CAF249D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41951D6"/>
    <w:multiLevelType w:val="multilevel"/>
    <w:tmpl w:val="6F822D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65D30C5E"/>
    <w:multiLevelType w:val="hybridMultilevel"/>
    <w:tmpl w:val="5EB494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9B80202"/>
    <w:multiLevelType w:val="hybridMultilevel"/>
    <w:tmpl w:val="7554B82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D6E5E7F"/>
    <w:multiLevelType w:val="hybridMultilevel"/>
    <w:tmpl w:val="D6F052F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ED2407A"/>
    <w:multiLevelType w:val="hybridMultilevel"/>
    <w:tmpl w:val="9252CC26"/>
    <w:lvl w:ilvl="0" w:tplc="DE24865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2B14169"/>
    <w:multiLevelType w:val="hybridMultilevel"/>
    <w:tmpl w:val="31D40E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4BA5CEB"/>
    <w:multiLevelType w:val="hybridMultilevel"/>
    <w:tmpl w:val="E1CE51F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A240822"/>
    <w:multiLevelType w:val="hybridMultilevel"/>
    <w:tmpl w:val="3E50E194"/>
    <w:lvl w:ilvl="0" w:tplc="C352BFC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D586301"/>
    <w:multiLevelType w:val="hybridMultilevel"/>
    <w:tmpl w:val="F3826C92"/>
    <w:lvl w:ilvl="0" w:tplc="8454FE6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i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94064933">
    <w:abstractNumId w:val="29"/>
  </w:num>
  <w:num w:numId="2" w16cid:durableId="1331443380">
    <w:abstractNumId w:val="23"/>
  </w:num>
  <w:num w:numId="3" w16cid:durableId="1757482378">
    <w:abstractNumId w:val="5"/>
  </w:num>
  <w:num w:numId="4" w16cid:durableId="1246189129">
    <w:abstractNumId w:val="25"/>
  </w:num>
  <w:num w:numId="5" w16cid:durableId="2109541535">
    <w:abstractNumId w:val="12"/>
  </w:num>
  <w:num w:numId="6" w16cid:durableId="2060670458">
    <w:abstractNumId w:val="38"/>
  </w:num>
  <w:num w:numId="7" w16cid:durableId="1556962986">
    <w:abstractNumId w:val="16"/>
  </w:num>
  <w:num w:numId="8" w16cid:durableId="1108893267">
    <w:abstractNumId w:val="34"/>
  </w:num>
  <w:num w:numId="9" w16cid:durableId="1107308545">
    <w:abstractNumId w:val="39"/>
  </w:num>
  <w:num w:numId="10" w16cid:durableId="1831944580">
    <w:abstractNumId w:val="10"/>
  </w:num>
  <w:num w:numId="11" w16cid:durableId="188640790">
    <w:abstractNumId w:val="2"/>
  </w:num>
  <w:num w:numId="12" w16cid:durableId="406348193">
    <w:abstractNumId w:val="19"/>
  </w:num>
  <w:num w:numId="13" w16cid:durableId="2134211303">
    <w:abstractNumId w:val="31"/>
  </w:num>
  <w:num w:numId="14" w16cid:durableId="1103842907">
    <w:abstractNumId w:val="18"/>
  </w:num>
  <w:num w:numId="15" w16cid:durableId="1920092524">
    <w:abstractNumId w:val="14"/>
  </w:num>
  <w:num w:numId="16" w16cid:durableId="494691610">
    <w:abstractNumId w:val="20"/>
  </w:num>
  <w:num w:numId="17" w16cid:durableId="1538856013">
    <w:abstractNumId w:val="36"/>
  </w:num>
  <w:num w:numId="18" w16cid:durableId="133497118">
    <w:abstractNumId w:val="26"/>
  </w:num>
  <w:num w:numId="19" w16cid:durableId="760225377">
    <w:abstractNumId w:val="4"/>
  </w:num>
  <w:num w:numId="20" w16cid:durableId="280964522">
    <w:abstractNumId w:val="15"/>
  </w:num>
  <w:num w:numId="21" w16cid:durableId="938368400">
    <w:abstractNumId w:val="6"/>
  </w:num>
  <w:num w:numId="22" w16cid:durableId="185605698">
    <w:abstractNumId w:val="33"/>
  </w:num>
  <w:num w:numId="23" w16cid:durableId="1873499206">
    <w:abstractNumId w:val="32"/>
  </w:num>
  <w:num w:numId="24" w16cid:durableId="1237548895">
    <w:abstractNumId w:val="28"/>
  </w:num>
  <w:num w:numId="25" w16cid:durableId="907569875">
    <w:abstractNumId w:val="0"/>
  </w:num>
  <w:num w:numId="26" w16cid:durableId="1487864788">
    <w:abstractNumId w:val="22"/>
  </w:num>
  <w:num w:numId="27" w16cid:durableId="1752970129">
    <w:abstractNumId w:val="35"/>
  </w:num>
  <w:num w:numId="28" w16cid:durableId="1421754292">
    <w:abstractNumId w:val="24"/>
  </w:num>
  <w:num w:numId="29" w16cid:durableId="784924956">
    <w:abstractNumId w:val="17"/>
  </w:num>
  <w:num w:numId="30" w16cid:durableId="810755688">
    <w:abstractNumId w:val="3"/>
  </w:num>
  <w:num w:numId="31" w16cid:durableId="257906268">
    <w:abstractNumId w:val="9"/>
  </w:num>
  <w:num w:numId="32" w16cid:durableId="716858847">
    <w:abstractNumId w:val="30"/>
  </w:num>
  <w:num w:numId="33" w16cid:durableId="1562330558">
    <w:abstractNumId w:val="21"/>
  </w:num>
  <w:num w:numId="34" w16cid:durableId="1640572609">
    <w:abstractNumId w:val="8"/>
  </w:num>
  <w:num w:numId="35" w16cid:durableId="744034019">
    <w:abstractNumId w:val="40"/>
  </w:num>
  <w:num w:numId="36" w16cid:durableId="226113220">
    <w:abstractNumId w:val="1"/>
  </w:num>
  <w:num w:numId="37" w16cid:durableId="1239559091">
    <w:abstractNumId w:val="27"/>
  </w:num>
  <w:num w:numId="38" w16cid:durableId="592981742">
    <w:abstractNumId w:val="11"/>
  </w:num>
  <w:num w:numId="39" w16cid:durableId="16005603">
    <w:abstractNumId w:val="13"/>
  </w:num>
  <w:num w:numId="40" w16cid:durableId="1583953649">
    <w:abstractNumId w:val="37"/>
  </w:num>
  <w:num w:numId="41" w16cid:durableId="191982996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removePersonalInformation/>
  <w:removeDateAndTime/>
  <w:defaultTabStop w:val="720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5E02"/>
    <w:rsid w:val="00000787"/>
    <w:rsid w:val="00000C3B"/>
    <w:rsid w:val="00001330"/>
    <w:rsid w:val="000026B9"/>
    <w:rsid w:val="000029A4"/>
    <w:rsid w:val="00002EE0"/>
    <w:rsid w:val="00003B43"/>
    <w:rsid w:val="000052FA"/>
    <w:rsid w:val="00005720"/>
    <w:rsid w:val="00005C22"/>
    <w:rsid w:val="000067CB"/>
    <w:rsid w:val="00006E7C"/>
    <w:rsid w:val="00007081"/>
    <w:rsid w:val="00007D1C"/>
    <w:rsid w:val="000100A4"/>
    <w:rsid w:val="00010E5B"/>
    <w:rsid w:val="00011126"/>
    <w:rsid w:val="000113A3"/>
    <w:rsid w:val="00011693"/>
    <w:rsid w:val="00011DC1"/>
    <w:rsid w:val="00012D90"/>
    <w:rsid w:val="00013111"/>
    <w:rsid w:val="00014687"/>
    <w:rsid w:val="00014AB4"/>
    <w:rsid w:val="000159AA"/>
    <w:rsid w:val="00015BB1"/>
    <w:rsid w:val="00016727"/>
    <w:rsid w:val="000169C6"/>
    <w:rsid w:val="00017906"/>
    <w:rsid w:val="00020743"/>
    <w:rsid w:val="00020CC6"/>
    <w:rsid w:val="00020D9D"/>
    <w:rsid w:val="00022C6A"/>
    <w:rsid w:val="00022E55"/>
    <w:rsid w:val="00022F99"/>
    <w:rsid w:val="0002402B"/>
    <w:rsid w:val="000247D3"/>
    <w:rsid w:val="000252C7"/>
    <w:rsid w:val="00025DCB"/>
    <w:rsid w:val="00026028"/>
    <w:rsid w:val="00026208"/>
    <w:rsid w:val="00026D12"/>
    <w:rsid w:val="00027189"/>
    <w:rsid w:val="00027581"/>
    <w:rsid w:val="00027A8E"/>
    <w:rsid w:val="00030116"/>
    <w:rsid w:val="00030D87"/>
    <w:rsid w:val="00031E2C"/>
    <w:rsid w:val="00032A29"/>
    <w:rsid w:val="000333EC"/>
    <w:rsid w:val="00033852"/>
    <w:rsid w:val="000346AB"/>
    <w:rsid w:val="00034FC7"/>
    <w:rsid w:val="000365A0"/>
    <w:rsid w:val="000406E1"/>
    <w:rsid w:val="000411BD"/>
    <w:rsid w:val="000446B7"/>
    <w:rsid w:val="000459FA"/>
    <w:rsid w:val="0004683D"/>
    <w:rsid w:val="00047FDE"/>
    <w:rsid w:val="00050187"/>
    <w:rsid w:val="000504EF"/>
    <w:rsid w:val="00050567"/>
    <w:rsid w:val="000525F8"/>
    <w:rsid w:val="00052B44"/>
    <w:rsid w:val="000536E4"/>
    <w:rsid w:val="00053AB8"/>
    <w:rsid w:val="00054705"/>
    <w:rsid w:val="0005552B"/>
    <w:rsid w:val="00055732"/>
    <w:rsid w:val="00055DFB"/>
    <w:rsid w:val="00056776"/>
    <w:rsid w:val="000568DA"/>
    <w:rsid w:val="0005703C"/>
    <w:rsid w:val="00057CAB"/>
    <w:rsid w:val="00060A0C"/>
    <w:rsid w:val="00060E3B"/>
    <w:rsid w:val="00061377"/>
    <w:rsid w:val="00061708"/>
    <w:rsid w:val="00061AC8"/>
    <w:rsid w:val="00062ACD"/>
    <w:rsid w:val="00063D38"/>
    <w:rsid w:val="00064D53"/>
    <w:rsid w:val="00065254"/>
    <w:rsid w:val="00065812"/>
    <w:rsid w:val="000663BD"/>
    <w:rsid w:val="00066F02"/>
    <w:rsid w:val="00066F4C"/>
    <w:rsid w:val="00067367"/>
    <w:rsid w:val="000713F3"/>
    <w:rsid w:val="00071F12"/>
    <w:rsid w:val="0007283D"/>
    <w:rsid w:val="000728C7"/>
    <w:rsid w:val="00073F17"/>
    <w:rsid w:val="00075081"/>
    <w:rsid w:val="000750B7"/>
    <w:rsid w:val="00075645"/>
    <w:rsid w:val="0007632F"/>
    <w:rsid w:val="00077293"/>
    <w:rsid w:val="00080015"/>
    <w:rsid w:val="00080447"/>
    <w:rsid w:val="00080AE0"/>
    <w:rsid w:val="00081F04"/>
    <w:rsid w:val="0008201C"/>
    <w:rsid w:val="00083456"/>
    <w:rsid w:val="000845EF"/>
    <w:rsid w:val="000855C3"/>
    <w:rsid w:val="0008635F"/>
    <w:rsid w:val="00090400"/>
    <w:rsid w:val="00091343"/>
    <w:rsid w:val="00091BC1"/>
    <w:rsid w:val="00092631"/>
    <w:rsid w:val="000939DD"/>
    <w:rsid w:val="00093BE3"/>
    <w:rsid w:val="0009486C"/>
    <w:rsid w:val="00095323"/>
    <w:rsid w:val="000953D4"/>
    <w:rsid w:val="00095519"/>
    <w:rsid w:val="00096184"/>
    <w:rsid w:val="00096795"/>
    <w:rsid w:val="00096A6C"/>
    <w:rsid w:val="00096C08"/>
    <w:rsid w:val="00096FE3"/>
    <w:rsid w:val="0009734E"/>
    <w:rsid w:val="000A099B"/>
    <w:rsid w:val="000A0B49"/>
    <w:rsid w:val="000A2684"/>
    <w:rsid w:val="000A27EA"/>
    <w:rsid w:val="000A28A3"/>
    <w:rsid w:val="000A3C1E"/>
    <w:rsid w:val="000A3D3D"/>
    <w:rsid w:val="000A3D8D"/>
    <w:rsid w:val="000A40B4"/>
    <w:rsid w:val="000A492F"/>
    <w:rsid w:val="000A4C41"/>
    <w:rsid w:val="000A4DC1"/>
    <w:rsid w:val="000A4F05"/>
    <w:rsid w:val="000A5208"/>
    <w:rsid w:val="000A5631"/>
    <w:rsid w:val="000A655D"/>
    <w:rsid w:val="000A69DC"/>
    <w:rsid w:val="000A76F7"/>
    <w:rsid w:val="000A7C58"/>
    <w:rsid w:val="000B0159"/>
    <w:rsid w:val="000B021A"/>
    <w:rsid w:val="000B1235"/>
    <w:rsid w:val="000B217C"/>
    <w:rsid w:val="000B36A7"/>
    <w:rsid w:val="000B3798"/>
    <w:rsid w:val="000B37C0"/>
    <w:rsid w:val="000B3BDF"/>
    <w:rsid w:val="000B3D19"/>
    <w:rsid w:val="000B40B3"/>
    <w:rsid w:val="000B44B1"/>
    <w:rsid w:val="000B49B0"/>
    <w:rsid w:val="000B506E"/>
    <w:rsid w:val="000B5587"/>
    <w:rsid w:val="000B5F46"/>
    <w:rsid w:val="000B75FB"/>
    <w:rsid w:val="000B772F"/>
    <w:rsid w:val="000B7AFE"/>
    <w:rsid w:val="000B7D94"/>
    <w:rsid w:val="000C033B"/>
    <w:rsid w:val="000C1085"/>
    <w:rsid w:val="000C2698"/>
    <w:rsid w:val="000C2868"/>
    <w:rsid w:val="000C2B24"/>
    <w:rsid w:val="000C307F"/>
    <w:rsid w:val="000C3D35"/>
    <w:rsid w:val="000C3D82"/>
    <w:rsid w:val="000C3E92"/>
    <w:rsid w:val="000C483E"/>
    <w:rsid w:val="000C48E9"/>
    <w:rsid w:val="000C4ECE"/>
    <w:rsid w:val="000C58BD"/>
    <w:rsid w:val="000C5A6A"/>
    <w:rsid w:val="000C6E8C"/>
    <w:rsid w:val="000C7716"/>
    <w:rsid w:val="000D078F"/>
    <w:rsid w:val="000D0C01"/>
    <w:rsid w:val="000D1D32"/>
    <w:rsid w:val="000D2D63"/>
    <w:rsid w:val="000D332B"/>
    <w:rsid w:val="000D3996"/>
    <w:rsid w:val="000D4001"/>
    <w:rsid w:val="000D547D"/>
    <w:rsid w:val="000D54B4"/>
    <w:rsid w:val="000D6A60"/>
    <w:rsid w:val="000D6DF7"/>
    <w:rsid w:val="000D7828"/>
    <w:rsid w:val="000D7956"/>
    <w:rsid w:val="000D7A1E"/>
    <w:rsid w:val="000E005A"/>
    <w:rsid w:val="000E1450"/>
    <w:rsid w:val="000E234F"/>
    <w:rsid w:val="000E25CA"/>
    <w:rsid w:val="000E3918"/>
    <w:rsid w:val="000E3CA9"/>
    <w:rsid w:val="000E40BD"/>
    <w:rsid w:val="000E40E5"/>
    <w:rsid w:val="000E41E8"/>
    <w:rsid w:val="000E5383"/>
    <w:rsid w:val="000E570F"/>
    <w:rsid w:val="000E5DDA"/>
    <w:rsid w:val="000E6059"/>
    <w:rsid w:val="000E7543"/>
    <w:rsid w:val="000E7CC0"/>
    <w:rsid w:val="000F02DC"/>
    <w:rsid w:val="000F03CB"/>
    <w:rsid w:val="000F191C"/>
    <w:rsid w:val="000F1EDA"/>
    <w:rsid w:val="000F261C"/>
    <w:rsid w:val="000F3A9C"/>
    <w:rsid w:val="000F505A"/>
    <w:rsid w:val="000F5D0F"/>
    <w:rsid w:val="000F7692"/>
    <w:rsid w:val="00100633"/>
    <w:rsid w:val="00100B1C"/>
    <w:rsid w:val="00101049"/>
    <w:rsid w:val="0010115B"/>
    <w:rsid w:val="00101799"/>
    <w:rsid w:val="00101B18"/>
    <w:rsid w:val="00102308"/>
    <w:rsid w:val="00102BA2"/>
    <w:rsid w:val="00103BE6"/>
    <w:rsid w:val="00104BD8"/>
    <w:rsid w:val="0010566A"/>
    <w:rsid w:val="00105983"/>
    <w:rsid w:val="001064C8"/>
    <w:rsid w:val="001068CB"/>
    <w:rsid w:val="0010714C"/>
    <w:rsid w:val="0010750E"/>
    <w:rsid w:val="00107F3B"/>
    <w:rsid w:val="001117E4"/>
    <w:rsid w:val="00113866"/>
    <w:rsid w:val="001140C6"/>
    <w:rsid w:val="00114670"/>
    <w:rsid w:val="00115593"/>
    <w:rsid w:val="00115DCB"/>
    <w:rsid w:val="00115E20"/>
    <w:rsid w:val="001172BE"/>
    <w:rsid w:val="00117782"/>
    <w:rsid w:val="001202FA"/>
    <w:rsid w:val="001206FE"/>
    <w:rsid w:val="00120F89"/>
    <w:rsid w:val="001214B6"/>
    <w:rsid w:val="00121A21"/>
    <w:rsid w:val="00121CCC"/>
    <w:rsid w:val="00122636"/>
    <w:rsid w:val="00125A99"/>
    <w:rsid w:val="00125ACD"/>
    <w:rsid w:val="00126618"/>
    <w:rsid w:val="0012729D"/>
    <w:rsid w:val="0012780C"/>
    <w:rsid w:val="001279F6"/>
    <w:rsid w:val="00127A56"/>
    <w:rsid w:val="001302A3"/>
    <w:rsid w:val="0013065B"/>
    <w:rsid w:val="0013178D"/>
    <w:rsid w:val="00132901"/>
    <w:rsid w:val="0013363D"/>
    <w:rsid w:val="00134B03"/>
    <w:rsid w:val="0013505D"/>
    <w:rsid w:val="00135512"/>
    <w:rsid w:val="00136333"/>
    <w:rsid w:val="0013666A"/>
    <w:rsid w:val="001370A0"/>
    <w:rsid w:val="00137363"/>
    <w:rsid w:val="00137709"/>
    <w:rsid w:val="00140330"/>
    <w:rsid w:val="00140408"/>
    <w:rsid w:val="00140569"/>
    <w:rsid w:val="00141B02"/>
    <w:rsid w:val="00141DC8"/>
    <w:rsid w:val="00141FE9"/>
    <w:rsid w:val="00142385"/>
    <w:rsid w:val="0014300F"/>
    <w:rsid w:val="00143564"/>
    <w:rsid w:val="001436F4"/>
    <w:rsid w:val="001439E5"/>
    <w:rsid w:val="00143EB9"/>
    <w:rsid w:val="0014651D"/>
    <w:rsid w:val="001467EF"/>
    <w:rsid w:val="00146967"/>
    <w:rsid w:val="00146DA1"/>
    <w:rsid w:val="00147074"/>
    <w:rsid w:val="001477AD"/>
    <w:rsid w:val="00147FD8"/>
    <w:rsid w:val="001514E0"/>
    <w:rsid w:val="001516E6"/>
    <w:rsid w:val="0015246A"/>
    <w:rsid w:val="00152F94"/>
    <w:rsid w:val="00153360"/>
    <w:rsid w:val="0015366A"/>
    <w:rsid w:val="001541A3"/>
    <w:rsid w:val="00154FBE"/>
    <w:rsid w:val="0015596E"/>
    <w:rsid w:val="00157C6D"/>
    <w:rsid w:val="00160F26"/>
    <w:rsid w:val="00161AB5"/>
    <w:rsid w:val="00163290"/>
    <w:rsid w:val="001641B0"/>
    <w:rsid w:val="0016429A"/>
    <w:rsid w:val="001644C3"/>
    <w:rsid w:val="00166954"/>
    <w:rsid w:val="00166C90"/>
    <w:rsid w:val="001674D8"/>
    <w:rsid w:val="0016792E"/>
    <w:rsid w:val="00167EAF"/>
    <w:rsid w:val="00170F62"/>
    <w:rsid w:val="0017243B"/>
    <w:rsid w:val="00172993"/>
    <w:rsid w:val="00173530"/>
    <w:rsid w:val="00173A2B"/>
    <w:rsid w:val="00174455"/>
    <w:rsid w:val="001750D6"/>
    <w:rsid w:val="001759A4"/>
    <w:rsid w:val="00176C66"/>
    <w:rsid w:val="00180332"/>
    <w:rsid w:val="001807E5"/>
    <w:rsid w:val="001810D4"/>
    <w:rsid w:val="001818CF"/>
    <w:rsid w:val="00181C41"/>
    <w:rsid w:val="0018238D"/>
    <w:rsid w:val="00182B1F"/>
    <w:rsid w:val="00183A06"/>
    <w:rsid w:val="00184259"/>
    <w:rsid w:val="001849AE"/>
    <w:rsid w:val="001860E9"/>
    <w:rsid w:val="001862BD"/>
    <w:rsid w:val="001870AB"/>
    <w:rsid w:val="001873EF"/>
    <w:rsid w:val="00187A00"/>
    <w:rsid w:val="0019015F"/>
    <w:rsid w:val="00190BFC"/>
    <w:rsid w:val="00191365"/>
    <w:rsid w:val="0019194F"/>
    <w:rsid w:val="0019197A"/>
    <w:rsid w:val="00192B86"/>
    <w:rsid w:val="00192BF8"/>
    <w:rsid w:val="00192C32"/>
    <w:rsid w:val="001931EA"/>
    <w:rsid w:val="001931F4"/>
    <w:rsid w:val="00193C6F"/>
    <w:rsid w:val="00194C68"/>
    <w:rsid w:val="00194E9E"/>
    <w:rsid w:val="00195EE7"/>
    <w:rsid w:val="001965C5"/>
    <w:rsid w:val="00196C8E"/>
    <w:rsid w:val="00197DAE"/>
    <w:rsid w:val="001A09C8"/>
    <w:rsid w:val="001A0BCE"/>
    <w:rsid w:val="001A18CD"/>
    <w:rsid w:val="001A21F9"/>
    <w:rsid w:val="001A2DCF"/>
    <w:rsid w:val="001A2EF0"/>
    <w:rsid w:val="001A36A8"/>
    <w:rsid w:val="001A3F3A"/>
    <w:rsid w:val="001A41B2"/>
    <w:rsid w:val="001A70AC"/>
    <w:rsid w:val="001A7227"/>
    <w:rsid w:val="001A7280"/>
    <w:rsid w:val="001A78B0"/>
    <w:rsid w:val="001B08B6"/>
    <w:rsid w:val="001B0A3E"/>
    <w:rsid w:val="001B1015"/>
    <w:rsid w:val="001B1B08"/>
    <w:rsid w:val="001B1CFC"/>
    <w:rsid w:val="001B2F48"/>
    <w:rsid w:val="001B5889"/>
    <w:rsid w:val="001B5A58"/>
    <w:rsid w:val="001B5DDA"/>
    <w:rsid w:val="001B5F00"/>
    <w:rsid w:val="001B5FBC"/>
    <w:rsid w:val="001B6739"/>
    <w:rsid w:val="001B6E7C"/>
    <w:rsid w:val="001B7B6F"/>
    <w:rsid w:val="001C1B8F"/>
    <w:rsid w:val="001C1F91"/>
    <w:rsid w:val="001C203B"/>
    <w:rsid w:val="001C247C"/>
    <w:rsid w:val="001C3C04"/>
    <w:rsid w:val="001C4B94"/>
    <w:rsid w:val="001C624A"/>
    <w:rsid w:val="001C6400"/>
    <w:rsid w:val="001C6D78"/>
    <w:rsid w:val="001C7C13"/>
    <w:rsid w:val="001C7D87"/>
    <w:rsid w:val="001D0582"/>
    <w:rsid w:val="001D1021"/>
    <w:rsid w:val="001D1500"/>
    <w:rsid w:val="001D1864"/>
    <w:rsid w:val="001D294C"/>
    <w:rsid w:val="001D379D"/>
    <w:rsid w:val="001D3D1A"/>
    <w:rsid w:val="001D5A13"/>
    <w:rsid w:val="001D5C9B"/>
    <w:rsid w:val="001D5E47"/>
    <w:rsid w:val="001D6584"/>
    <w:rsid w:val="001D68FC"/>
    <w:rsid w:val="001E0259"/>
    <w:rsid w:val="001E06C9"/>
    <w:rsid w:val="001E08C5"/>
    <w:rsid w:val="001E1241"/>
    <w:rsid w:val="001E1A1E"/>
    <w:rsid w:val="001E24E0"/>
    <w:rsid w:val="001E27CE"/>
    <w:rsid w:val="001E49D4"/>
    <w:rsid w:val="001E6150"/>
    <w:rsid w:val="001E6324"/>
    <w:rsid w:val="001E69B4"/>
    <w:rsid w:val="001E727E"/>
    <w:rsid w:val="001F0AA3"/>
    <w:rsid w:val="001F11BA"/>
    <w:rsid w:val="001F1BCB"/>
    <w:rsid w:val="001F1BFE"/>
    <w:rsid w:val="001F3A69"/>
    <w:rsid w:val="001F4268"/>
    <w:rsid w:val="001F427A"/>
    <w:rsid w:val="001F4300"/>
    <w:rsid w:val="001F5F4A"/>
    <w:rsid w:val="001F70F6"/>
    <w:rsid w:val="001F7287"/>
    <w:rsid w:val="001F7370"/>
    <w:rsid w:val="001F7432"/>
    <w:rsid w:val="001F7C04"/>
    <w:rsid w:val="001F7EFA"/>
    <w:rsid w:val="00200252"/>
    <w:rsid w:val="00200F3C"/>
    <w:rsid w:val="00201268"/>
    <w:rsid w:val="002015B0"/>
    <w:rsid w:val="00201748"/>
    <w:rsid w:val="00201D68"/>
    <w:rsid w:val="002024EB"/>
    <w:rsid w:val="00203621"/>
    <w:rsid w:val="002040CB"/>
    <w:rsid w:val="0020411F"/>
    <w:rsid w:val="00204343"/>
    <w:rsid w:val="00204679"/>
    <w:rsid w:val="002049A7"/>
    <w:rsid w:val="002049A8"/>
    <w:rsid w:val="002053F9"/>
    <w:rsid w:val="00206159"/>
    <w:rsid w:val="00206257"/>
    <w:rsid w:val="0020672F"/>
    <w:rsid w:val="00207F06"/>
    <w:rsid w:val="00210401"/>
    <w:rsid w:val="00211121"/>
    <w:rsid w:val="00211790"/>
    <w:rsid w:val="00211EF2"/>
    <w:rsid w:val="002126A1"/>
    <w:rsid w:val="00213C0C"/>
    <w:rsid w:val="002142D6"/>
    <w:rsid w:val="00215515"/>
    <w:rsid w:val="002159EE"/>
    <w:rsid w:val="00216070"/>
    <w:rsid w:val="002169C9"/>
    <w:rsid w:val="002169F5"/>
    <w:rsid w:val="002201D5"/>
    <w:rsid w:val="002207E8"/>
    <w:rsid w:val="00220BC8"/>
    <w:rsid w:val="00220C0E"/>
    <w:rsid w:val="00220D59"/>
    <w:rsid w:val="00221096"/>
    <w:rsid w:val="00221929"/>
    <w:rsid w:val="00221DC2"/>
    <w:rsid w:val="00222C9F"/>
    <w:rsid w:val="00222F5F"/>
    <w:rsid w:val="0022345E"/>
    <w:rsid w:val="00223D17"/>
    <w:rsid w:val="00224615"/>
    <w:rsid w:val="00224BAF"/>
    <w:rsid w:val="00225C17"/>
    <w:rsid w:val="00225E02"/>
    <w:rsid w:val="002263FC"/>
    <w:rsid w:val="002274A3"/>
    <w:rsid w:val="00227514"/>
    <w:rsid w:val="00227C86"/>
    <w:rsid w:val="00230AE9"/>
    <w:rsid w:val="00230E85"/>
    <w:rsid w:val="0023107D"/>
    <w:rsid w:val="002313C8"/>
    <w:rsid w:val="002314FE"/>
    <w:rsid w:val="002332B9"/>
    <w:rsid w:val="00233DF4"/>
    <w:rsid w:val="00233F5D"/>
    <w:rsid w:val="002348BB"/>
    <w:rsid w:val="00234C78"/>
    <w:rsid w:val="00234CCF"/>
    <w:rsid w:val="0023507C"/>
    <w:rsid w:val="002352AA"/>
    <w:rsid w:val="00235639"/>
    <w:rsid w:val="0023640C"/>
    <w:rsid w:val="00236BED"/>
    <w:rsid w:val="00237406"/>
    <w:rsid w:val="00237736"/>
    <w:rsid w:val="00240E51"/>
    <w:rsid w:val="002417F9"/>
    <w:rsid w:val="00241902"/>
    <w:rsid w:val="00242176"/>
    <w:rsid w:val="0024294C"/>
    <w:rsid w:val="002429F0"/>
    <w:rsid w:val="00242E55"/>
    <w:rsid w:val="0024337A"/>
    <w:rsid w:val="00243B20"/>
    <w:rsid w:val="002444C0"/>
    <w:rsid w:val="00244951"/>
    <w:rsid w:val="00244C6E"/>
    <w:rsid w:val="0024552D"/>
    <w:rsid w:val="002466D1"/>
    <w:rsid w:val="002472CB"/>
    <w:rsid w:val="00247563"/>
    <w:rsid w:val="0024766C"/>
    <w:rsid w:val="0024775B"/>
    <w:rsid w:val="00247E8C"/>
    <w:rsid w:val="00250D4E"/>
    <w:rsid w:val="00250E98"/>
    <w:rsid w:val="0025122B"/>
    <w:rsid w:val="00251904"/>
    <w:rsid w:val="0025211A"/>
    <w:rsid w:val="00252646"/>
    <w:rsid w:val="00252786"/>
    <w:rsid w:val="00253001"/>
    <w:rsid w:val="00253120"/>
    <w:rsid w:val="002541F9"/>
    <w:rsid w:val="002559B3"/>
    <w:rsid w:val="00256A19"/>
    <w:rsid w:val="00256AA7"/>
    <w:rsid w:val="002576A1"/>
    <w:rsid w:val="00260FB8"/>
    <w:rsid w:val="00262578"/>
    <w:rsid w:val="00262FA7"/>
    <w:rsid w:val="00263209"/>
    <w:rsid w:val="002649D0"/>
    <w:rsid w:val="002659C0"/>
    <w:rsid w:val="00265C55"/>
    <w:rsid w:val="00266492"/>
    <w:rsid w:val="0026660D"/>
    <w:rsid w:val="00267B2E"/>
    <w:rsid w:val="00270A7E"/>
    <w:rsid w:val="00271B9B"/>
    <w:rsid w:val="0027223D"/>
    <w:rsid w:val="002729BE"/>
    <w:rsid w:val="00273368"/>
    <w:rsid w:val="0027349E"/>
    <w:rsid w:val="0027350C"/>
    <w:rsid w:val="00276616"/>
    <w:rsid w:val="00276A46"/>
    <w:rsid w:val="00277AA3"/>
    <w:rsid w:val="00280397"/>
    <w:rsid w:val="0028077A"/>
    <w:rsid w:val="0028086C"/>
    <w:rsid w:val="0028087B"/>
    <w:rsid w:val="00280AFD"/>
    <w:rsid w:val="00280B09"/>
    <w:rsid w:val="002817D1"/>
    <w:rsid w:val="0028190F"/>
    <w:rsid w:val="002819F9"/>
    <w:rsid w:val="00282157"/>
    <w:rsid w:val="0028235E"/>
    <w:rsid w:val="002830E3"/>
    <w:rsid w:val="0028396B"/>
    <w:rsid w:val="00283D35"/>
    <w:rsid w:val="0028410B"/>
    <w:rsid w:val="002843FA"/>
    <w:rsid w:val="002851CB"/>
    <w:rsid w:val="002852A8"/>
    <w:rsid w:val="002854F9"/>
    <w:rsid w:val="00285BE1"/>
    <w:rsid w:val="00285DA7"/>
    <w:rsid w:val="0028660B"/>
    <w:rsid w:val="00286FBA"/>
    <w:rsid w:val="002870B8"/>
    <w:rsid w:val="002902EB"/>
    <w:rsid w:val="00290999"/>
    <w:rsid w:val="00290B45"/>
    <w:rsid w:val="002920F5"/>
    <w:rsid w:val="00292F51"/>
    <w:rsid w:val="00293100"/>
    <w:rsid w:val="002934DC"/>
    <w:rsid w:val="002939FC"/>
    <w:rsid w:val="00293C8C"/>
    <w:rsid w:val="0029445F"/>
    <w:rsid w:val="00294B5F"/>
    <w:rsid w:val="00295139"/>
    <w:rsid w:val="00296378"/>
    <w:rsid w:val="00296FD2"/>
    <w:rsid w:val="0029762D"/>
    <w:rsid w:val="002A03F3"/>
    <w:rsid w:val="002A0B28"/>
    <w:rsid w:val="002A0D60"/>
    <w:rsid w:val="002A3A86"/>
    <w:rsid w:val="002A4627"/>
    <w:rsid w:val="002A5A25"/>
    <w:rsid w:val="002A5C47"/>
    <w:rsid w:val="002A5EF1"/>
    <w:rsid w:val="002A5F5F"/>
    <w:rsid w:val="002A5FF7"/>
    <w:rsid w:val="002A731C"/>
    <w:rsid w:val="002B0500"/>
    <w:rsid w:val="002B0F1F"/>
    <w:rsid w:val="002B16CF"/>
    <w:rsid w:val="002B268C"/>
    <w:rsid w:val="002B2BD6"/>
    <w:rsid w:val="002B36CF"/>
    <w:rsid w:val="002B37A4"/>
    <w:rsid w:val="002B3D0D"/>
    <w:rsid w:val="002B4AC7"/>
    <w:rsid w:val="002C0812"/>
    <w:rsid w:val="002C0844"/>
    <w:rsid w:val="002C16A5"/>
    <w:rsid w:val="002C174C"/>
    <w:rsid w:val="002C198A"/>
    <w:rsid w:val="002C2A85"/>
    <w:rsid w:val="002C31B6"/>
    <w:rsid w:val="002C377A"/>
    <w:rsid w:val="002C3C89"/>
    <w:rsid w:val="002C3D75"/>
    <w:rsid w:val="002C41E6"/>
    <w:rsid w:val="002C4366"/>
    <w:rsid w:val="002C51F6"/>
    <w:rsid w:val="002C5743"/>
    <w:rsid w:val="002C621D"/>
    <w:rsid w:val="002C6B2F"/>
    <w:rsid w:val="002C6EDE"/>
    <w:rsid w:val="002C72FD"/>
    <w:rsid w:val="002C7596"/>
    <w:rsid w:val="002C797C"/>
    <w:rsid w:val="002C7AC9"/>
    <w:rsid w:val="002D0579"/>
    <w:rsid w:val="002D254C"/>
    <w:rsid w:val="002D2768"/>
    <w:rsid w:val="002D50BE"/>
    <w:rsid w:val="002D5690"/>
    <w:rsid w:val="002D5B5B"/>
    <w:rsid w:val="002D5F52"/>
    <w:rsid w:val="002D6730"/>
    <w:rsid w:val="002D694C"/>
    <w:rsid w:val="002D6F09"/>
    <w:rsid w:val="002D74BF"/>
    <w:rsid w:val="002D7F06"/>
    <w:rsid w:val="002E0315"/>
    <w:rsid w:val="002E13E2"/>
    <w:rsid w:val="002E3B93"/>
    <w:rsid w:val="002E47F9"/>
    <w:rsid w:val="002E4EDD"/>
    <w:rsid w:val="002E56B2"/>
    <w:rsid w:val="002E7790"/>
    <w:rsid w:val="002E7F4F"/>
    <w:rsid w:val="002F016C"/>
    <w:rsid w:val="002F0E27"/>
    <w:rsid w:val="002F14FD"/>
    <w:rsid w:val="002F1A16"/>
    <w:rsid w:val="002F2063"/>
    <w:rsid w:val="002F2224"/>
    <w:rsid w:val="002F282C"/>
    <w:rsid w:val="002F2F60"/>
    <w:rsid w:val="002F3BE5"/>
    <w:rsid w:val="002F58ED"/>
    <w:rsid w:val="002F59E3"/>
    <w:rsid w:val="002F5CA6"/>
    <w:rsid w:val="002F5ED4"/>
    <w:rsid w:val="002F6AE4"/>
    <w:rsid w:val="002F713F"/>
    <w:rsid w:val="002F7EF9"/>
    <w:rsid w:val="002F7EFE"/>
    <w:rsid w:val="003034FE"/>
    <w:rsid w:val="003038A1"/>
    <w:rsid w:val="00303D41"/>
    <w:rsid w:val="00303E01"/>
    <w:rsid w:val="00303F3C"/>
    <w:rsid w:val="003048BA"/>
    <w:rsid w:val="00304EFF"/>
    <w:rsid w:val="0030537F"/>
    <w:rsid w:val="0030599D"/>
    <w:rsid w:val="00305E95"/>
    <w:rsid w:val="00306255"/>
    <w:rsid w:val="00306B09"/>
    <w:rsid w:val="00306CF6"/>
    <w:rsid w:val="00307A3C"/>
    <w:rsid w:val="00310D87"/>
    <w:rsid w:val="0031121B"/>
    <w:rsid w:val="0031194B"/>
    <w:rsid w:val="00311E76"/>
    <w:rsid w:val="00312856"/>
    <w:rsid w:val="00312A49"/>
    <w:rsid w:val="00313508"/>
    <w:rsid w:val="00315131"/>
    <w:rsid w:val="00315EEE"/>
    <w:rsid w:val="00317A1A"/>
    <w:rsid w:val="00317CA6"/>
    <w:rsid w:val="003202A1"/>
    <w:rsid w:val="00320552"/>
    <w:rsid w:val="00320A53"/>
    <w:rsid w:val="00320E7F"/>
    <w:rsid w:val="00321259"/>
    <w:rsid w:val="0032128F"/>
    <w:rsid w:val="0032173C"/>
    <w:rsid w:val="00322439"/>
    <w:rsid w:val="003226EA"/>
    <w:rsid w:val="0032291F"/>
    <w:rsid w:val="00323950"/>
    <w:rsid w:val="003247B2"/>
    <w:rsid w:val="00324A0A"/>
    <w:rsid w:val="003252B1"/>
    <w:rsid w:val="00325808"/>
    <w:rsid w:val="00326203"/>
    <w:rsid w:val="00326B04"/>
    <w:rsid w:val="00326D82"/>
    <w:rsid w:val="003275C5"/>
    <w:rsid w:val="003276F5"/>
    <w:rsid w:val="003306D2"/>
    <w:rsid w:val="003308BD"/>
    <w:rsid w:val="003316AD"/>
    <w:rsid w:val="00331CB0"/>
    <w:rsid w:val="003326C7"/>
    <w:rsid w:val="0033299D"/>
    <w:rsid w:val="00332E62"/>
    <w:rsid w:val="00333B62"/>
    <w:rsid w:val="003341E8"/>
    <w:rsid w:val="003346C4"/>
    <w:rsid w:val="00334EAC"/>
    <w:rsid w:val="0033537D"/>
    <w:rsid w:val="003354F0"/>
    <w:rsid w:val="0033586B"/>
    <w:rsid w:val="00335ADB"/>
    <w:rsid w:val="00336662"/>
    <w:rsid w:val="00336758"/>
    <w:rsid w:val="00336850"/>
    <w:rsid w:val="003373A8"/>
    <w:rsid w:val="00337CFE"/>
    <w:rsid w:val="00340063"/>
    <w:rsid w:val="00340927"/>
    <w:rsid w:val="003414A0"/>
    <w:rsid w:val="00341855"/>
    <w:rsid w:val="00341F8A"/>
    <w:rsid w:val="003428E3"/>
    <w:rsid w:val="00343729"/>
    <w:rsid w:val="00346E8E"/>
    <w:rsid w:val="00350360"/>
    <w:rsid w:val="003505FD"/>
    <w:rsid w:val="00350F0B"/>
    <w:rsid w:val="00351605"/>
    <w:rsid w:val="00351D66"/>
    <w:rsid w:val="0035252C"/>
    <w:rsid w:val="003528C7"/>
    <w:rsid w:val="003536FE"/>
    <w:rsid w:val="003549EF"/>
    <w:rsid w:val="00356BB2"/>
    <w:rsid w:val="00360F93"/>
    <w:rsid w:val="00361752"/>
    <w:rsid w:val="00361E06"/>
    <w:rsid w:val="00362884"/>
    <w:rsid w:val="003628DB"/>
    <w:rsid w:val="00363203"/>
    <w:rsid w:val="003638DE"/>
    <w:rsid w:val="003640FD"/>
    <w:rsid w:val="003647EC"/>
    <w:rsid w:val="00365ED8"/>
    <w:rsid w:val="00366D59"/>
    <w:rsid w:val="00366E2E"/>
    <w:rsid w:val="00366E49"/>
    <w:rsid w:val="003706CA"/>
    <w:rsid w:val="0037106F"/>
    <w:rsid w:val="00371362"/>
    <w:rsid w:val="00374011"/>
    <w:rsid w:val="00375237"/>
    <w:rsid w:val="00375280"/>
    <w:rsid w:val="003753CB"/>
    <w:rsid w:val="00375BB1"/>
    <w:rsid w:val="00375D88"/>
    <w:rsid w:val="00377DCB"/>
    <w:rsid w:val="00381E42"/>
    <w:rsid w:val="00381F29"/>
    <w:rsid w:val="00382627"/>
    <w:rsid w:val="003830BC"/>
    <w:rsid w:val="0038376E"/>
    <w:rsid w:val="00385194"/>
    <w:rsid w:val="003856A2"/>
    <w:rsid w:val="003859AE"/>
    <w:rsid w:val="00385F1F"/>
    <w:rsid w:val="0038681D"/>
    <w:rsid w:val="003868DD"/>
    <w:rsid w:val="00387C38"/>
    <w:rsid w:val="003911B7"/>
    <w:rsid w:val="00391566"/>
    <w:rsid w:val="003918CF"/>
    <w:rsid w:val="003920A2"/>
    <w:rsid w:val="00392D07"/>
    <w:rsid w:val="003936C0"/>
    <w:rsid w:val="00393E70"/>
    <w:rsid w:val="003943ED"/>
    <w:rsid w:val="00394490"/>
    <w:rsid w:val="00394AE7"/>
    <w:rsid w:val="003955F9"/>
    <w:rsid w:val="003967E1"/>
    <w:rsid w:val="00396B22"/>
    <w:rsid w:val="003A0427"/>
    <w:rsid w:val="003A043B"/>
    <w:rsid w:val="003A1081"/>
    <w:rsid w:val="003A154D"/>
    <w:rsid w:val="003A1798"/>
    <w:rsid w:val="003A21BD"/>
    <w:rsid w:val="003A3783"/>
    <w:rsid w:val="003A37E6"/>
    <w:rsid w:val="003A3956"/>
    <w:rsid w:val="003A3B2E"/>
    <w:rsid w:val="003A3B45"/>
    <w:rsid w:val="003A3EF6"/>
    <w:rsid w:val="003A4F28"/>
    <w:rsid w:val="003A55AC"/>
    <w:rsid w:val="003A69F3"/>
    <w:rsid w:val="003B0110"/>
    <w:rsid w:val="003B06CE"/>
    <w:rsid w:val="003B0E7F"/>
    <w:rsid w:val="003B0EC2"/>
    <w:rsid w:val="003B1D53"/>
    <w:rsid w:val="003B1F27"/>
    <w:rsid w:val="003B2234"/>
    <w:rsid w:val="003B31C7"/>
    <w:rsid w:val="003B3B4F"/>
    <w:rsid w:val="003B3CB1"/>
    <w:rsid w:val="003B44E2"/>
    <w:rsid w:val="003B4623"/>
    <w:rsid w:val="003B4872"/>
    <w:rsid w:val="003B4DD8"/>
    <w:rsid w:val="003B4FDB"/>
    <w:rsid w:val="003B5855"/>
    <w:rsid w:val="003B5B38"/>
    <w:rsid w:val="003B6E95"/>
    <w:rsid w:val="003B79DD"/>
    <w:rsid w:val="003B7AAB"/>
    <w:rsid w:val="003C05BB"/>
    <w:rsid w:val="003C0DC5"/>
    <w:rsid w:val="003C1122"/>
    <w:rsid w:val="003C1319"/>
    <w:rsid w:val="003C1398"/>
    <w:rsid w:val="003C215A"/>
    <w:rsid w:val="003C30E6"/>
    <w:rsid w:val="003C31A8"/>
    <w:rsid w:val="003C3254"/>
    <w:rsid w:val="003C3D8A"/>
    <w:rsid w:val="003C45CE"/>
    <w:rsid w:val="003C4CE1"/>
    <w:rsid w:val="003C4DA0"/>
    <w:rsid w:val="003C5080"/>
    <w:rsid w:val="003C5DBE"/>
    <w:rsid w:val="003C75DE"/>
    <w:rsid w:val="003C7D55"/>
    <w:rsid w:val="003D0B5F"/>
    <w:rsid w:val="003D112C"/>
    <w:rsid w:val="003D1184"/>
    <w:rsid w:val="003D17D3"/>
    <w:rsid w:val="003D29F8"/>
    <w:rsid w:val="003D2E09"/>
    <w:rsid w:val="003D2FBB"/>
    <w:rsid w:val="003D3FC3"/>
    <w:rsid w:val="003D5098"/>
    <w:rsid w:val="003D5E77"/>
    <w:rsid w:val="003D75FD"/>
    <w:rsid w:val="003D7BA6"/>
    <w:rsid w:val="003E02B1"/>
    <w:rsid w:val="003E11C4"/>
    <w:rsid w:val="003E1D52"/>
    <w:rsid w:val="003E3A26"/>
    <w:rsid w:val="003E4344"/>
    <w:rsid w:val="003E47F2"/>
    <w:rsid w:val="003E5028"/>
    <w:rsid w:val="003E5096"/>
    <w:rsid w:val="003E6660"/>
    <w:rsid w:val="003E67F9"/>
    <w:rsid w:val="003E73D2"/>
    <w:rsid w:val="003E7544"/>
    <w:rsid w:val="003E7B4B"/>
    <w:rsid w:val="003E7EFA"/>
    <w:rsid w:val="003F0351"/>
    <w:rsid w:val="003F0FF3"/>
    <w:rsid w:val="003F1008"/>
    <w:rsid w:val="003F1791"/>
    <w:rsid w:val="003F1BF3"/>
    <w:rsid w:val="003F1C22"/>
    <w:rsid w:val="003F1D1A"/>
    <w:rsid w:val="003F21D4"/>
    <w:rsid w:val="003F2206"/>
    <w:rsid w:val="003F2489"/>
    <w:rsid w:val="003F29F6"/>
    <w:rsid w:val="003F38EB"/>
    <w:rsid w:val="003F5F51"/>
    <w:rsid w:val="003F670E"/>
    <w:rsid w:val="003F6A78"/>
    <w:rsid w:val="003F7150"/>
    <w:rsid w:val="003F7218"/>
    <w:rsid w:val="003F727D"/>
    <w:rsid w:val="003F7883"/>
    <w:rsid w:val="003F7C5F"/>
    <w:rsid w:val="003F7D4D"/>
    <w:rsid w:val="004003C7"/>
    <w:rsid w:val="00400C2E"/>
    <w:rsid w:val="00400D35"/>
    <w:rsid w:val="00400ED7"/>
    <w:rsid w:val="00401A93"/>
    <w:rsid w:val="00401CE0"/>
    <w:rsid w:val="00401E8E"/>
    <w:rsid w:val="004025D5"/>
    <w:rsid w:val="004029DC"/>
    <w:rsid w:val="00402C39"/>
    <w:rsid w:val="00402D36"/>
    <w:rsid w:val="00404205"/>
    <w:rsid w:val="004054E2"/>
    <w:rsid w:val="00405501"/>
    <w:rsid w:val="004058B0"/>
    <w:rsid w:val="004058ED"/>
    <w:rsid w:val="00405902"/>
    <w:rsid w:val="004062C2"/>
    <w:rsid w:val="0040712D"/>
    <w:rsid w:val="00407DCC"/>
    <w:rsid w:val="00411372"/>
    <w:rsid w:val="004115B2"/>
    <w:rsid w:val="004117F2"/>
    <w:rsid w:val="004118A5"/>
    <w:rsid w:val="00411CD3"/>
    <w:rsid w:val="004129A9"/>
    <w:rsid w:val="00412F24"/>
    <w:rsid w:val="0041307C"/>
    <w:rsid w:val="004134D0"/>
    <w:rsid w:val="00413887"/>
    <w:rsid w:val="00415266"/>
    <w:rsid w:val="00415615"/>
    <w:rsid w:val="00416A43"/>
    <w:rsid w:val="00416F5C"/>
    <w:rsid w:val="00417035"/>
    <w:rsid w:val="00417181"/>
    <w:rsid w:val="0041786F"/>
    <w:rsid w:val="0042024B"/>
    <w:rsid w:val="004215D9"/>
    <w:rsid w:val="00424B01"/>
    <w:rsid w:val="004252BE"/>
    <w:rsid w:val="0042642D"/>
    <w:rsid w:val="00426C79"/>
    <w:rsid w:val="00426D8C"/>
    <w:rsid w:val="00427624"/>
    <w:rsid w:val="00427BC2"/>
    <w:rsid w:val="00427CC4"/>
    <w:rsid w:val="00427F7E"/>
    <w:rsid w:val="004306AB"/>
    <w:rsid w:val="0043161F"/>
    <w:rsid w:val="00432356"/>
    <w:rsid w:val="00432474"/>
    <w:rsid w:val="00432B29"/>
    <w:rsid w:val="00433428"/>
    <w:rsid w:val="0043368E"/>
    <w:rsid w:val="00433931"/>
    <w:rsid w:val="00436B12"/>
    <w:rsid w:val="00436EB6"/>
    <w:rsid w:val="004374A0"/>
    <w:rsid w:val="00440304"/>
    <w:rsid w:val="00440C5A"/>
    <w:rsid w:val="00441EA7"/>
    <w:rsid w:val="00441FDA"/>
    <w:rsid w:val="004436AC"/>
    <w:rsid w:val="00443D76"/>
    <w:rsid w:val="00445D8D"/>
    <w:rsid w:val="0045091F"/>
    <w:rsid w:val="00450C85"/>
    <w:rsid w:val="004511A1"/>
    <w:rsid w:val="0045134A"/>
    <w:rsid w:val="004519AE"/>
    <w:rsid w:val="00452870"/>
    <w:rsid w:val="00452B87"/>
    <w:rsid w:val="0045355B"/>
    <w:rsid w:val="004538F0"/>
    <w:rsid w:val="00454320"/>
    <w:rsid w:val="00454737"/>
    <w:rsid w:val="004560A7"/>
    <w:rsid w:val="004574D5"/>
    <w:rsid w:val="00457678"/>
    <w:rsid w:val="00457935"/>
    <w:rsid w:val="00457C54"/>
    <w:rsid w:val="00457DE4"/>
    <w:rsid w:val="00457E93"/>
    <w:rsid w:val="0046010E"/>
    <w:rsid w:val="00460994"/>
    <w:rsid w:val="00460F63"/>
    <w:rsid w:val="00461916"/>
    <w:rsid w:val="00461A3B"/>
    <w:rsid w:val="004621C6"/>
    <w:rsid w:val="004621C7"/>
    <w:rsid w:val="00462FE9"/>
    <w:rsid w:val="00463901"/>
    <w:rsid w:val="004639C7"/>
    <w:rsid w:val="004650FE"/>
    <w:rsid w:val="004653E0"/>
    <w:rsid w:val="004659E9"/>
    <w:rsid w:val="00465A37"/>
    <w:rsid w:val="0046661D"/>
    <w:rsid w:val="00470393"/>
    <w:rsid w:val="0047041E"/>
    <w:rsid w:val="00470466"/>
    <w:rsid w:val="00470CC2"/>
    <w:rsid w:val="00470F09"/>
    <w:rsid w:val="00471203"/>
    <w:rsid w:val="0047175E"/>
    <w:rsid w:val="0047286F"/>
    <w:rsid w:val="00474C9D"/>
    <w:rsid w:val="00475468"/>
    <w:rsid w:val="00476147"/>
    <w:rsid w:val="004763DF"/>
    <w:rsid w:val="00476BD4"/>
    <w:rsid w:val="00476E5F"/>
    <w:rsid w:val="00477C1A"/>
    <w:rsid w:val="004800DF"/>
    <w:rsid w:val="00481DFA"/>
    <w:rsid w:val="004820EC"/>
    <w:rsid w:val="004837E7"/>
    <w:rsid w:val="00483AA9"/>
    <w:rsid w:val="00484F1E"/>
    <w:rsid w:val="00485013"/>
    <w:rsid w:val="004853A6"/>
    <w:rsid w:val="0048580E"/>
    <w:rsid w:val="004858E3"/>
    <w:rsid w:val="00485E02"/>
    <w:rsid w:val="00486876"/>
    <w:rsid w:val="00486E13"/>
    <w:rsid w:val="00487483"/>
    <w:rsid w:val="00487C32"/>
    <w:rsid w:val="0049006B"/>
    <w:rsid w:val="004911C5"/>
    <w:rsid w:val="00491C76"/>
    <w:rsid w:val="004929D7"/>
    <w:rsid w:val="00492D8F"/>
    <w:rsid w:val="0049316D"/>
    <w:rsid w:val="004944F3"/>
    <w:rsid w:val="004947D3"/>
    <w:rsid w:val="00494CDB"/>
    <w:rsid w:val="00495523"/>
    <w:rsid w:val="00495EA1"/>
    <w:rsid w:val="00495FF2"/>
    <w:rsid w:val="004966EB"/>
    <w:rsid w:val="004A02E9"/>
    <w:rsid w:val="004A1FF8"/>
    <w:rsid w:val="004A28CE"/>
    <w:rsid w:val="004A2FBE"/>
    <w:rsid w:val="004A342F"/>
    <w:rsid w:val="004A4C97"/>
    <w:rsid w:val="004A4ECE"/>
    <w:rsid w:val="004A5104"/>
    <w:rsid w:val="004A532D"/>
    <w:rsid w:val="004A5A4F"/>
    <w:rsid w:val="004A61DD"/>
    <w:rsid w:val="004A6720"/>
    <w:rsid w:val="004A6B01"/>
    <w:rsid w:val="004A6CFB"/>
    <w:rsid w:val="004A6E32"/>
    <w:rsid w:val="004A6E4A"/>
    <w:rsid w:val="004A70E8"/>
    <w:rsid w:val="004A7CA9"/>
    <w:rsid w:val="004A7DC0"/>
    <w:rsid w:val="004B0D27"/>
    <w:rsid w:val="004B1608"/>
    <w:rsid w:val="004B1A78"/>
    <w:rsid w:val="004B1C8F"/>
    <w:rsid w:val="004B1EDA"/>
    <w:rsid w:val="004B256A"/>
    <w:rsid w:val="004B308D"/>
    <w:rsid w:val="004B3109"/>
    <w:rsid w:val="004B3898"/>
    <w:rsid w:val="004B3C72"/>
    <w:rsid w:val="004B5E4D"/>
    <w:rsid w:val="004B6160"/>
    <w:rsid w:val="004B65D0"/>
    <w:rsid w:val="004B6620"/>
    <w:rsid w:val="004C0B7C"/>
    <w:rsid w:val="004C10A9"/>
    <w:rsid w:val="004C10FE"/>
    <w:rsid w:val="004C2391"/>
    <w:rsid w:val="004C351A"/>
    <w:rsid w:val="004C3635"/>
    <w:rsid w:val="004C378E"/>
    <w:rsid w:val="004C39E2"/>
    <w:rsid w:val="004C3A98"/>
    <w:rsid w:val="004C3FDB"/>
    <w:rsid w:val="004C4007"/>
    <w:rsid w:val="004C4D8C"/>
    <w:rsid w:val="004C4F59"/>
    <w:rsid w:val="004C5094"/>
    <w:rsid w:val="004C5D5B"/>
    <w:rsid w:val="004C5F74"/>
    <w:rsid w:val="004C6264"/>
    <w:rsid w:val="004C6D61"/>
    <w:rsid w:val="004C6E38"/>
    <w:rsid w:val="004D0D61"/>
    <w:rsid w:val="004D133C"/>
    <w:rsid w:val="004D1348"/>
    <w:rsid w:val="004D19A5"/>
    <w:rsid w:val="004D1AA8"/>
    <w:rsid w:val="004D313D"/>
    <w:rsid w:val="004D3759"/>
    <w:rsid w:val="004D39F7"/>
    <w:rsid w:val="004D478F"/>
    <w:rsid w:val="004D5239"/>
    <w:rsid w:val="004D57DB"/>
    <w:rsid w:val="004D7B08"/>
    <w:rsid w:val="004E01CF"/>
    <w:rsid w:val="004E1091"/>
    <w:rsid w:val="004E1CBA"/>
    <w:rsid w:val="004E1ECD"/>
    <w:rsid w:val="004E324F"/>
    <w:rsid w:val="004E3966"/>
    <w:rsid w:val="004E3B3A"/>
    <w:rsid w:val="004E47E4"/>
    <w:rsid w:val="004E4CD9"/>
    <w:rsid w:val="004E52BB"/>
    <w:rsid w:val="004E53BB"/>
    <w:rsid w:val="004E55B8"/>
    <w:rsid w:val="004E6555"/>
    <w:rsid w:val="004E6E64"/>
    <w:rsid w:val="004E6F6F"/>
    <w:rsid w:val="004E772A"/>
    <w:rsid w:val="004E7D05"/>
    <w:rsid w:val="004E7DA5"/>
    <w:rsid w:val="004E7F5D"/>
    <w:rsid w:val="004F11F5"/>
    <w:rsid w:val="004F17DD"/>
    <w:rsid w:val="004F1AF5"/>
    <w:rsid w:val="004F20D4"/>
    <w:rsid w:val="004F2D19"/>
    <w:rsid w:val="004F4159"/>
    <w:rsid w:val="004F5D71"/>
    <w:rsid w:val="004F613B"/>
    <w:rsid w:val="004F6414"/>
    <w:rsid w:val="004F6E73"/>
    <w:rsid w:val="004F7504"/>
    <w:rsid w:val="00500106"/>
    <w:rsid w:val="00501761"/>
    <w:rsid w:val="00502919"/>
    <w:rsid w:val="00503075"/>
    <w:rsid w:val="00504296"/>
    <w:rsid w:val="00504560"/>
    <w:rsid w:val="005057BD"/>
    <w:rsid w:val="005069D2"/>
    <w:rsid w:val="00506C0D"/>
    <w:rsid w:val="00507571"/>
    <w:rsid w:val="00507DC5"/>
    <w:rsid w:val="00510AAC"/>
    <w:rsid w:val="0051172E"/>
    <w:rsid w:val="005123EF"/>
    <w:rsid w:val="00513B7F"/>
    <w:rsid w:val="00514298"/>
    <w:rsid w:val="005142A2"/>
    <w:rsid w:val="00514353"/>
    <w:rsid w:val="00514498"/>
    <w:rsid w:val="005145EB"/>
    <w:rsid w:val="00515059"/>
    <w:rsid w:val="00515513"/>
    <w:rsid w:val="00515BD4"/>
    <w:rsid w:val="00515E5F"/>
    <w:rsid w:val="00516083"/>
    <w:rsid w:val="00516296"/>
    <w:rsid w:val="00516CA5"/>
    <w:rsid w:val="005171CF"/>
    <w:rsid w:val="005179EC"/>
    <w:rsid w:val="00517ED1"/>
    <w:rsid w:val="00521431"/>
    <w:rsid w:val="00521687"/>
    <w:rsid w:val="00521CFD"/>
    <w:rsid w:val="00522C2D"/>
    <w:rsid w:val="005233EE"/>
    <w:rsid w:val="0052384C"/>
    <w:rsid w:val="00523D9D"/>
    <w:rsid w:val="00524E46"/>
    <w:rsid w:val="00524F67"/>
    <w:rsid w:val="00525261"/>
    <w:rsid w:val="0052577C"/>
    <w:rsid w:val="00525F19"/>
    <w:rsid w:val="005266B5"/>
    <w:rsid w:val="00526F7E"/>
    <w:rsid w:val="0052702F"/>
    <w:rsid w:val="00527E32"/>
    <w:rsid w:val="00527F39"/>
    <w:rsid w:val="005307D2"/>
    <w:rsid w:val="00532129"/>
    <w:rsid w:val="00532145"/>
    <w:rsid w:val="005327D9"/>
    <w:rsid w:val="00533065"/>
    <w:rsid w:val="0053387D"/>
    <w:rsid w:val="00534407"/>
    <w:rsid w:val="0053460A"/>
    <w:rsid w:val="0053617A"/>
    <w:rsid w:val="005378FD"/>
    <w:rsid w:val="005405E2"/>
    <w:rsid w:val="0054203F"/>
    <w:rsid w:val="005433A9"/>
    <w:rsid w:val="00543626"/>
    <w:rsid w:val="00544048"/>
    <w:rsid w:val="005448BC"/>
    <w:rsid w:val="00544B34"/>
    <w:rsid w:val="00544F31"/>
    <w:rsid w:val="0054500A"/>
    <w:rsid w:val="005465A6"/>
    <w:rsid w:val="00550052"/>
    <w:rsid w:val="005509AD"/>
    <w:rsid w:val="00550FB9"/>
    <w:rsid w:val="005513DC"/>
    <w:rsid w:val="00551AE2"/>
    <w:rsid w:val="00551B9D"/>
    <w:rsid w:val="00552194"/>
    <w:rsid w:val="0055262E"/>
    <w:rsid w:val="005531DB"/>
    <w:rsid w:val="00553210"/>
    <w:rsid w:val="005532C6"/>
    <w:rsid w:val="00553775"/>
    <w:rsid w:val="005548FE"/>
    <w:rsid w:val="00554E68"/>
    <w:rsid w:val="00554FB6"/>
    <w:rsid w:val="00555576"/>
    <w:rsid w:val="0055749D"/>
    <w:rsid w:val="00557683"/>
    <w:rsid w:val="005577B6"/>
    <w:rsid w:val="0055791F"/>
    <w:rsid w:val="00557E65"/>
    <w:rsid w:val="005602D6"/>
    <w:rsid w:val="005603F5"/>
    <w:rsid w:val="005616F4"/>
    <w:rsid w:val="00561CB9"/>
    <w:rsid w:val="00561E8D"/>
    <w:rsid w:val="00562CE3"/>
    <w:rsid w:val="0056326A"/>
    <w:rsid w:val="00563A2B"/>
    <w:rsid w:val="00563FFA"/>
    <w:rsid w:val="00564BB3"/>
    <w:rsid w:val="00564D0F"/>
    <w:rsid w:val="0056550F"/>
    <w:rsid w:val="0056596D"/>
    <w:rsid w:val="005661D3"/>
    <w:rsid w:val="00567D67"/>
    <w:rsid w:val="00570377"/>
    <w:rsid w:val="00570BFB"/>
    <w:rsid w:val="005712C4"/>
    <w:rsid w:val="005712FB"/>
    <w:rsid w:val="00572664"/>
    <w:rsid w:val="00573105"/>
    <w:rsid w:val="0057358C"/>
    <w:rsid w:val="005756D2"/>
    <w:rsid w:val="0057617B"/>
    <w:rsid w:val="0057674A"/>
    <w:rsid w:val="00576F06"/>
    <w:rsid w:val="00577B2E"/>
    <w:rsid w:val="00580859"/>
    <w:rsid w:val="00580B67"/>
    <w:rsid w:val="0058124F"/>
    <w:rsid w:val="005821F5"/>
    <w:rsid w:val="00583183"/>
    <w:rsid w:val="00583205"/>
    <w:rsid w:val="00583ABD"/>
    <w:rsid w:val="00584580"/>
    <w:rsid w:val="00584940"/>
    <w:rsid w:val="0058566F"/>
    <w:rsid w:val="00585992"/>
    <w:rsid w:val="00585D2D"/>
    <w:rsid w:val="00585DBC"/>
    <w:rsid w:val="005860D5"/>
    <w:rsid w:val="00586E91"/>
    <w:rsid w:val="00590BD4"/>
    <w:rsid w:val="005914C5"/>
    <w:rsid w:val="0059333E"/>
    <w:rsid w:val="0059434A"/>
    <w:rsid w:val="005948C0"/>
    <w:rsid w:val="005950B7"/>
    <w:rsid w:val="00595C99"/>
    <w:rsid w:val="005979B5"/>
    <w:rsid w:val="00597B80"/>
    <w:rsid w:val="005A04ED"/>
    <w:rsid w:val="005A0C30"/>
    <w:rsid w:val="005A0C9B"/>
    <w:rsid w:val="005A0D8C"/>
    <w:rsid w:val="005A187F"/>
    <w:rsid w:val="005A2B5A"/>
    <w:rsid w:val="005A2F4E"/>
    <w:rsid w:val="005A38D6"/>
    <w:rsid w:val="005A3C54"/>
    <w:rsid w:val="005A445F"/>
    <w:rsid w:val="005A44E3"/>
    <w:rsid w:val="005A4C3B"/>
    <w:rsid w:val="005A6285"/>
    <w:rsid w:val="005A636C"/>
    <w:rsid w:val="005A723B"/>
    <w:rsid w:val="005B042F"/>
    <w:rsid w:val="005B0558"/>
    <w:rsid w:val="005B075D"/>
    <w:rsid w:val="005B0A60"/>
    <w:rsid w:val="005B0DC3"/>
    <w:rsid w:val="005B1332"/>
    <w:rsid w:val="005B13B3"/>
    <w:rsid w:val="005B19B4"/>
    <w:rsid w:val="005B245F"/>
    <w:rsid w:val="005B2A80"/>
    <w:rsid w:val="005B39E9"/>
    <w:rsid w:val="005B3FD0"/>
    <w:rsid w:val="005B435E"/>
    <w:rsid w:val="005B4778"/>
    <w:rsid w:val="005B4D50"/>
    <w:rsid w:val="005B57D2"/>
    <w:rsid w:val="005B620F"/>
    <w:rsid w:val="005B6A85"/>
    <w:rsid w:val="005B6B43"/>
    <w:rsid w:val="005C095C"/>
    <w:rsid w:val="005C1C1B"/>
    <w:rsid w:val="005C2307"/>
    <w:rsid w:val="005C3501"/>
    <w:rsid w:val="005C4D20"/>
    <w:rsid w:val="005C7A14"/>
    <w:rsid w:val="005C7ABA"/>
    <w:rsid w:val="005D1622"/>
    <w:rsid w:val="005D24A9"/>
    <w:rsid w:val="005D2DDA"/>
    <w:rsid w:val="005D34AA"/>
    <w:rsid w:val="005D3CDA"/>
    <w:rsid w:val="005D49C5"/>
    <w:rsid w:val="005D548E"/>
    <w:rsid w:val="005D773E"/>
    <w:rsid w:val="005E043A"/>
    <w:rsid w:val="005E1914"/>
    <w:rsid w:val="005E261D"/>
    <w:rsid w:val="005E31C9"/>
    <w:rsid w:val="005E3B85"/>
    <w:rsid w:val="005E42E8"/>
    <w:rsid w:val="005E494B"/>
    <w:rsid w:val="005E5220"/>
    <w:rsid w:val="005E59C8"/>
    <w:rsid w:val="005E5A60"/>
    <w:rsid w:val="005E5DFF"/>
    <w:rsid w:val="005E74B0"/>
    <w:rsid w:val="005E7C80"/>
    <w:rsid w:val="005F095B"/>
    <w:rsid w:val="005F0B81"/>
    <w:rsid w:val="005F11EB"/>
    <w:rsid w:val="005F2DCE"/>
    <w:rsid w:val="005F4A92"/>
    <w:rsid w:val="005F4D67"/>
    <w:rsid w:val="005F52FE"/>
    <w:rsid w:val="005F56A1"/>
    <w:rsid w:val="005F5A1E"/>
    <w:rsid w:val="005F7935"/>
    <w:rsid w:val="00601125"/>
    <w:rsid w:val="00601482"/>
    <w:rsid w:val="00601AB6"/>
    <w:rsid w:val="00602211"/>
    <w:rsid w:val="006023C3"/>
    <w:rsid w:val="00602A81"/>
    <w:rsid w:val="00603ACE"/>
    <w:rsid w:val="00605B71"/>
    <w:rsid w:val="006079D2"/>
    <w:rsid w:val="00607CB4"/>
    <w:rsid w:val="00610516"/>
    <w:rsid w:val="00611313"/>
    <w:rsid w:val="006118BF"/>
    <w:rsid w:val="00613DD4"/>
    <w:rsid w:val="006141D1"/>
    <w:rsid w:val="0061456B"/>
    <w:rsid w:val="006148E3"/>
    <w:rsid w:val="00614AF9"/>
    <w:rsid w:val="00614B63"/>
    <w:rsid w:val="00615A94"/>
    <w:rsid w:val="00615BC2"/>
    <w:rsid w:val="00615D6F"/>
    <w:rsid w:val="0061746C"/>
    <w:rsid w:val="00617F34"/>
    <w:rsid w:val="00620858"/>
    <w:rsid w:val="00622480"/>
    <w:rsid w:val="00622564"/>
    <w:rsid w:val="00624024"/>
    <w:rsid w:val="006241CA"/>
    <w:rsid w:val="00624BDB"/>
    <w:rsid w:val="00624E72"/>
    <w:rsid w:val="00625714"/>
    <w:rsid w:val="00625B81"/>
    <w:rsid w:val="00625F67"/>
    <w:rsid w:val="006262F2"/>
    <w:rsid w:val="00626EA3"/>
    <w:rsid w:val="006271EA"/>
    <w:rsid w:val="00627F5B"/>
    <w:rsid w:val="00630845"/>
    <w:rsid w:val="006308BA"/>
    <w:rsid w:val="00631A01"/>
    <w:rsid w:val="00632244"/>
    <w:rsid w:val="0063240E"/>
    <w:rsid w:val="0063266A"/>
    <w:rsid w:val="0063306D"/>
    <w:rsid w:val="00633F70"/>
    <w:rsid w:val="006348DD"/>
    <w:rsid w:val="00634F8C"/>
    <w:rsid w:val="00635573"/>
    <w:rsid w:val="00636693"/>
    <w:rsid w:val="00636F51"/>
    <w:rsid w:val="00637DB8"/>
    <w:rsid w:val="006401B4"/>
    <w:rsid w:val="0064075D"/>
    <w:rsid w:val="00640F54"/>
    <w:rsid w:val="00641C58"/>
    <w:rsid w:val="00641F88"/>
    <w:rsid w:val="00642806"/>
    <w:rsid w:val="00644CA1"/>
    <w:rsid w:val="0064553B"/>
    <w:rsid w:val="00646B7B"/>
    <w:rsid w:val="00646E3E"/>
    <w:rsid w:val="006477E2"/>
    <w:rsid w:val="00647A3E"/>
    <w:rsid w:val="00647C0A"/>
    <w:rsid w:val="00647C12"/>
    <w:rsid w:val="0065139F"/>
    <w:rsid w:val="00651EC2"/>
    <w:rsid w:val="00651FBB"/>
    <w:rsid w:val="00652472"/>
    <w:rsid w:val="00652CEB"/>
    <w:rsid w:val="0065309C"/>
    <w:rsid w:val="0065309D"/>
    <w:rsid w:val="006534BE"/>
    <w:rsid w:val="0065438B"/>
    <w:rsid w:val="006557E0"/>
    <w:rsid w:val="00656222"/>
    <w:rsid w:val="00656AC0"/>
    <w:rsid w:val="006570CB"/>
    <w:rsid w:val="006579B6"/>
    <w:rsid w:val="00657F6F"/>
    <w:rsid w:val="0066050A"/>
    <w:rsid w:val="006605B0"/>
    <w:rsid w:val="00660ADD"/>
    <w:rsid w:val="0066118E"/>
    <w:rsid w:val="00661230"/>
    <w:rsid w:val="00662258"/>
    <w:rsid w:val="00662EDD"/>
    <w:rsid w:val="00663F0B"/>
    <w:rsid w:val="006640AA"/>
    <w:rsid w:val="006646E5"/>
    <w:rsid w:val="00666B62"/>
    <w:rsid w:val="00666BC8"/>
    <w:rsid w:val="006670CE"/>
    <w:rsid w:val="0066750B"/>
    <w:rsid w:val="00667784"/>
    <w:rsid w:val="006677F2"/>
    <w:rsid w:val="00667BC1"/>
    <w:rsid w:val="00667F52"/>
    <w:rsid w:val="00670B5D"/>
    <w:rsid w:val="00670CD5"/>
    <w:rsid w:val="00670CEB"/>
    <w:rsid w:val="00671D41"/>
    <w:rsid w:val="0067249E"/>
    <w:rsid w:val="00674629"/>
    <w:rsid w:val="00675485"/>
    <w:rsid w:val="00675526"/>
    <w:rsid w:val="00675FF8"/>
    <w:rsid w:val="00677C94"/>
    <w:rsid w:val="00677CD8"/>
    <w:rsid w:val="00677FA8"/>
    <w:rsid w:val="0068084B"/>
    <w:rsid w:val="006808B1"/>
    <w:rsid w:val="00680B24"/>
    <w:rsid w:val="00681710"/>
    <w:rsid w:val="00681C72"/>
    <w:rsid w:val="00681EEF"/>
    <w:rsid w:val="0068242D"/>
    <w:rsid w:val="0068373D"/>
    <w:rsid w:val="00683E3F"/>
    <w:rsid w:val="00684B50"/>
    <w:rsid w:val="0068559F"/>
    <w:rsid w:val="006863AF"/>
    <w:rsid w:val="0068791F"/>
    <w:rsid w:val="00690753"/>
    <w:rsid w:val="00692F6E"/>
    <w:rsid w:val="00693939"/>
    <w:rsid w:val="00693A37"/>
    <w:rsid w:val="00693B22"/>
    <w:rsid w:val="00694089"/>
    <w:rsid w:val="00694F3D"/>
    <w:rsid w:val="006958E5"/>
    <w:rsid w:val="00695E0A"/>
    <w:rsid w:val="006964FD"/>
    <w:rsid w:val="006965F3"/>
    <w:rsid w:val="006975DA"/>
    <w:rsid w:val="006A134C"/>
    <w:rsid w:val="006A1431"/>
    <w:rsid w:val="006A271F"/>
    <w:rsid w:val="006A2847"/>
    <w:rsid w:val="006A2CBC"/>
    <w:rsid w:val="006A3B7D"/>
    <w:rsid w:val="006A3BD3"/>
    <w:rsid w:val="006A5524"/>
    <w:rsid w:val="006A55C1"/>
    <w:rsid w:val="006A59B1"/>
    <w:rsid w:val="006A6297"/>
    <w:rsid w:val="006A6B7F"/>
    <w:rsid w:val="006A6D46"/>
    <w:rsid w:val="006A72B9"/>
    <w:rsid w:val="006A7563"/>
    <w:rsid w:val="006A7948"/>
    <w:rsid w:val="006A7A81"/>
    <w:rsid w:val="006B0212"/>
    <w:rsid w:val="006B0691"/>
    <w:rsid w:val="006B075C"/>
    <w:rsid w:val="006B1D80"/>
    <w:rsid w:val="006B1F3E"/>
    <w:rsid w:val="006B40F1"/>
    <w:rsid w:val="006B4AB8"/>
    <w:rsid w:val="006B4AC5"/>
    <w:rsid w:val="006B4BD8"/>
    <w:rsid w:val="006B59BF"/>
    <w:rsid w:val="006B665A"/>
    <w:rsid w:val="006B7AEB"/>
    <w:rsid w:val="006B7D36"/>
    <w:rsid w:val="006B7DEB"/>
    <w:rsid w:val="006C08E1"/>
    <w:rsid w:val="006C0981"/>
    <w:rsid w:val="006C16E4"/>
    <w:rsid w:val="006C22D1"/>
    <w:rsid w:val="006C2883"/>
    <w:rsid w:val="006C293F"/>
    <w:rsid w:val="006C2ABA"/>
    <w:rsid w:val="006C2DC6"/>
    <w:rsid w:val="006C2E70"/>
    <w:rsid w:val="006C342B"/>
    <w:rsid w:val="006C3892"/>
    <w:rsid w:val="006C3B80"/>
    <w:rsid w:val="006C5C57"/>
    <w:rsid w:val="006C5DA6"/>
    <w:rsid w:val="006C6598"/>
    <w:rsid w:val="006D168F"/>
    <w:rsid w:val="006D1A13"/>
    <w:rsid w:val="006D25C7"/>
    <w:rsid w:val="006D3068"/>
    <w:rsid w:val="006D39E4"/>
    <w:rsid w:val="006D3AD2"/>
    <w:rsid w:val="006D3C94"/>
    <w:rsid w:val="006D43C0"/>
    <w:rsid w:val="006D4863"/>
    <w:rsid w:val="006D4B9B"/>
    <w:rsid w:val="006D5CEA"/>
    <w:rsid w:val="006D711F"/>
    <w:rsid w:val="006D7463"/>
    <w:rsid w:val="006D7C37"/>
    <w:rsid w:val="006D7D46"/>
    <w:rsid w:val="006E023A"/>
    <w:rsid w:val="006E08C6"/>
    <w:rsid w:val="006E0EA1"/>
    <w:rsid w:val="006E11B8"/>
    <w:rsid w:val="006E12D4"/>
    <w:rsid w:val="006E1876"/>
    <w:rsid w:val="006E1AF6"/>
    <w:rsid w:val="006E2380"/>
    <w:rsid w:val="006E2689"/>
    <w:rsid w:val="006E2CC7"/>
    <w:rsid w:val="006E37A0"/>
    <w:rsid w:val="006E42B3"/>
    <w:rsid w:val="006E44F1"/>
    <w:rsid w:val="006E4FDB"/>
    <w:rsid w:val="006E5DEC"/>
    <w:rsid w:val="006E647C"/>
    <w:rsid w:val="006E6898"/>
    <w:rsid w:val="006E69FF"/>
    <w:rsid w:val="006F28F0"/>
    <w:rsid w:val="006F2B43"/>
    <w:rsid w:val="006F2C0B"/>
    <w:rsid w:val="006F2F0E"/>
    <w:rsid w:val="006F3162"/>
    <w:rsid w:val="006F4222"/>
    <w:rsid w:val="006F460D"/>
    <w:rsid w:val="006F55AC"/>
    <w:rsid w:val="006F5C97"/>
    <w:rsid w:val="006F646E"/>
    <w:rsid w:val="006F6965"/>
    <w:rsid w:val="006F6F24"/>
    <w:rsid w:val="006F7000"/>
    <w:rsid w:val="006F745B"/>
    <w:rsid w:val="006F7979"/>
    <w:rsid w:val="00700057"/>
    <w:rsid w:val="0070033C"/>
    <w:rsid w:val="0070081B"/>
    <w:rsid w:val="007013B0"/>
    <w:rsid w:val="0070166B"/>
    <w:rsid w:val="00702077"/>
    <w:rsid w:val="00703577"/>
    <w:rsid w:val="0070391E"/>
    <w:rsid w:val="00704DAE"/>
    <w:rsid w:val="007055B4"/>
    <w:rsid w:val="00705665"/>
    <w:rsid w:val="00705C3D"/>
    <w:rsid w:val="007074DF"/>
    <w:rsid w:val="007077F1"/>
    <w:rsid w:val="00707C3A"/>
    <w:rsid w:val="0071039B"/>
    <w:rsid w:val="00710E13"/>
    <w:rsid w:val="007114BA"/>
    <w:rsid w:val="00712982"/>
    <w:rsid w:val="00712DE6"/>
    <w:rsid w:val="0071312C"/>
    <w:rsid w:val="00714BD2"/>
    <w:rsid w:val="00715FB8"/>
    <w:rsid w:val="00716061"/>
    <w:rsid w:val="00717885"/>
    <w:rsid w:val="00717B93"/>
    <w:rsid w:val="00720B2D"/>
    <w:rsid w:val="007212E4"/>
    <w:rsid w:val="007218B0"/>
    <w:rsid w:val="0072312D"/>
    <w:rsid w:val="0072442C"/>
    <w:rsid w:val="007244B6"/>
    <w:rsid w:val="0072562A"/>
    <w:rsid w:val="00726E46"/>
    <w:rsid w:val="00730F70"/>
    <w:rsid w:val="00732238"/>
    <w:rsid w:val="007322B8"/>
    <w:rsid w:val="0073242F"/>
    <w:rsid w:val="00732A18"/>
    <w:rsid w:val="00733353"/>
    <w:rsid w:val="00733770"/>
    <w:rsid w:val="007342AA"/>
    <w:rsid w:val="00735D9E"/>
    <w:rsid w:val="00735EE0"/>
    <w:rsid w:val="0073635B"/>
    <w:rsid w:val="007406E7"/>
    <w:rsid w:val="00741428"/>
    <w:rsid w:val="0074227D"/>
    <w:rsid w:val="0074355F"/>
    <w:rsid w:val="007440DE"/>
    <w:rsid w:val="007441A2"/>
    <w:rsid w:val="007441AB"/>
    <w:rsid w:val="00744ADC"/>
    <w:rsid w:val="00745622"/>
    <w:rsid w:val="00745AF7"/>
    <w:rsid w:val="00746939"/>
    <w:rsid w:val="007474FE"/>
    <w:rsid w:val="00747736"/>
    <w:rsid w:val="00747C90"/>
    <w:rsid w:val="00750195"/>
    <w:rsid w:val="00750253"/>
    <w:rsid w:val="00750416"/>
    <w:rsid w:val="0075150F"/>
    <w:rsid w:val="007520BE"/>
    <w:rsid w:val="00753820"/>
    <w:rsid w:val="00754BE2"/>
    <w:rsid w:val="00755DA9"/>
    <w:rsid w:val="00755EE1"/>
    <w:rsid w:val="007560DC"/>
    <w:rsid w:val="0075642A"/>
    <w:rsid w:val="00756C02"/>
    <w:rsid w:val="0075791F"/>
    <w:rsid w:val="00760C29"/>
    <w:rsid w:val="00760E2A"/>
    <w:rsid w:val="00762AB6"/>
    <w:rsid w:val="007633F6"/>
    <w:rsid w:val="00763BCF"/>
    <w:rsid w:val="00763F1D"/>
    <w:rsid w:val="00765D0B"/>
    <w:rsid w:val="00767310"/>
    <w:rsid w:val="007675FD"/>
    <w:rsid w:val="00770220"/>
    <w:rsid w:val="00771AD0"/>
    <w:rsid w:val="0077226C"/>
    <w:rsid w:val="007730DF"/>
    <w:rsid w:val="00774E36"/>
    <w:rsid w:val="00780412"/>
    <w:rsid w:val="00780787"/>
    <w:rsid w:val="007808E8"/>
    <w:rsid w:val="0078131E"/>
    <w:rsid w:val="00782A6F"/>
    <w:rsid w:val="00785609"/>
    <w:rsid w:val="007857E7"/>
    <w:rsid w:val="00786E29"/>
    <w:rsid w:val="007870CD"/>
    <w:rsid w:val="007877BD"/>
    <w:rsid w:val="00790800"/>
    <w:rsid w:val="0079112F"/>
    <w:rsid w:val="00792245"/>
    <w:rsid w:val="00792CBD"/>
    <w:rsid w:val="00792EAA"/>
    <w:rsid w:val="00793AB6"/>
    <w:rsid w:val="00793BC7"/>
    <w:rsid w:val="00793C3B"/>
    <w:rsid w:val="00793D91"/>
    <w:rsid w:val="00793F94"/>
    <w:rsid w:val="00795352"/>
    <w:rsid w:val="007965FD"/>
    <w:rsid w:val="007977B6"/>
    <w:rsid w:val="007A050E"/>
    <w:rsid w:val="007A06D7"/>
    <w:rsid w:val="007A2997"/>
    <w:rsid w:val="007A2C61"/>
    <w:rsid w:val="007A3CB8"/>
    <w:rsid w:val="007A511F"/>
    <w:rsid w:val="007A52F9"/>
    <w:rsid w:val="007A64A4"/>
    <w:rsid w:val="007A6AEF"/>
    <w:rsid w:val="007A73B0"/>
    <w:rsid w:val="007B10F1"/>
    <w:rsid w:val="007B121C"/>
    <w:rsid w:val="007B13E9"/>
    <w:rsid w:val="007B2833"/>
    <w:rsid w:val="007B367D"/>
    <w:rsid w:val="007B47FE"/>
    <w:rsid w:val="007B4A70"/>
    <w:rsid w:val="007B4E2F"/>
    <w:rsid w:val="007B5CE5"/>
    <w:rsid w:val="007B5F60"/>
    <w:rsid w:val="007B74A2"/>
    <w:rsid w:val="007C140C"/>
    <w:rsid w:val="007C19BB"/>
    <w:rsid w:val="007C207D"/>
    <w:rsid w:val="007C3310"/>
    <w:rsid w:val="007C3E82"/>
    <w:rsid w:val="007C52E8"/>
    <w:rsid w:val="007C5578"/>
    <w:rsid w:val="007C6215"/>
    <w:rsid w:val="007C672D"/>
    <w:rsid w:val="007C6C4F"/>
    <w:rsid w:val="007C709E"/>
    <w:rsid w:val="007C74FB"/>
    <w:rsid w:val="007C7FC1"/>
    <w:rsid w:val="007D032E"/>
    <w:rsid w:val="007D0C58"/>
    <w:rsid w:val="007D0C6D"/>
    <w:rsid w:val="007D2866"/>
    <w:rsid w:val="007D361C"/>
    <w:rsid w:val="007D3688"/>
    <w:rsid w:val="007D36E3"/>
    <w:rsid w:val="007D3D7E"/>
    <w:rsid w:val="007D3F69"/>
    <w:rsid w:val="007D632D"/>
    <w:rsid w:val="007D66CC"/>
    <w:rsid w:val="007D7651"/>
    <w:rsid w:val="007D7BB0"/>
    <w:rsid w:val="007E09A5"/>
    <w:rsid w:val="007E0B9B"/>
    <w:rsid w:val="007E0CA0"/>
    <w:rsid w:val="007E0DAB"/>
    <w:rsid w:val="007E1139"/>
    <w:rsid w:val="007E1533"/>
    <w:rsid w:val="007E1E11"/>
    <w:rsid w:val="007E2AFD"/>
    <w:rsid w:val="007E41DA"/>
    <w:rsid w:val="007E49B7"/>
    <w:rsid w:val="007E49F9"/>
    <w:rsid w:val="007E4C30"/>
    <w:rsid w:val="007E5363"/>
    <w:rsid w:val="007E5FEF"/>
    <w:rsid w:val="007E692E"/>
    <w:rsid w:val="007E7C27"/>
    <w:rsid w:val="007F0011"/>
    <w:rsid w:val="007F0131"/>
    <w:rsid w:val="007F0A23"/>
    <w:rsid w:val="007F10D8"/>
    <w:rsid w:val="007F1E73"/>
    <w:rsid w:val="007F2090"/>
    <w:rsid w:val="007F36CA"/>
    <w:rsid w:val="007F3DFA"/>
    <w:rsid w:val="007F4171"/>
    <w:rsid w:val="007F42F7"/>
    <w:rsid w:val="007F4595"/>
    <w:rsid w:val="007F4D01"/>
    <w:rsid w:val="007F6247"/>
    <w:rsid w:val="007F693F"/>
    <w:rsid w:val="00801141"/>
    <w:rsid w:val="00801815"/>
    <w:rsid w:val="00801ADD"/>
    <w:rsid w:val="00801DAC"/>
    <w:rsid w:val="00802AEE"/>
    <w:rsid w:val="00802D86"/>
    <w:rsid w:val="0080421D"/>
    <w:rsid w:val="00804B04"/>
    <w:rsid w:val="00806D5C"/>
    <w:rsid w:val="0080744C"/>
    <w:rsid w:val="00807AC8"/>
    <w:rsid w:val="00807B02"/>
    <w:rsid w:val="008102C0"/>
    <w:rsid w:val="008103EA"/>
    <w:rsid w:val="00811A75"/>
    <w:rsid w:val="00811AD9"/>
    <w:rsid w:val="00811CFE"/>
    <w:rsid w:val="00811E98"/>
    <w:rsid w:val="00812125"/>
    <w:rsid w:val="008124B4"/>
    <w:rsid w:val="00812555"/>
    <w:rsid w:val="008130BF"/>
    <w:rsid w:val="008133F4"/>
    <w:rsid w:val="00813F6B"/>
    <w:rsid w:val="00815537"/>
    <w:rsid w:val="00815822"/>
    <w:rsid w:val="00815E0E"/>
    <w:rsid w:val="008172BC"/>
    <w:rsid w:val="00817E68"/>
    <w:rsid w:val="008200AA"/>
    <w:rsid w:val="00820ACC"/>
    <w:rsid w:val="0082121A"/>
    <w:rsid w:val="008229C8"/>
    <w:rsid w:val="00822D41"/>
    <w:rsid w:val="008232DD"/>
    <w:rsid w:val="008235B7"/>
    <w:rsid w:val="00823D1D"/>
    <w:rsid w:val="00823EFD"/>
    <w:rsid w:val="00823FE4"/>
    <w:rsid w:val="0082425D"/>
    <w:rsid w:val="00825C56"/>
    <w:rsid w:val="00825D39"/>
    <w:rsid w:val="00826984"/>
    <w:rsid w:val="00826B60"/>
    <w:rsid w:val="00826DD3"/>
    <w:rsid w:val="008271B1"/>
    <w:rsid w:val="00827519"/>
    <w:rsid w:val="008301DF"/>
    <w:rsid w:val="00830620"/>
    <w:rsid w:val="00831559"/>
    <w:rsid w:val="008316D1"/>
    <w:rsid w:val="00831BAE"/>
    <w:rsid w:val="00831D63"/>
    <w:rsid w:val="00831DDC"/>
    <w:rsid w:val="00832130"/>
    <w:rsid w:val="00832660"/>
    <w:rsid w:val="00832938"/>
    <w:rsid w:val="008336FD"/>
    <w:rsid w:val="008339E3"/>
    <w:rsid w:val="00833BC0"/>
    <w:rsid w:val="0083454C"/>
    <w:rsid w:val="008362CB"/>
    <w:rsid w:val="00836E5F"/>
    <w:rsid w:val="00840BC2"/>
    <w:rsid w:val="0084174F"/>
    <w:rsid w:val="00842B6F"/>
    <w:rsid w:val="00842EE7"/>
    <w:rsid w:val="0084384E"/>
    <w:rsid w:val="00843CEE"/>
    <w:rsid w:val="00843FA9"/>
    <w:rsid w:val="0084432F"/>
    <w:rsid w:val="0084489B"/>
    <w:rsid w:val="00844E14"/>
    <w:rsid w:val="00844E34"/>
    <w:rsid w:val="00846484"/>
    <w:rsid w:val="0084667C"/>
    <w:rsid w:val="00846B81"/>
    <w:rsid w:val="008470A3"/>
    <w:rsid w:val="00847567"/>
    <w:rsid w:val="008506AE"/>
    <w:rsid w:val="008507AC"/>
    <w:rsid w:val="008515CA"/>
    <w:rsid w:val="00852111"/>
    <w:rsid w:val="008521A2"/>
    <w:rsid w:val="00852236"/>
    <w:rsid w:val="008527C6"/>
    <w:rsid w:val="008532DE"/>
    <w:rsid w:val="0085461B"/>
    <w:rsid w:val="00855C8B"/>
    <w:rsid w:val="00855F52"/>
    <w:rsid w:val="0085610E"/>
    <w:rsid w:val="00856654"/>
    <w:rsid w:val="00856A50"/>
    <w:rsid w:val="00856ECC"/>
    <w:rsid w:val="00860934"/>
    <w:rsid w:val="008609EA"/>
    <w:rsid w:val="00860FBA"/>
    <w:rsid w:val="008615F2"/>
    <w:rsid w:val="00861633"/>
    <w:rsid w:val="008618BF"/>
    <w:rsid w:val="00863AD4"/>
    <w:rsid w:val="00863DD8"/>
    <w:rsid w:val="00863FA6"/>
    <w:rsid w:val="008640A7"/>
    <w:rsid w:val="0086466E"/>
    <w:rsid w:val="008652FD"/>
    <w:rsid w:val="008655B3"/>
    <w:rsid w:val="008659F4"/>
    <w:rsid w:val="00866719"/>
    <w:rsid w:val="0086751C"/>
    <w:rsid w:val="00871466"/>
    <w:rsid w:val="00872A6E"/>
    <w:rsid w:val="00872C69"/>
    <w:rsid w:val="00873425"/>
    <w:rsid w:val="00873534"/>
    <w:rsid w:val="00873875"/>
    <w:rsid w:val="00873A3E"/>
    <w:rsid w:val="00873DC2"/>
    <w:rsid w:val="008745BC"/>
    <w:rsid w:val="00874A82"/>
    <w:rsid w:val="0087565D"/>
    <w:rsid w:val="00876445"/>
    <w:rsid w:val="008768E9"/>
    <w:rsid w:val="008770E1"/>
    <w:rsid w:val="00877625"/>
    <w:rsid w:val="00877A82"/>
    <w:rsid w:val="008807A8"/>
    <w:rsid w:val="008809FB"/>
    <w:rsid w:val="00880EC1"/>
    <w:rsid w:val="00881868"/>
    <w:rsid w:val="008838A7"/>
    <w:rsid w:val="008843F6"/>
    <w:rsid w:val="0088491E"/>
    <w:rsid w:val="008872B8"/>
    <w:rsid w:val="00890A71"/>
    <w:rsid w:val="00890E5A"/>
    <w:rsid w:val="008921A6"/>
    <w:rsid w:val="00892FCB"/>
    <w:rsid w:val="00893836"/>
    <w:rsid w:val="0089394F"/>
    <w:rsid w:val="00893D6A"/>
    <w:rsid w:val="008944F8"/>
    <w:rsid w:val="00894E8E"/>
    <w:rsid w:val="0089510F"/>
    <w:rsid w:val="008958C8"/>
    <w:rsid w:val="00895F0C"/>
    <w:rsid w:val="00896BF2"/>
    <w:rsid w:val="00896E89"/>
    <w:rsid w:val="00897755"/>
    <w:rsid w:val="008978A4"/>
    <w:rsid w:val="008A00C8"/>
    <w:rsid w:val="008A1025"/>
    <w:rsid w:val="008A34E0"/>
    <w:rsid w:val="008A408B"/>
    <w:rsid w:val="008A41E9"/>
    <w:rsid w:val="008A4BE5"/>
    <w:rsid w:val="008A4FFA"/>
    <w:rsid w:val="008A62D1"/>
    <w:rsid w:val="008A6684"/>
    <w:rsid w:val="008A7B65"/>
    <w:rsid w:val="008B0149"/>
    <w:rsid w:val="008B090C"/>
    <w:rsid w:val="008B0C54"/>
    <w:rsid w:val="008B1666"/>
    <w:rsid w:val="008B1C90"/>
    <w:rsid w:val="008B1EFB"/>
    <w:rsid w:val="008B1F8C"/>
    <w:rsid w:val="008B2369"/>
    <w:rsid w:val="008B37BC"/>
    <w:rsid w:val="008B3A82"/>
    <w:rsid w:val="008B3ABE"/>
    <w:rsid w:val="008B3B1D"/>
    <w:rsid w:val="008B4595"/>
    <w:rsid w:val="008B4A33"/>
    <w:rsid w:val="008B6425"/>
    <w:rsid w:val="008B7C63"/>
    <w:rsid w:val="008B7F5F"/>
    <w:rsid w:val="008C0030"/>
    <w:rsid w:val="008C0842"/>
    <w:rsid w:val="008C0DAF"/>
    <w:rsid w:val="008C187B"/>
    <w:rsid w:val="008C1D42"/>
    <w:rsid w:val="008C255F"/>
    <w:rsid w:val="008C2737"/>
    <w:rsid w:val="008C2BE8"/>
    <w:rsid w:val="008C350E"/>
    <w:rsid w:val="008C4A8F"/>
    <w:rsid w:val="008C5713"/>
    <w:rsid w:val="008C6690"/>
    <w:rsid w:val="008C6D24"/>
    <w:rsid w:val="008C7386"/>
    <w:rsid w:val="008D004F"/>
    <w:rsid w:val="008D0633"/>
    <w:rsid w:val="008D179A"/>
    <w:rsid w:val="008D2FDC"/>
    <w:rsid w:val="008D3C15"/>
    <w:rsid w:val="008D420C"/>
    <w:rsid w:val="008D4656"/>
    <w:rsid w:val="008D5710"/>
    <w:rsid w:val="008D5D01"/>
    <w:rsid w:val="008D5F9D"/>
    <w:rsid w:val="008D6FA8"/>
    <w:rsid w:val="008D7A08"/>
    <w:rsid w:val="008E0971"/>
    <w:rsid w:val="008E1AEE"/>
    <w:rsid w:val="008E2BA7"/>
    <w:rsid w:val="008E3A9E"/>
    <w:rsid w:val="008E3B97"/>
    <w:rsid w:val="008E4504"/>
    <w:rsid w:val="008E4E89"/>
    <w:rsid w:val="008E5F01"/>
    <w:rsid w:val="008E6A7E"/>
    <w:rsid w:val="008E6E9D"/>
    <w:rsid w:val="008E7100"/>
    <w:rsid w:val="008E783C"/>
    <w:rsid w:val="008E79FB"/>
    <w:rsid w:val="008E7B2D"/>
    <w:rsid w:val="008F0A64"/>
    <w:rsid w:val="008F0C49"/>
    <w:rsid w:val="008F10AD"/>
    <w:rsid w:val="008F2149"/>
    <w:rsid w:val="008F2448"/>
    <w:rsid w:val="008F2AE8"/>
    <w:rsid w:val="008F313B"/>
    <w:rsid w:val="008F3486"/>
    <w:rsid w:val="008F3740"/>
    <w:rsid w:val="008F4775"/>
    <w:rsid w:val="008F632D"/>
    <w:rsid w:val="008F7253"/>
    <w:rsid w:val="008F7A50"/>
    <w:rsid w:val="008F7DC5"/>
    <w:rsid w:val="00900C37"/>
    <w:rsid w:val="00902B20"/>
    <w:rsid w:val="00904A39"/>
    <w:rsid w:val="00906A84"/>
    <w:rsid w:val="00906B63"/>
    <w:rsid w:val="009076AE"/>
    <w:rsid w:val="00907D19"/>
    <w:rsid w:val="00910AA0"/>
    <w:rsid w:val="00910AB2"/>
    <w:rsid w:val="00910D4B"/>
    <w:rsid w:val="00910E09"/>
    <w:rsid w:val="00911EDA"/>
    <w:rsid w:val="009124C4"/>
    <w:rsid w:val="00912BAC"/>
    <w:rsid w:val="00912FCD"/>
    <w:rsid w:val="009138E5"/>
    <w:rsid w:val="00913FF5"/>
    <w:rsid w:val="00914C71"/>
    <w:rsid w:val="009153AD"/>
    <w:rsid w:val="00915D2B"/>
    <w:rsid w:val="0091639F"/>
    <w:rsid w:val="00916EFF"/>
    <w:rsid w:val="0092073B"/>
    <w:rsid w:val="009214E6"/>
    <w:rsid w:val="00921598"/>
    <w:rsid w:val="00922835"/>
    <w:rsid w:val="00922C4A"/>
    <w:rsid w:val="00922E56"/>
    <w:rsid w:val="00922FE5"/>
    <w:rsid w:val="00923E69"/>
    <w:rsid w:val="0092504A"/>
    <w:rsid w:val="00927576"/>
    <w:rsid w:val="00930376"/>
    <w:rsid w:val="00930BB8"/>
    <w:rsid w:val="0093149F"/>
    <w:rsid w:val="00931E1F"/>
    <w:rsid w:val="00932132"/>
    <w:rsid w:val="009323A4"/>
    <w:rsid w:val="00933943"/>
    <w:rsid w:val="00934A85"/>
    <w:rsid w:val="00934F52"/>
    <w:rsid w:val="0093564D"/>
    <w:rsid w:val="00935AE0"/>
    <w:rsid w:val="009361AA"/>
    <w:rsid w:val="009369FD"/>
    <w:rsid w:val="00936B8C"/>
    <w:rsid w:val="009377C2"/>
    <w:rsid w:val="009379E7"/>
    <w:rsid w:val="009407A3"/>
    <w:rsid w:val="00940900"/>
    <w:rsid w:val="009417BB"/>
    <w:rsid w:val="0094317A"/>
    <w:rsid w:val="009433CD"/>
    <w:rsid w:val="00943D3A"/>
    <w:rsid w:val="00943FD1"/>
    <w:rsid w:val="00945464"/>
    <w:rsid w:val="009460A0"/>
    <w:rsid w:val="00947546"/>
    <w:rsid w:val="009475E0"/>
    <w:rsid w:val="00947F02"/>
    <w:rsid w:val="00950573"/>
    <w:rsid w:val="009509E1"/>
    <w:rsid w:val="00950D7A"/>
    <w:rsid w:val="0095132F"/>
    <w:rsid w:val="009515FB"/>
    <w:rsid w:val="0095162F"/>
    <w:rsid w:val="00952E50"/>
    <w:rsid w:val="00953C4D"/>
    <w:rsid w:val="0095420B"/>
    <w:rsid w:val="009546F2"/>
    <w:rsid w:val="00954A19"/>
    <w:rsid w:val="00954FA4"/>
    <w:rsid w:val="00955941"/>
    <w:rsid w:val="00956FE6"/>
    <w:rsid w:val="00957529"/>
    <w:rsid w:val="009575A4"/>
    <w:rsid w:val="009579E9"/>
    <w:rsid w:val="00957BD9"/>
    <w:rsid w:val="00957C0D"/>
    <w:rsid w:val="0096012E"/>
    <w:rsid w:val="009624AC"/>
    <w:rsid w:val="00962832"/>
    <w:rsid w:val="0096313B"/>
    <w:rsid w:val="00963D22"/>
    <w:rsid w:val="0096428D"/>
    <w:rsid w:val="00964545"/>
    <w:rsid w:val="00964974"/>
    <w:rsid w:val="009658B2"/>
    <w:rsid w:val="00970AF3"/>
    <w:rsid w:val="009717F4"/>
    <w:rsid w:val="00971F8E"/>
    <w:rsid w:val="00972F23"/>
    <w:rsid w:val="00973A2B"/>
    <w:rsid w:val="00973B33"/>
    <w:rsid w:val="00974646"/>
    <w:rsid w:val="0097506D"/>
    <w:rsid w:val="009750C7"/>
    <w:rsid w:val="00977ACB"/>
    <w:rsid w:val="009804FF"/>
    <w:rsid w:val="00980977"/>
    <w:rsid w:val="00981279"/>
    <w:rsid w:val="00982EFC"/>
    <w:rsid w:val="009830CD"/>
    <w:rsid w:val="00984D91"/>
    <w:rsid w:val="00984E39"/>
    <w:rsid w:val="009854B5"/>
    <w:rsid w:val="00985C6E"/>
    <w:rsid w:val="00985F39"/>
    <w:rsid w:val="009861E6"/>
    <w:rsid w:val="00986F59"/>
    <w:rsid w:val="00987FAF"/>
    <w:rsid w:val="00990B8D"/>
    <w:rsid w:val="00991C1B"/>
    <w:rsid w:val="00992B15"/>
    <w:rsid w:val="00992F5C"/>
    <w:rsid w:val="009941EB"/>
    <w:rsid w:val="00994D6F"/>
    <w:rsid w:val="009957C1"/>
    <w:rsid w:val="00996001"/>
    <w:rsid w:val="0099633E"/>
    <w:rsid w:val="00996688"/>
    <w:rsid w:val="009967A3"/>
    <w:rsid w:val="00996C59"/>
    <w:rsid w:val="00996E60"/>
    <w:rsid w:val="00996E71"/>
    <w:rsid w:val="0099707D"/>
    <w:rsid w:val="00997146"/>
    <w:rsid w:val="009977EB"/>
    <w:rsid w:val="00997E21"/>
    <w:rsid w:val="009A0D27"/>
    <w:rsid w:val="009A123F"/>
    <w:rsid w:val="009A189F"/>
    <w:rsid w:val="009A1C70"/>
    <w:rsid w:val="009A2414"/>
    <w:rsid w:val="009A27FA"/>
    <w:rsid w:val="009A298E"/>
    <w:rsid w:val="009A2BC1"/>
    <w:rsid w:val="009A4844"/>
    <w:rsid w:val="009A5843"/>
    <w:rsid w:val="009A6503"/>
    <w:rsid w:val="009A6830"/>
    <w:rsid w:val="009A6C3E"/>
    <w:rsid w:val="009A7703"/>
    <w:rsid w:val="009A779B"/>
    <w:rsid w:val="009A7C3E"/>
    <w:rsid w:val="009B0242"/>
    <w:rsid w:val="009B065B"/>
    <w:rsid w:val="009B06D6"/>
    <w:rsid w:val="009B08F0"/>
    <w:rsid w:val="009B0E0B"/>
    <w:rsid w:val="009B105D"/>
    <w:rsid w:val="009B10AA"/>
    <w:rsid w:val="009B1B3D"/>
    <w:rsid w:val="009B33D3"/>
    <w:rsid w:val="009B38C2"/>
    <w:rsid w:val="009B4778"/>
    <w:rsid w:val="009B4D2D"/>
    <w:rsid w:val="009B4E0C"/>
    <w:rsid w:val="009B59AC"/>
    <w:rsid w:val="009B6249"/>
    <w:rsid w:val="009B641D"/>
    <w:rsid w:val="009B787A"/>
    <w:rsid w:val="009C0DC6"/>
    <w:rsid w:val="009C1549"/>
    <w:rsid w:val="009C1B10"/>
    <w:rsid w:val="009C2F42"/>
    <w:rsid w:val="009C328E"/>
    <w:rsid w:val="009C40F3"/>
    <w:rsid w:val="009C4C2B"/>
    <w:rsid w:val="009C5180"/>
    <w:rsid w:val="009C5F38"/>
    <w:rsid w:val="009C6FE4"/>
    <w:rsid w:val="009C7103"/>
    <w:rsid w:val="009C7DCA"/>
    <w:rsid w:val="009C7F6E"/>
    <w:rsid w:val="009D020B"/>
    <w:rsid w:val="009D073C"/>
    <w:rsid w:val="009D09E9"/>
    <w:rsid w:val="009D2476"/>
    <w:rsid w:val="009D31B7"/>
    <w:rsid w:val="009D332D"/>
    <w:rsid w:val="009D360B"/>
    <w:rsid w:val="009D3622"/>
    <w:rsid w:val="009D3E3E"/>
    <w:rsid w:val="009D4C5E"/>
    <w:rsid w:val="009D5691"/>
    <w:rsid w:val="009D5BA1"/>
    <w:rsid w:val="009D65EC"/>
    <w:rsid w:val="009D767B"/>
    <w:rsid w:val="009D7C11"/>
    <w:rsid w:val="009E0602"/>
    <w:rsid w:val="009E1BB2"/>
    <w:rsid w:val="009E23B6"/>
    <w:rsid w:val="009E25FC"/>
    <w:rsid w:val="009E2CD6"/>
    <w:rsid w:val="009E2EC8"/>
    <w:rsid w:val="009E3B91"/>
    <w:rsid w:val="009E4869"/>
    <w:rsid w:val="009E4E2F"/>
    <w:rsid w:val="009E54D8"/>
    <w:rsid w:val="009E597C"/>
    <w:rsid w:val="009E6F98"/>
    <w:rsid w:val="009E721F"/>
    <w:rsid w:val="009F0233"/>
    <w:rsid w:val="009F0373"/>
    <w:rsid w:val="009F1A5B"/>
    <w:rsid w:val="009F23AB"/>
    <w:rsid w:val="009F30A4"/>
    <w:rsid w:val="009F34BA"/>
    <w:rsid w:val="009F3638"/>
    <w:rsid w:val="009F422E"/>
    <w:rsid w:val="009F4F3B"/>
    <w:rsid w:val="009F4F76"/>
    <w:rsid w:val="009F4FB3"/>
    <w:rsid w:val="009F5BB1"/>
    <w:rsid w:val="009F681D"/>
    <w:rsid w:val="009F6F48"/>
    <w:rsid w:val="009F6F5B"/>
    <w:rsid w:val="009F7534"/>
    <w:rsid w:val="009F7EC6"/>
    <w:rsid w:val="00A00B44"/>
    <w:rsid w:val="00A022BD"/>
    <w:rsid w:val="00A02913"/>
    <w:rsid w:val="00A02CFF"/>
    <w:rsid w:val="00A044AB"/>
    <w:rsid w:val="00A0505F"/>
    <w:rsid w:val="00A05910"/>
    <w:rsid w:val="00A05B40"/>
    <w:rsid w:val="00A05BCF"/>
    <w:rsid w:val="00A05BF1"/>
    <w:rsid w:val="00A05FF6"/>
    <w:rsid w:val="00A070CC"/>
    <w:rsid w:val="00A07E39"/>
    <w:rsid w:val="00A10D41"/>
    <w:rsid w:val="00A10E23"/>
    <w:rsid w:val="00A11A30"/>
    <w:rsid w:val="00A11F32"/>
    <w:rsid w:val="00A143FD"/>
    <w:rsid w:val="00A14931"/>
    <w:rsid w:val="00A15568"/>
    <w:rsid w:val="00A174C7"/>
    <w:rsid w:val="00A20045"/>
    <w:rsid w:val="00A20737"/>
    <w:rsid w:val="00A215CB"/>
    <w:rsid w:val="00A23052"/>
    <w:rsid w:val="00A23073"/>
    <w:rsid w:val="00A23634"/>
    <w:rsid w:val="00A23827"/>
    <w:rsid w:val="00A23FCB"/>
    <w:rsid w:val="00A24C7B"/>
    <w:rsid w:val="00A253DD"/>
    <w:rsid w:val="00A2554A"/>
    <w:rsid w:val="00A2579E"/>
    <w:rsid w:val="00A2793F"/>
    <w:rsid w:val="00A3037D"/>
    <w:rsid w:val="00A304AD"/>
    <w:rsid w:val="00A30A8B"/>
    <w:rsid w:val="00A30CE1"/>
    <w:rsid w:val="00A313E1"/>
    <w:rsid w:val="00A3293C"/>
    <w:rsid w:val="00A33FBA"/>
    <w:rsid w:val="00A3406A"/>
    <w:rsid w:val="00A34424"/>
    <w:rsid w:val="00A34ED9"/>
    <w:rsid w:val="00A36425"/>
    <w:rsid w:val="00A40FEB"/>
    <w:rsid w:val="00A414B9"/>
    <w:rsid w:val="00A41719"/>
    <w:rsid w:val="00A41C85"/>
    <w:rsid w:val="00A41EBE"/>
    <w:rsid w:val="00A42916"/>
    <w:rsid w:val="00A42BE9"/>
    <w:rsid w:val="00A43334"/>
    <w:rsid w:val="00A437AD"/>
    <w:rsid w:val="00A43C3E"/>
    <w:rsid w:val="00A43F8C"/>
    <w:rsid w:val="00A44EA9"/>
    <w:rsid w:val="00A455B5"/>
    <w:rsid w:val="00A45B28"/>
    <w:rsid w:val="00A46B1F"/>
    <w:rsid w:val="00A46D3E"/>
    <w:rsid w:val="00A47DAC"/>
    <w:rsid w:val="00A50731"/>
    <w:rsid w:val="00A50F59"/>
    <w:rsid w:val="00A52735"/>
    <w:rsid w:val="00A52A6A"/>
    <w:rsid w:val="00A53874"/>
    <w:rsid w:val="00A539B8"/>
    <w:rsid w:val="00A548A2"/>
    <w:rsid w:val="00A550CC"/>
    <w:rsid w:val="00A5516F"/>
    <w:rsid w:val="00A55510"/>
    <w:rsid w:val="00A556CC"/>
    <w:rsid w:val="00A55E48"/>
    <w:rsid w:val="00A565D7"/>
    <w:rsid w:val="00A5660C"/>
    <w:rsid w:val="00A56C2F"/>
    <w:rsid w:val="00A572B8"/>
    <w:rsid w:val="00A57419"/>
    <w:rsid w:val="00A5781E"/>
    <w:rsid w:val="00A57867"/>
    <w:rsid w:val="00A57936"/>
    <w:rsid w:val="00A579DC"/>
    <w:rsid w:val="00A57A29"/>
    <w:rsid w:val="00A60270"/>
    <w:rsid w:val="00A60B3F"/>
    <w:rsid w:val="00A60B4B"/>
    <w:rsid w:val="00A6251B"/>
    <w:rsid w:val="00A625A1"/>
    <w:rsid w:val="00A62B4A"/>
    <w:rsid w:val="00A63530"/>
    <w:rsid w:val="00A6368E"/>
    <w:rsid w:val="00A63738"/>
    <w:rsid w:val="00A63C59"/>
    <w:rsid w:val="00A641F7"/>
    <w:rsid w:val="00A64359"/>
    <w:rsid w:val="00A64CDD"/>
    <w:rsid w:val="00A654A0"/>
    <w:rsid w:val="00A65B42"/>
    <w:rsid w:val="00A67365"/>
    <w:rsid w:val="00A6797A"/>
    <w:rsid w:val="00A700E9"/>
    <w:rsid w:val="00A70B43"/>
    <w:rsid w:val="00A70E44"/>
    <w:rsid w:val="00A722AC"/>
    <w:rsid w:val="00A734BD"/>
    <w:rsid w:val="00A73BAA"/>
    <w:rsid w:val="00A740A8"/>
    <w:rsid w:val="00A75160"/>
    <w:rsid w:val="00A7532C"/>
    <w:rsid w:val="00A756A3"/>
    <w:rsid w:val="00A7572E"/>
    <w:rsid w:val="00A75E6D"/>
    <w:rsid w:val="00A7666B"/>
    <w:rsid w:val="00A76824"/>
    <w:rsid w:val="00A772C5"/>
    <w:rsid w:val="00A77706"/>
    <w:rsid w:val="00A77AA5"/>
    <w:rsid w:val="00A77FDB"/>
    <w:rsid w:val="00A8017B"/>
    <w:rsid w:val="00A80E0C"/>
    <w:rsid w:val="00A80FC2"/>
    <w:rsid w:val="00A81735"/>
    <w:rsid w:val="00A817FF"/>
    <w:rsid w:val="00A81867"/>
    <w:rsid w:val="00A819D3"/>
    <w:rsid w:val="00A81CA5"/>
    <w:rsid w:val="00A832D3"/>
    <w:rsid w:val="00A83DFF"/>
    <w:rsid w:val="00A83F0C"/>
    <w:rsid w:val="00A85728"/>
    <w:rsid w:val="00A85801"/>
    <w:rsid w:val="00A86E87"/>
    <w:rsid w:val="00A87DB7"/>
    <w:rsid w:val="00A900E7"/>
    <w:rsid w:val="00A9011A"/>
    <w:rsid w:val="00A904D3"/>
    <w:rsid w:val="00A90F53"/>
    <w:rsid w:val="00A91186"/>
    <w:rsid w:val="00A91B58"/>
    <w:rsid w:val="00A928D0"/>
    <w:rsid w:val="00A931B1"/>
    <w:rsid w:val="00A93774"/>
    <w:rsid w:val="00A93807"/>
    <w:rsid w:val="00A93C03"/>
    <w:rsid w:val="00A946B1"/>
    <w:rsid w:val="00A948DC"/>
    <w:rsid w:val="00A95833"/>
    <w:rsid w:val="00A960AA"/>
    <w:rsid w:val="00A966A7"/>
    <w:rsid w:val="00A96F71"/>
    <w:rsid w:val="00A9713F"/>
    <w:rsid w:val="00AA17FC"/>
    <w:rsid w:val="00AA24B6"/>
    <w:rsid w:val="00AA25F8"/>
    <w:rsid w:val="00AA2D4C"/>
    <w:rsid w:val="00AA2D87"/>
    <w:rsid w:val="00AA3E73"/>
    <w:rsid w:val="00AA6C6E"/>
    <w:rsid w:val="00AA72C2"/>
    <w:rsid w:val="00AA7427"/>
    <w:rsid w:val="00AA7FE0"/>
    <w:rsid w:val="00AB07EF"/>
    <w:rsid w:val="00AB0875"/>
    <w:rsid w:val="00AB2692"/>
    <w:rsid w:val="00AB2FFA"/>
    <w:rsid w:val="00AB3454"/>
    <w:rsid w:val="00AB3EE6"/>
    <w:rsid w:val="00AB4045"/>
    <w:rsid w:val="00AB45DE"/>
    <w:rsid w:val="00AB46A4"/>
    <w:rsid w:val="00AB68C8"/>
    <w:rsid w:val="00AB7A54"/>
    <w:rsid w:val="00AC013A"/>
    <w:rsid w:val="00AC078D"/>
    <w:rsid w:val="00AC087C"/>
    <w:rsid w:val="00AC4105"/>
    <w:rsid w:val="00AC496C"/>
    <w:rsid w:val="00AC4DB2"/>
    <w:rsid w:val="00AC5786"/>
    <w:rsid w:val="00AC6276"/>
    <w:rsid w:val="00AC694A"/>
    <w:rsid w:val="00AC727C"/>
    <w:rsid w:val="00AC7355"/>
    <w:rsid w:val="00AC7432"/>
    <w:rsid w:val="00AD0200"/>
    <w:rsid w:val="00AD069C"/>
    <w:rsid w:val="00AD0E55"/>
    <w:rsid w:val="00AD1466"/>
    <w:rsid w:val="00AD23A4"/>
    <w:rsid w:val="00AD24F8"/>
    <w:rsid w:val="00AD3081"/>
    <w:rsid w:val="00AD58EF"/>
    <w:rsid w:val="00AD6501"/>
    <w:rsid w:val="00AD6B42"/>
    <w:rsid w:val="00AD6D76"/>
    <w:rsid w:val="00AD7170"/>
    <w:rsid w:val="00AD74C4"/>
    <w:rsid w:val="00AD751B"/>
    <w:rsid w:val="00AE021F"/>
    <w:rsid w:val="00AE0391"/>
    <w:rsid w:val="00AE0796"/>
    <w:rsid w:val="00AE0AC1"/>
    <w:rsid w:val="00AE0F50"/>
    <w:rsid w:val="00AE17A5"/>
    <w:rsid w:val="00AE1FFE"/>
    <w:rsid w:val="00AE20A0"/>
    <w:rsid w:val="00AE2A05"/>
    <w:rsid w:val="00AE401C"/>
    <w:rsid w:val="00AE41BC"/>
    <w:rsid w:val="00AE50FF"/>
    <w:rsid w:val="00AE53A1"/>
    <w:rsid w:val="00AE5D8E"/>
    <w:rsid w:val="00AE6A00"/>
    <w:rsid w:val="00AE7ACA"/>
    <w:rsid w:val="00AE7E5B"/>
    <w:rsid w:val="00AF072E"/>
    <w:rsid w:val="00AF1A04"/>
    <w:rsid w:val="00AF1BCE"/>
    <w:rsid w:val="00AF2699"/>
    <w:rsid w:val="00AF425B"/>
    <w:rsid w:val="00AF5143"/>
    <w:rsid w:val="00AF58DA"/>
    <w:rsid w:val="00AF5AC5"/>
    <w:rsid w:val="00AF62EB"/>
    <w:rsid w:val="00AF6324"/>
    <w:rsid w:val="00AF6898"/>
    <w:rsid w:val="00AF6AB5"/>
    <w:rsid w:val="00AF7908"/>
    <w:rsid w:val="00AF7DC1"/>
    <w:rsid w:val="00B001E4"/>
    <w:rsid w:val="00B0118B"/>
    <w:rsid w:val="00B0152B"/>
    <w:rsid w:val="00B01B7C"/>
    <w:rsid w:val="00B020AD"/>
    <w:rsid w:val="00B03203"/>
    <w:rsid w:val="00B032F2"/>
    <w:rsid w:val="00B037BA"/>
    <w:rsid w:val="00B03B57"/>
    <w:rsid w:val="00B040AF"/>
    <w:rsid w:val="00B04E56"/>
    <w:rsid w:val="00B05C64"/>
    <w:rsid w:val="00B06BBA"/>
    <w:rsid w:val="00B07803"/>
    <w:rsid w:val="00B07F23"/>
    <w:rsid w:val="00B1156D"/>
    <w:rsid w:val="00B11833"/>
    <w:rsid w:val="00B12409"/>
    <w:rsid w:val="00B13AE4"/>
    <w:rsid w:val="00B13BEC"/>
    <w:rsid w:val="00B13CB9"/>
    <w:rsid w:val="00B14734"/>
    <w:rsid w:val="00B14FF2"/>
    <w:rsid w:val="00B15108"/>
    <w:rsid w:val="00B15525"/>
    <w:rsid w:val="00B15D47"/>
    <w:rsid w:val="00B1625A"/>
    <w:rsid w:val="00B1749E"/>
    <w:rsid w:val="00B2071F"/>
    <w:rsid w:val="00B20F42"/>
    <w:rsid w:val="00B21412"/>
    <w:rsid w:val="00B21607"/>
    <w:rsid w:val="00B21DBD"/>
    <w:rsid w:val="00B224C5"/>
    <w:rsid w:val="00B2280A"/>
    <w:rsid w:val="00B25BC7"/>
    <w:rsid w:val="00B271AC"/>
    <w:rsid w:val="00B31289"/>
    <w:rsid w:val="00B316DE"/>
    <w:rsid w:val="00B31D4F"/>
    <w:rsid w:val="00B32E06"/>
    <w:rsid w:val="00B344CB"/>
    <w:rsid w:val="00B344F2"/>
    <w:rsid w:val="00B34D55"/>
    <w:rsid w:val="00B35672"/>
    <w:rsid w:val="00B404B0"/>
    <w:rsid w:val="00B41F59"/>
    <w:rsid w:val="00B42EAA"/>
    <w:rsid w:val="00B4328C"/>
    <w:rsid w:val="00B43E2B"/>
    <w:rsid w:val="00B451A9"/>
    <w:rsid w:val="00B45504"/>
    <w:rsid w:val="00B4662B"/>
    <w:rsid w:val="00B46646"/>
    <w:rsid w:val="00B46B12"/>
    <w:rsid w:val="00B471C4"/>
    <w:rsid w:val="00B47458"/>
    <w:rsid w:val="00B51E0F"/>
    <w:rsid w:val="00B52282"/>
    <w:rsid w:val="00B5290E"/>
    <w:rsid w:val="00B52A4D"/>
    <w:rsid w:val="00B531B6"/>
    <w:rsid w:val="00B533A4"/>
    <w:rsid w:val="00B54A60"/>
    <w:rsid w:val="00B54B47"/>
    <w:rsid w:val="00B55E31"/>
    <w:rsid w:val="00B565FF"/>
    <w:rsid w:val="00B602FD"/>
    <w:rsid w:val="00B613DD"/>
    <w:rsid w:val="00B614E9"/>
    <w:rsid w:val="00B61B88"/>
    <w:rsid w:val="00B61C21"/>
    <w:rsid w:val="00B622CA"/>
    <w:rsid w:val="00B6271A"/>
    <w:rsid w:val="00B64C03"/>
    <w:rsid w:val="00B66230"/>
    <w:rsid w:val="00B66F68"/>
    <w:rsid w:val="00B67197"/>
    <w:rsid w:val="00B67212"/>
    <w:rsid w:val="00B67A71"/>
    <w:rsid w:val="00B705D3"/>
    <w:rsid w:val="00B705D5"/>
    <w:rsid w:val="00B70AF3"/>
    <w:rsid w:val="00B721F8"/>
    <w:rsid w:val="00B72915"/>
    <w:rsid w:val="00B7360D"/>
    <w:rsid w:val="00B73D75"/>
    <w:rsid w:val="00B748EB"/>
    <w:rsid w:val="00B75243"/>
    <w:rsid w:val="00B77597"/>
    <w:rsid w:val="00B776DF"/>
    <w:rsid w:val="00B77D59"/>
    <w:rsid w:val="00B77DD1"/>
    <w:rsid w:val="00B80771"/>
    <w:rsid w:val="00B80EA4"/>
    <w:rsid w:val="00B80FA7"/>
    <w:rsid w:val="00B81144"/>
    <w:rsid w:val="00B8349D"/>
    <w:rsid w:val="00B844C2"/>
    <w:rsid w:val="00B85B0B"/>
    <w:rsid w:val="00B8691B"/>
    <w:rsid w:val="00B87B1F"/>
    <w:rsid w:val="00B87B72"/>
    <w:rsid w:val="00B904A1"/>
    <w:rsid w:val="00B904AD"/>
    <w:rsid w:val="00B90687"/>
    <w:rsid w:val="00B91159"/>
    <w:rsid w:val="00B92173"/>
    <w:rsid w:val="00B932C4"/>
    <w:rsid w:val="00B9588B"/>
    <w:rsid w:val="00B96143"/>
    <w:rsid w:val="00B96D79"/>
    <w:rsid w:val="00B96F9D"/>
    <w:rsid w:val="00B9731E"/>
    <w:rsid w:val="00BA0088"/>
    <w:rsid w:val="00BA07DD"/>
    <w:rsid w:val="00BA0BE3"/>
    <w:rsid w:val="00BA0D49"/>
    <w:rsid w:val="00BA0F47"/>
    <w:rsid w:val="00BA10D1"/>
    <w:rsid w:val="00BA1E2E"/>
    <w:rsid w:val="00BA2485"/>
    <w:rsid w:val="00BA2C10"/>
    <w:rsid w:val="00BA3875"/>
    <w:rsid w:val="00BA3E4E"/>
    <w:rsid w:val="00BA4159"/>
    <w:rsid w:val="00BA48FF"/>
    <w:rsid w:val="00BA4CC9"/>
    <w:rsid w:val="00BA5AB4"/>
    <w:rsid w:val="00BA6091"/>
    <w:rsid w:val="00BB0440"/>
    <w:rsid w:val="00BB1083"/>
    <w:rsid w:val="00BB25C6"/>
    <w:rsid w:val="00BB2737"/>
    <w:rsid w:val="00BB28BB"/>
    <w:rsid w:val="00BB3040"/>
    <w:rsid w:val="00BB3B0F"/>
    <w:rsid w:val="00BB3F3A"/>
    <w:rsid w:val="00BB510D"/>
    <w:rsid w:val="00BB5943"/>
    <w:rsid w:val="00BB5950"/>
    <w:rsid w:val="00BB654F"/>
    <w:rsid w:val="00BB659F"/>
    <w:rsid w:val="00BC0D5E"/>
    <w:rsid w:val="00BC0E58"/>
    <w:rsid w:val="00BC1D4B"/>
    <w:rsid w:val="00BC1EE9"/>
    <w:rsid w:val="00BC213A"/>
    <w:rsid w:val="00BC270C"/>
    <w:rsid w:val="00BC27B0"/>
    <w:rsid w:val="00BC319D"/>
    <w:rsid w:val="00BC42D7"/>
    <w:rsid w:val="00BC43FE"/>
    <w:rsid w:val="00BC4742"/>
    <w:rsid w:val="00BC4A20"/>
    <w:rsid w:val="00BC5157"/>
    <w:rsid w:val="00BC54E9"/>
    <w:rsid w:val="00BC57A4"/>
    <w:rsid w:val="00BC57C6"/>
    <w:rsid w:val="00BC58E6"/>
    <w:rsid w:val="00BC5A0C"/>
    <w:rsid w:val="00BC6211"/>
    <w:rsid w:val="00BC645D"/>
    <w:rsid w:val="00BC6E53"/>
    <w:rsid w:val="00BC6E64"/>
    <w:rsid w:val="00BD044F"/>
    <w:rsid w:val="00BD112B"/>
    <w:rsid w:val="00BD1F40"/>
    <w:rsid w:val="00BD2795"/>
    <w:rsid w:val="00BD373D"/>
    <w:rsid w:val="00BD3F4D"/>
    <w:rsid w:val="00BD527D"/>
    <w:rsid w:val="00BD66B6"/>
    <w:rsid w:val="00BD6817"/>
    <w:rsid w:val="00BD6CCC"/>
    <w:rsid w:val="00BD75A8"/>
    <w:rsid w:val="00BD77E4"/>
    <w:rsid w:val="00BE04A8"/>
    <w:rsid w:val="00BE1077"/>
    <w:rsid w:val="00BE2435"/>
    <w:rsid w:val="00BE2EFD"/>
    <w:rsid w:val="00BE48F0"/>
    <w:rsid w:val="00BE5CF3"/>
    <w:rsid w:val="00BE607E"/>
    <w:rsid w:val="00BE64D8"/>
    <w:rsid w:val="00BE6CDC"/>
    <w:rsid w:val="00BE6CFF"/>
    <w:rsid w:val="00BF0109"/>
    <w:rsid w:val="00BF0C0A"/>
    <w:rsid w:val="00BF12A0"/>
    <w:rsid w:val="00BF1CCB"/>
    <w:rsid w:val="00BF1F95"/>
    <w:rsid w:val="00BF25B6"/>
    <w:rsid w:val="00BF28C4"/>
    <w:rsid w:val="00BF2C0C"/>
    <w:rsid w:val="00BF30EC"/>
    <w:rsid w:val="00BF37AF"/>
    <w:rsid w:val="00BF5054"/>
    <w:rsid w:val="00BF5BA9"/>
    <w:rsid w:val="00BF628B"/>
    <w:rsid w:val="00BF66C2"/>
    <w:rsid w:val="00BF6CCD"/>
    <w:rsid w:val="00BF78A6"/>
    <w:rsid w:val="00BF7B25"/>
    <w:rsid w:val="00C00064"/>
    <w:rsid w:val="00C00CB9"/>
    <w:rsid w:val="00C014D8"/>
    <w:rsid w:val="00C01939"/>
    <w:rsid w:val="00C019FA"/>
    <w:rsid w:val="00C01BA3"/>
    <w:rsid w:val="00C02291"/>
    <w:rsid w:val="00C02FC6"/>
    <w:rsid w:val="00C032CE"/>
    <w:rsid w:val="00C04695"/>
    <w:rsid w:val="00C04FAA"/>
    <w:rsid w:val="00C05CDF"/>
    <w:rsid w:val="00C05FCE"/>
    <w:rsid w:val="00C070D6"/>
    <w:rsid w:val="00C078A7"/>
    <w:rsid w:val="00C07F5A"/>
    <w:rsid w:val="00C103A4"/>
    <w:rsid w:val="00C10ABA"/>
    <w:rsid w:val="00C10E02"/>
    <w:rsid w:val="00C11280"/>
    <w:rsid w:val="00C112C2"/>
    <w:rsid w:val="00C138B2"/>
    <w:rsid w:val="00C13D01"/>
    <w:rsid w:val="00C1415D"/>
    <w:rsid w:val="00C1434E"/>
    <w:rsid w:val="00C14659"/>
    <w:rsid w:val="00C153BC"/>
    <w:rsid w:val="00C1589B"/>
    <w:rsid w:val="00C15915"/>
    <w:rsid w:val="00C15940"/>
    <w:rsid w:val="00C1621A"/>
    <w:rsid w:val="00C16325"/>
    <w:rsid w:val="00C16D4F"/>
    <w:rsid w:val="00C16ED7"/>
    <w:rsid w:val="00C16FFB"/>
    <w:rsid w:val="00C20519"/>
    <w:rsid w:val="00C20A2A"/>
    <w:rsid w:val="00C2155C"/>
    <w:rsid w:val="00C22D7F"/>
    <w:rsid w:val="00C23533"/>
    <w:rsid w:val="00C23F6C"/>
    <w:rsid w:val="00C24B8A"/>
    <w:rsid w:val="00C25646"/>
    <w:rsid w:val="00C259FB"/>
    <w:rsid w:val="00C26E41"/>
    <w:rsid w:val="00C27D01"/>
    <w:rsid w:val="00C30592"/>
    <w:rsid w:val="00C32519"/>
    <w:rsid w:val="00C328D1"/>
    <w:rsid w:val="00C32EBE"/>
    <w:rsid w:val="00C330BB"/>
    <w:rsid w:val="00C33D38"/>
    <w:rsid w:val="00C34333"/>
    <w:rsid w:val="00C3433C"/>
    <w:rsid w:val="00C35CAD"/>
    <w:rsid w:val="00C36B58"/>
    <w:rsid w:val="00C3718B"/>
    <w:rsid w:val="00C373B6"/>
    <w:rsid w:val="00C37454"/>
    <w:rsid w:val="00C37AB9"/>
    <w:rsid w:val="00C40012"/>
    <w:rsid w:val="00C40836"/>
    <w:rsid w:val="00C4100B"/>
    <w:rsid w:val="00C4106F"/>
    <w:rsid w:val="00C417CD"/>
    <w:rsid w:val="00C418A7"/>
    <w:rsid w:val="00C42A9F"/>
    <w:rsid w:val="00C42E97"/>
    <w:rsid w:val="00C44F71"/>
    <w:rsid w:val="00C450B6"/>
    <w:rsid w:val="00C479FF"/>
    <w:rsid w:val="00C47D82"/>
    <w:rsid w:val="00C47E1B"/>
    <w:rsid w:val="00C50AED"/>
    <w:rsid w:val="00C50B7E"/>
    <w:rsid w:val="00C52406"/>
    <w:rsid w:val="00C52533"/>
    <w:rsid w:val="00C52680"/>
    <w:rsid w:val="00C526CF"/>
    <w:rsid w:val="00C53964"/>
    <w:rsid w:val="00C53C5E"/>
    <w:rsid w:val="00C55B81"/>
    <w:rsid w:val="00C55CB7"/>
    <w:rsid w:val="00C5610F"/>
    <w:rsid w:val="00C56D5B"/>
    <w:rsid w:val="00C573D3"/>
    <w:rsid w:val="00C57F98"/>
    <w:rsid w:val="00C61F91"/>
    <w:rsid w:val="00C61FFF"/>
    <w:rsid w:val="00C62589"/>
    <w:rsid w:val="00C62CC6"/>
    <w:rsid w:val="00C63272"/>
    <w:rsid w:val="00C6343E"/>
    <w:rsid w:val="00C647AC"/>
    <w:rsid w:val="00C67857"/>
    <w:rsid w:val="00C716F3"/>
    <w:rsid w:val="00C72108"/>
    <w:rsid w:val="00C7312A"/>
    <w:rsid w:val="00C7356E"/>
    <w:rsid w:val="00C737F7"/>
    <w:rsid w:val="00C7518C"/>
    <w:rsid w:val="00C75442"/>
    <w:rsid w:val="00C755E9"/>
    <w:rsid w:val="00C756B0"/>
    <w:rsid w:val="00C75F90"/>
    <w:rsid w:val="00C778D4"/>
    <w:rsid w:val="00C77B83"/>
    <w:rsid w:val="00C81150"/>
    <w:rsid w:val="00C812A1"/>
    <w:rsid w:val="00C81747"/>
    <w:rsid w:val="00C82814"/>
    <w:rsid w:val="00C83187"/>
    <w:rsid w:val="00C859BE"/>
    <w:rsid w:val="00C85A98"/>
    <w:rsid w:val="00C860A0"/>
    <w:rsid w:val="00C86979"/>
    <w:rsid w:val="00C87162"/>
    <w:rsid w:val="00C879CA"/>
    <w:rsid w:val="00C9361F"/>
    <w:rsid w:val="00C93EA9"/>
    <w:rsid w:val="00C943DB"/>
    <w:rsid w:val="00C94D6A"/>
    <w:rsid w:val="00C9536B"/>
    <w:rsid w:val="00C958B2"/>
    <w:rsid w:val="00C9673C"/>
    <w:rsid w:val="00C97727"/>
    <w:rsid w:val="00C97B66"/>
    <w:rsid w:val="00CA01A5"/>
    <w:rsid w:val="00CA0E28"/>
    <w:rsid w:val="00CA1CCD"/>
    <w:rsid w:val="00CA3639"/>
    <w:rsid w:val="00CA47DB"/>
    <w:rsid w:val="00CA625D"/>
    <w:rsid w:val="00CA6D93"/>
    <w:rsid w:val="00CA7149"/>
    <w:rsid w:val="00CB1413"/>
    <w:rsid w:val="00CB1F4D"/>
    <w:rsid w:val="00CB229D"/>
    <w:rsid w:val="00CB3827"/>
    <w:rsid w:val="00CB509C"/>
    <w:rsid w:val="00CB596D"/>
    <w:rsid w:val="00CB64FE"/>
    <w:rsid w:val="00CB6635"/>
    <w:rsid w:val="00CB6AEF"/>
    <w:rsid w:val="00CB6C96"/>
    <w:rsid w:val="00CC0150"/>
    <w:rsid w:val="00CC1B8F"/>
    <w:rsid w:val="00CC2B94"/>
    <w:rsid w:val="00CC4B7E"/>
    <w:rsid w:val="00CC4EC2"/>
    <w:rsid w:val="00CC55C4"/>
    <w:rsid w:val="00CC5CFE"/>
    <w:rsid w:val="00CC5F90"/>
    <w:rsid w:val="00CC634C"/>
    <w:rsid w:val="00CC7B37"/>
    <w:rsid w:val="00CD000F"/>
    <w:rsid w:val="00CD0071"/>
    <w:rsid w:val="00CD04AC"/>
    <w:rsid w:val="00CD0E2A"/>
    <w:rsid w:val="00CD1813"/>
    <w:rsid w:val="00CD2D4A"/>
    <w:rsid w:val="00CD3E9F"/>
    <w:rsid w:val="00CD422A"/>
    <w:rsid w:val="00CD5E38"/>
    <w:rsid w:val="00CD5F61"/>
    <w:rsid w:val="00CD6375"/>
    <w:rsid w:val="00CD7EC4"/>
    <w:rsid w:val="00CE0112"/>
    <w:rsid w:val="00CE0119"/>
    <w:rsid w:val="00CE015F"/>
    <w:rsid w:val="00CE05BA"/>
    <w:rsid w:val="00CE123B"/>
    <w:rsid w:val="00CE135B"/>
    <w:rsid w:val="00CE32DB"/>
    <w:rsid w:val="00CE4B6C"/>
    <w:rsid w:val="00CE4E64"/>
    <w:rsid w:val="00CE590C"/>
    <w:rsid w:val="00CE693B"/>
    <w:rsid w:val="00CE730E"/>
    <w:rsid w:val="00CF02FC"/>
    <w:rsid w:val="00CF03ED"/>
    <w:rsid w:val="00CF04E1"/>
    <w:rsid w:val="00CF0C53"/>
    <w:rsid w:val="00CF180F"/>
    <w:rsid w:val="00CF192A"/>
    <w:rsid w:val="00CF22D3"/>
    <w:rsid w:val="00CF28A3"/>
    <w:rsid w:val="00CF28ED"/>
    <w:rsid w:val="00CF417E"/>
    <w:rsid w:val="00CF4246"/>
    <w:rsid w:val="00CF4A80"/>
    <w:rsid w:val="00CF5A0B"/>
    <w:rsid w:val="00CF5C2E"/>
    <w:rsid w:val="00CF6820"/>
    <w:rsid w:val="00CF6978"/>
    <w:rsid w:val="00CF6CA4"/>
    <w:rsid w:val="00CF748E"/>
    <w:rsid w:val="00CF75B4"/>
    <w:rsid w:val="00CF79F7"/>
    <w:rsid w:val="00CF7D3C"/>
    <w:rsid w:val="00D0008D"/>
    <w:rsid w:val="00D0171F"/>
    <w:rsid w:val="00D01940"/>
    <w:rsid w:val="00D02647"/>
    <w:rsid w:val="00D02F42"/>
    <w:rsid w:val="00D0309C"/>
    <w:rsid w:val="00D03B6B"/>
    <w:rsid w:val="00D03E1A"/>
    <w:rsid w:val="00D042D2"/>
    <w:rsid w:val="00D0467A"/>
    <w:rsid w:val="00D050C6"/>
    <w:rsid w:val="00D0575F"/>
    <w:rsid w:val="00D05C90"/>
    <w:rsid w:val="00D0616A"/>
    <w:rsid w:val="00D068AA"/>
    <w:rsid w:val="00D07026"/>
    <w:rsid w:val="00D108BB"/>
    <w:rsid w:val="00D12292"/>
    <w:rsid w:val="00D1376B"/>
    <w:rsid w:val="00D1516D"/>
    <w:rsid w:val="00D15BE1"/>
    <w:rsid w:val="00D16FD9"/>
    <w:rsid w:val="00D171D0"/>
    <w:rsid w:val="00D175D5"/>
    <w:rsid w:val="00D17CD2"/>
    <w:rsid w:val="00D20843"/>
    <w:rsid w:val="00D210F1"/>
    <w:rsid w:val="00D21D80"/>
    <w:rsid w:val="00D224D5"/>
    <w:rsid w:val="00D232BE"/>
    <w:rsid w:val="00D24B34"/>
    <w:rsid w:val="00D25C81"/>
    <w:rsid w:val="00D25E1B"/>
    <w:rsid w:val="00D2697F"/>
    <w:rsid w:val="00D32083"/>
    <w:rsid w:val="00D32225"/>
    <w:rsid w:val="00D332AC"/>
    <w:rsid w:val="00D33334"/>
    <w:rsid w:val="00D33437"/>
    <w:rsid w:val="00D33D53"/>
    <w:rsid w:val="00D34410"/>
    <w:rsid w:val="00D35057"/>
    <w:rsid w:val="00D362D7"/>
    <w:rsid w:val="00D366FF"/>
    <w:rsid w:val="00D377CB"/>
    <w:rsid w:val="00D40066"/>
    <w:rsid w:val="00D401E0"/>
    <w:rsid w:val="00D40E72"/>
    <w:rsid w:val="00D447A0"/>
    <w:rsid w:val="00D45842"/>
    <w:rsid w:val="00D4584D"/>
    <w:rsid w:val="00D45E3F"/>
    <w:rsid w:val="00D464BF"/>
    <w:rsid w:val="00D4707D"/>
    <w:rsid w:val="00D5022A"/>
    <w:rsid w:val="00D50C0D"/>
    <w:rsid w:val="00D51319"/>
    <w:rsid w:val="00D51485"/>
    <w:rsid w:val="00D526AE"/>
    <w:rsid w:val="00D544E0"/>
    <w:rsid w:val="00D60E4E"/>
    <w:rsid w:val="00D63D37"/>
    <w:rsid w:val="00D63F89"/>
    <w:rsid w:val="00D66B45"/>
    <w:rsid w:val="00D66F3B"/>
    <w:rsid w:val="00D70C3E"/>
    <w:rsid w:val="00D71DC8"/>
    <w:rsid w:val="00D71FEE"/>
    <w:rsid w:val="00D72218"/>
    <w:rsid w:val="00D72C3B"/>
    <w:rsid w:val="00D72E6C"/>
    <w:rsid w:val="00D72FA5"/>
    <w:rsid w:val="00D736F4"/>
    <w:rsid w:val="00D74369"/>
    <w:rsid w:val="00D75354"/>
    <w:rsid w:val="00D75C14"/>
    <w:rsid w:val="00D76BF9"/>
    <w:rsid w:val="00D771D0"/>
    <w:rsid w:val="00D77498"/>
    <w:rsid w:val="00D779DF"/>
    <w:rsid w:val="00D806BC"/>
    <w:rsid w:val="00D80DC3"/>
    <w:rsid w:val="00D81AF2"/>
    <w:rsid w:val="00D82E32"/>
    <w:rsid w:val="00D84312"/>
    <w:rsid w:val="00D84F8F"/>
    <w:rsid w:val="00D8515E"/>
    <w:rsid w:val="00D85BC8"/>
    <w:rsid w:val="00D86258"/>
    <w:rsid w:val="00D86B0B"/>
    <w:rsid w:val="00D86C7B"/>
    <w:rsid w:val="00D87BE1"/>
    <w:rsid w:val="00D90014"/>
    <w:rsid w:val="00D90937"/>
    <w:rsid w:val="00D90CCB"/>
    <w:rsid w:val="00D91989"/>
    <w:rsid w:val="00D92BB6"/>
    <w:rsid w:val="00D94545"/>
    <w:rsid w:val="00D9584E"/>
    <w:rsid w:val="00D95E02"/>
    <w:rsid w:val="00D9768B"/>
    <w:rsid w:val="00DA1125"/>
    <w:rsid w:val="00DA13E1"/>
    <w:rsid w:val="00DA1BD5"/>
    <w:rsid w:val="00DA2553"/>
    <w:rsid w:val="00DA2B8F"/>
    <w:rsid w:val="00DA3EAF"/>
    <w:rsid w:val="00DA4C5A"/>
    <w:rsid w:val="00DA4CED"/>
    <w:rsid w:val="00DA54F6"/>
    <w:rsid w:val="00DA5D60"/>
    <w:rsid w:val="00DA68A4"/>
    <w:rsid w:val="00DA68DE"/>
    <w:rsid w:val="00DA6EB1"/>
    <w:rsid w:val="00DB040F"/>
    <w:rsid w:val="00DB17D8"/>
    <w:rsid w:val="00DB28D3"/>
    <w:rsid w:val="00DB3361"/>
    <w:rsid w:val="00DB3965"/>
    <w:rsid w:val="00DB4414"/>
    <w:rsid w:val="00DB6BB4"/>
    <w:rsid w:val="00DB6F63"/>
    <w:rsid w:val="00DB763F"/>
    <w:rsid w:val="00DC0F2E"/>
    <w:rsid w:val="00DC19C2"/>
    <w:rsid w:val="00DC2A33"/>
    <w:rsid w:val="00DC2B90"/>
    <w:rsid w:val="00DC3165"/>
    <w:rsid w:val="00DC522C"/>
    <w:rsid w:val="00DC5BA8"/>
    <w:rsid w:val="00DC5F58"/>
    <w:rsid w:val="00DC702D"/>
    <w:rsid w:val="00DC794F"/>
    <w:rsid w:val="00DC7B82"/>
    <w:rsid w:val="00DC7CEE"/>
    <w:rsid w:val="00DD0A06"/>
    <w:rsid w:val="00DD0A8E"/>
    <w:rsid w:val="00DD1F12"/>
    <w:rsid w:val="00DD200E"/>
    <w:rsid w:val="00DD3313"/>
    <w:rsid w:val="00DD3458"/>
    <w:rsid w:val="00DD377D"/>
    <w:rsid w:val="00DD3A08"/>
    <w:rsid w:val="00DD3D21"/>
    <w:rsid w:val="00DD4194"/>
    <w:rsid w:val="00DD454A"/>
    <w:rsid w:val="00DD4782"/>
    <w:rsid w:val="00DD5C47"/>
    <w:rsid w:val="00DD5D6A"/>
    <w:rsid w:val="00DD5ED4"/>
    <w:rsid w:val="00DD7F90"/>
    <w:rsid w:val="00DE2ED6"/>
    <w:rsid w:val="00DE3730"/>
    <w:rsid w:val="00DE37A5"/>
    <w:rsid w:val="00DE447B"/>
    <w:rsid w:val="00DE4CD2"/>
    <w:rsid w:val="00DE5AD4"/>
    <w:rsid w:val="00DE6EC0"/>
    <w:rsid w:val="00DE7738"/>
    <w:rsid w:val="00DE783F"/>
    <w:rsid w:val="00DF054D"/>
    <w:rsid w:val="00DF09FD"/>
    <w:rsid w:val="00DF1D10"/>
    <w:rsid w:val="00DF200A"/>
    <w:rsid w:val="00DF2EFB"/>
    <w:rsid w:val="00DF3D32"/>
    <w:rsid w:val="00DF5EBC"/>
    <w:rsid w:val="00DF609F"/>
    <w:rsid w:val="00DF77BE"/>
    <w:rsid w:val="00DF7CB9"/>
    <w:rsid w:val="00E00406"/>
    <w:rsid w:val="00E03928"/>
    <w:rsid w:val="00E04024"/>
    <w:rsid w:val="00E0621B"/>
    <w:rsid w:val="00E06F5E"/>
    <w:rsid w:val="00E077A7"/>
    <w:rsid w:val="00E07E7B"/>
    <w:rsid w:val="00E100A4"/>
    <w:rsid w:val="00E10B65"/>
    <w:rsid w:val="00E10D6A"/>
    <w:rsid w:val="00E10F8D"/>
    <w:rsid w:val="00E110B1"/>
    <w:rsid w:val="00E115F9"/>
    <w:rsid w:val="00E11EEC"/>
    <w:rsid w:val="00E122F8"/>
    <w:rsid w:val="00E12454"/>
    <w:rsid w:val="00E1250F"/>
    <w:rsid w:val="00E13570"/>
    <w:rsid w:val="00E14184"/>
    <w:rsid w:val="00E156F4"/>
    <w:rsid w:val="00E15794"/>
    <w:rsid w:val="00E15A89"/>
    <w:rsid w:val="00E1649B"/>
    <w:rsid w:val="00E1793B"/>
    <w:rsid w:val="00E20519"/>
    <w:rsid w:val="00E20A34"/>
    <w:rsid w:val="00E20F4B"/>
    <w:rsid w:val="00E20F5B"/>
    <w:rsid w:val="00E215A7"/>
    <w:rsid w:val="00E215F5"/>
    <w:rsid w:val="00E221AA"/>
    <w:rsid w:val="00E22533"/>
    <w:rsid w:val="00E22CC8"/>
    <w:rsid w:val="00E23E29"/>
    <w:rsid w:val="00E2428D"/>
    <w:rsid w:val="00E24A5D"/>
    <w:rsid w:val="00E25425"/>
    <w:rsid w:val="00E25674"/>
    <w:rsid w:val="00E25D38"/>
    <w:rsid w:val="00E265D9"/>
    <w:rsid w:val="00E26FC8"/>
    <w:rsid w:val="00E27316"/>
    <w:rsid w:val="00E3008B"/>
    <w:rsid w:val="00E31454"/>
    <w:rsid w:val="00E321D1"/>
    <w:rsid w:val="00E33FE1"/>
    <w:rsid w:val="00E33FF0"/>
    <w:rsid w:val="00E345CA"/>
    <w:rsid w:val="00E349C8"/>
    <w:rsid w:val="00E34A03"/>
    <w:rsid w:val="00E34E5A"/>
    <w:rsid w:val="00E36571"/>
    <w:rsid w:val="00E366AE"/>
    <w:rsid w:val="00E36A1B"/>
    <w:rsid w:val="00E36A31"/>
    <w:rsid w:val="00E36F9F"/>
    <w:rsid w:val="00E37DD4"/>
    <w:rsid w:val="00E411EC"/>
    <w:rsid w:val="00E41BED"/>
    <w:rsid w:val="00E41EC1"/>
    <w:rsid w:val="00E42083"/>
    <w:rsid w:val="00E4337C"/>
    <w:rsid w:val="00E4378B"/>
    <w:rsid w:val="00E43B9E"/>
    <w:rsid w:val="00E44917"/>
    <w:rsid w:val="00E44C6B"/>
    <w:rsid w:val="00E45414"/>
    <w:rsid w:val="00E45BD4"/>
    <w:rsid w:val="00E45F9B"/>
    <w:rsid w:val="00E4669D"/>
    <w:rsid w:val="00E468F3"/>
    <w:rsid w:val="00E46D9A"/>
    <w:rsid w:val="00E5037D"/>
    <w:rsid w:val="00E509FC"/>
    <w:rsid w:val="00E526E6"/>
    <w:rsid w:val="00E52A7C"/>
    <w:rsid w:val="00E5316A"/>
    <w:rsid w:val="00E53758"/>
    <w:rsid w:val="00E53CD3"/>
    <w:rsid w:val="00E540C9"/>
    <w:rsid w:val="00E54145"/>
    <w:rsid w:val="00E545A0"/>
    <w:rsid w:val="00E5471C"/>
    <w:rsid w:val="00E54F98"/>
    <w:rsid w:val="00E555D9"/>
    <w:rsid w:val="00E55948"/>
    <w:rsid w:val="00E55E3C"/>
    <w:rsid w:val="00E572C0"/>
    <w:rsid w:val="00E60157"/>
    <w:rsid w:val="00E61178"/>
    <w:rsid w:val="00E6138B"/>
    <w:rsid w:val="00E61600"/>
    <w:rsid w:val="00E61BDA"/>
    <w:rsid w:val="00E62081"/>
    <w:rsid w:val="00E62D32"/>
    <w:rsid w:val="00E63038"/>
    <w:rsid w:val="00E63076"/>
    <w:rsid w:val="00E632B5"/>
    <w:rsid w:val="00E635E2"/>
    <w:rsid w:val="00E643A1"/>
    <w:rsid w:val="00E650E6"/>
    <w:rsid w:val="00E653FD"/>
    <w:rsid w:val="00E65B36"/>
    <w:rsid w:val="00E65E82"/>
    <w:rsid w:val="00E65F68"/>
    <w:rsid w:val="00E668A1"/>
    <w:rsid w:val="00E668F4"/>
    <w:rsid w:val="00E67D0B"/>
    <w:rsid w:val="00E7014A"/>
    <w:rsid w:val="00E70194"/>
    <w:rsid w:val="00E70511"/>
    <w:rsid w:val="00E7088C"/>
    <w:rsid w:val="00E710ED"/>
    <w:rsid w:val="00E71C8F"/>
    <w:rsid w:val="00E720BA"/>
    <w:rsid w:val="00E72954"/>
    <w:rsid w:val="00E72A4A"/>
    <w:rsid w:val="00E72DA8"/>
    <w:rsid w:val="00E7319D"/>
    <w:rsid w:val="00E73448"/>
    <w:rsid w:val="00E73565"/>
    <w:rsid w:val="00E745BB"/>
    <w:rsid w:val="00E747C3"/>
    <w:rsid w:val="00E74A9F"/>
    <w:rsid w:val="00E7533D"/>
    <w:rsid w:val="00E76361"/>
    <w:rsid w:val="00E76A58"/>
    <w:rsid w:val="00E77582"/>
    <w:rsid w:val="00E80005"/>
    <w:rsid w:val="00E80E7F"/>
    <w:rsid w:val="00E81038"/>
    <w:rsid w:val="00E8155A"/>
    <w:rsid w:val="00E81E4C"/>
    <w:rsid w:val="00E82B99"/>
    <w:rsid w:val="00E82FA0"/>
    <w:rsid w:val="00E83C5E"/>
    <w:rsid w:val="00E83F6B"/>
    <w:rsid w:val="00E852F9"/>
    <w:rsid w:val="00E8613D"/>
    <w:rsid w:val="00E8693B"/>
    <w:rsid w:val="00E87D6A"/>
    <w:rsid w:val="00E9004C"/>
    <w:rsid w:val="00E904B0"/>
    <w:rsid w:val="00E91090"/>
    <w:rsid w:val="00E91E8F"/>
    <w:rsid w:val="00E923E8"/>
    <w:rsid w:val="00E92D87"/>
    <w:rsid w:val="00E93FDD"/>
    <w:rsid w:val="00E95C4B"/>
    <w:rsid w:val="00E9692E"/>
    <w:rsid w:val="00E96ED0"/>
    <w:rsid w:val="00EA0672"/>
    <w:rsid w:val="00EA0748"/>
    <w:rsid w:val="00EA087A"/>
    <w:rsid w:val="00EA0BF0"/>
    <w:rsid w:val="00EA0F38"/>
    <w:rsid w:val="00EA1358"/>
    <w:rsid w:val="00EA176C"/>
    <w:rsid w:val="00EA1BE5"/>
    <w:rsid w:val="00EA2462"/>
    <w:rsid w:val="00EA2856"/>
    <w:rsid w:val="00EA39F5"/>
    <w:rsid w:val="00EA3B80"/>
    <w:rsid w:val="00EA3BA8"/>
    <w:rsid w:val="00EA4EDD"/>
    <w:rsid w:val="00EA52A2"/>
    <w:rsid w:val="00EA591B"/>
    <w:rsid w:val="00EA61C1"/>
    <w:rsid w:val="00EA63E2"/>
    <w:rsid w:val="00EA73B8"/>
    <w:rsid w:val="00EA7922"/>
    <w:rsid w:val="00EA7ECD"/>
    <w:rsid w:val="00EB05B7"/>
    <w:rsid w:val="00EB123B"/>
    <w:rsid w:val="00EB13E3"/>
    <w:rsid w:val="00EB17DF"/>
    <w:rsid w:val="00EB25F2"/>
    <w:rsid w:val="00EB2A07"/>
    <w:rsid w:val="00EB2E3C"/>
    <w:rsid w:val="00EB3C9C"/>
    <w:rsid w:val="00EB43DA"/>
    <w:rsid w:val="00EB4889"/>
    <w:rsid w:val="00EB4968"/>
    <w:rsid w:val="00EB59D4"/>
    <w:rsid w:val="00EB6E43"/>
    <w:rsid w:val="00EB6E51"/>
    <w:rsid w:val="00EB6E5A"/>
    <w:rsid w:val="00EC0090"/>
    <w:rsid w:val="00EC01F7"/>
    <w:rsid w:val="00EC041F"/>
    <w:rsid w:val="00EC0843"/>
    <w:rsid w:val="00EC1D53"/>
    <w:rsid w:val="00EC1FA5"/>
    <w:rsid w:val="00EC201C"/>
    <w:rsid w:val="00EC426F"/>
    <w:rsid w:val="00EC42D9"/>
    <w:rsid w:val="00EC4AE7"/>
    <w:rsid w:val="00EC58C1"/>
    <w:rsid w:val="00EC61E2"/>
    <w:rsid w:val="00EC7419"/>
    <w:rsid w:val="00ED1007"/>
    <w:rsid w:val="00ED1376"/>
    <w:rsid w:val="00ED1CEB"/>
    <w:rsid w:val="00ED22BA"/>
    <w:rsid w:val="00ED2AE0"/>
    <w:rsid w:val="00ED5874"/>
    <w:rsid w:val="00ED5BD3"/>
    <w:rsid w:val="00ED62DF"/>
    <w:rsid w:val="00ED6BF2"/>
    <w:rsid w:val="00ED6DB4"/>
    <w:rsid w:val="00ED7552"/>
    <w:rsid w:val="00ED7B85"/>
    <w:rsid w:val="00EE113D"/>
    <w:rsid w:val="00EE1311"/>
    <w:rsid w:val="00EE2F1E"/>
    <w:rsid w:val="00EE455E"/>
    <w:rsid w:val="00EE498E"/>
    <w:rsid w:val="00EE4AF8"/>
    <w:rsid w:val="00EE4BB7"/>
    <w:rsid w:val="00EE4F02"/>
    <w:rsid w:val="00EE5203"/>
    <w:rsid w:val="00EE539B"/>
    <w:rsid w:val="00EE57A6"/>
    <w:rsid w:val="00EE5D54"/>
    <w:rsid w:val="00EE7E2A"/>
    <w:rsid w:val="00EF1F50"/>
    <w:rsid w:val="00EF2540"/>
    <w:rsid w:val="00EF2811"/>
    <w:rsid w:val="00EF2AAB"/>
    <w:rsid w:val="00EF2D8D"/>
    <w:rsid w:val="00EF4B5B"/>
    <w:rsid w:val="00EF4F09"/>
    <w:rsid w:val="00EF611B"/>
    <w:rsid w:val="00EF6F0A"/>
    <w:rsid w:val="00F0068B"/>
    <w:rsid w:val="00F00B1D"/>
    <w:rsid w:val="00F00B56"/>
    <w:rsid w:val="00F00BD2"/>
    <w:rsid w:val="00F021DB"/>
    <w:rsid w:val="00F02FAC"/>
    <w:rsid w:val="00F030DA"/>
    <w:rsid w:val="00F032F9"/>
    <w:rsid w:val="00F03D5B"/>
    <w:rsid w:val="00F044E2"/>
    <w:rsid w:val="00F04CA4"/>
    <w:rsid w:val="00F05D0D"/>
    <w:rsid w:val="00F05FDC"/>
    <w:rsid w:val="00F06021"/>
    <w:rsid w:val="00F06095"/>
    <w:rsid w:val="00F064E9"/>
    <w:rsid w:val="00F06A4E"/>
    <w:rsid w:val="00F0735A"/>
    <w:rsid w:val="00F07809"/>
    <w:rsid w:val="00F108A1"/>
    <w:rsid w:val="00F10B73"/>
    <w:rsid w:val="00F10EA5"/>
    <w:rsid w:val="00F11179"/>
    <w:rsid w:val="00F12759"/>
    <w:rsid w:val="00F12A58"/>
    <w:rsid w:val="00F13B66"/>
    <w:rsid w:val="00F13C5E"/>
    <w:rsid w:val="00F13D01"/>
    <w:rsid w:val="00F144A1"/>
    <w:rsid w:val="00F14EC7"/>
    <w:rsid w:val="00F15F58"/>
    <w:rsid w:val="00F166F5"/>
    <w:rsid w:val="00F16B8F"/>
    <w:rsid w:val="00F16EE1"/>
    <w:rsid w:val="00F17341"/>
    <w:rsid w:val="00F201DD"/>
    <w:rsid w:val="00F205A7"/>
    <w:rsid w:val="00F20759"/>
    <w:rsid w:val="00F21204"/>
    <w:rsid w:val="00F21C06"/>
    <w:rsid w:val="00F21D5D"/>
    <w:rsid w:val="00F21DD8"/>
    <w:rsid w:val="00F21F11"/>
    <w:rsid w:val="00F22420"/>
    <w:rsid w:val="00F23A84"/>
    <w:rsid w:val="00F23F76"/>
    <w:rsid w:val="00F2427D"/>
    <w:rsid w:val="00F242A7"/>
    <w:rsid w:val="00F24891"/>
    <w:rsid w:val="00F24A01"/>
    <w:rsid w:val="00F251E9"/>
    <w:rsid w:val="00F2526D"/>
    <w:rsid w:val="00F25943"/>
    <w:rsid w:val="00F25CAC"/>
    <w:rsid w:val="00F26D03"/>
    <w:rsid w:val="00F27DD6"/>
    <w:rsid w:val="00F27EE4"/>
    <w:rsid w:val="00F310A5"/>
    <w:rsid w:val="00F31D92"/>
    <w:rsid w:val="00F32844"/>
    <w:rsid w:val="00F3386D"/>
    <w:rsid w:val="00F33C51"/>
    <w:rsid w:val="00F34177"/>
    <w:rsid w:val="00F34DA0"/>
    <w:rsid w:val="00F359BA"/>
    <w:rsid w:val="00F35BDC"/>
    <w:rsid w:val="00F36685"/>
    <w:rsid w:val="00F369B9"/>
    <w:rsid w:val="00F36DB5"/>
    <w:rsid w:val="00F37B6B"/>
    <w:rsid w:val="00F41DBC"/>
    <w:rsid w:val="00F4225B"/>
    <w:rsid w:val="00F42CB0"/>
    <w:rsid w:val="00F434C3"/>
    <w:rsid w:val="00F45901"/>
    <w:rsid w:val="00F45C78"/>
    <w:rsid w:val="00F468C6"/>
    <w:rsid w:val="00F46D39"/>
    <w:rsid w:val="00F46D9C"/>
    <w:rsid w:val="00F47862"/>
    <w:rsid w:val="00F47AB9"/>
    <w:rsid w:val="00F47DA3"/>
    <w:rsid w:val="00F514B0"/>
    <w:rsid w:val="00F51DC5"/>
    <w:rsid w:val="00F53D0C"/>
    <w:rsid w:val="00F53DC0"/>
    <w:rsid w:val="00F547C7"/>
    <w:rsid w:val="00F551F8"/>
    <w:rsid w:val="00F55295"/>
    <w:rsid w:val="00F5559C"/>
    <w:rsid w:val="00F56523"/>
    <w:rsid w:val="00F56D9B"/>
    <w:rsid w:val="00F57E47"/>
    <w:rsid w:val="00F6016C"/>
    <w:rsid w:val="00F61A87"/>
    <w:rsid w:val="00F61B26"/>
    <w:rsid w:val="00F6216E"/>
    <w:rsid w:val="00F6330D"/>
    <w:rsid w:val="00F635DB"/>
    <w:rsid w:val="00F63B1E"/>
    <w:rsid w:val="00F643AF"/>
    <w:rsid w:val="00F669A8"/>
    <w:rsid w:val="00F66D84"/>
    <w:rsid w:val="00F673B6"/>
    <w:rsid w:val="00F676F1"/>
    <w:rsid w:val="00F707B7"/>
    <w:rsid w:val="00F70D4B"/>
    <w:rsid w:val="00F725A6"/>
    <w:rsid w:val="00F728E0"/>
    <w:rsid w:val="00F72CC9"/>
    <w:rsid w:val="00F73925"/>
    <w:rsid w:val="00F73B19"/>
    <w:rsid w:val="00F73D83"/>
    <w:rsid w:val="00F74550"/>
    <w:rsid w:val="00F76675"/>
    <w:rsid w:val="00F77937"/>
    <w:rsid w:val="00F81556"/>
    <w:rsid w:val="00F81F83"/>
    <w:rsid w:val="00F829C0"/>
    <w:rsid w:val="00F82C57"/>
    <w:rsid w:val="00F83EA7"/>
    <w:rsid w:val="00F84A0F"/>
    <w:rsid w:val="00F85B40"/>
    <w:rsid w:val="00F86530"/>
    <w:rsid w:val="00F8683E"/>
    <w:rsid w:val="00F86E77"/>
    <w:rsid w:val="00F870BF"/>
    <w:rsid w:val="00F87138"/>
    <w:rsid w:val="00F87586"/>
    <w:rsid w:val="00F87D65"/>
    <w:rsid w:val="00F906D5"/>
    <w:rsid w:val="00F90951"/>
    <w:rsid w:val="00F90C43"/>
    <w:rsid w:val="00F913A5"/>
    <w:rsid w:val="00F91756"/>
    <w:rsid w:val="00F92034"/>
    <w:rsid w:val="00F92A2B"/>
    <w:rsid w:val="00F960DC"/>
    <w:rsid w:val="00FA019E"/>
    <w:rsid w:val="00FA0B80"/>
    <w:rsid w:val="00FA0D73"/>
    <w:rsid w:val="00FA5B84"/>
    <w:rsid w:val="00FA63AF"/>
    <w:rsid w:val="00FA7D96"/>
    <w:rsid w:val="00FB0CE8"/>
    <w:rsid w:val="00FB2716"/>
    <w:rsid w:val="00FB2B1B"/>
    <w:rsid w:val="00FB30F0"/>
    <w:rsid w:val="00FB5041"/>
    <w:rsid w:val="00FB53ED"/>
    <w:rsid w:val="00FB5C79"/>
    <w:rsid w:val="00FB607D"/>
    <w:rsid w:val="00FB6658"/>
    <w:rsid w:val="00FB7D40"/>
    <w:rsid w:val="00FB7FBA"/>
    <w:rsid w:val="00FC07E7"/>
    <w:rsid w:val="00FC14CB"/>
    <w:rsid w:val="00FC1A97"/>
    <w:rsid w:val="00FC1B04"/>
    <w:rsid w:val="00FC208B"/>
    <w:rsid w:val="00FC3F0A"/>
    <w:rsid w:val="00FC410F"/>
    <w:rsid w:val="00FC4C64"/>
    <w:rsid w:val="00FC4D1B"/>
    <w:rsid w:val="00FC5E24"/>
    <w:rsid w:val="00FC6128"/>
    <w:rsid w:val="00FD00D7"/>
    <w:rsid w:val="00FD043F"/>
    <w:rsid w:val="00FD0738"/>
    <w:rsid w:val="00FD07A8"/>
    <w:rsid w:val="00FD165D"/>
    <w:rsid w:val="00FD1F24"/>
    <w:rsid w:val="00FD2E0E"/>
    <w:rsid w:val="00FD32A3"/>
    <w:rsid w:val="00FD4084"/>
    <w:rsid w:val="00FD451E"/>
    <w:rsid w:val="00FD48BD"/>
    <w:rsid w:val="00FD5306"/>
    <w:rsid w:val="00FD5500"/>
    <w:rsid w:val="00FD601E"/>
    <w:rsid w:val="00FD68D3"/>
    <w:rsid w:val="00FD6960"/>
    <w:rsid w:val="00FD72C1"/>
    <w:rsid w:val="00FD79AC"/>
    <w:rsid w:val="00FD7C4D"/>
    <w:rsid w:val="00FE05DE"/>
    <w:rsid w:val="00FE0C22"/>
    <w:rsid w:val="00FE0E5F"/>
    <w:rsid w:val="00FE19A3"/>
    <w:rsid w:val="00FE212D"/>
    <w:rsid w:val="00FE3B42"/>
    <w:rsid w:val="00FE3D0A"/>
    <w:rsid w:val="00FE4717"/>
    <w:rsid w:val="00FE4A1F"/>
    <w:rsid w:val="00FE4DFB"/>
    <w:rsid w:val="00FE513D"/>
    <w:rsid w:val="00FE5C79"/>
    <w:rsid w:val="00FE6114"/>
    <w:rsid w:val="00FE655A"/>
    <w:rsid w:val="00FE6E5C"/>
    <w:rsid w:val="00FE783A"/>
    <w:rsid w:val="00FF00D7"/>
    <w:rsid w:val="00FF0958"/>
    <w:rsid w:val="00FF0D99"/>
    <w:rsid w:val="00FF1181"/>
    <w:rsid w:val="00FF3670"/>
    <w:rsid w:val="00FF45A5"/>
    <w:rsid w:val="00FF4A85"/>
    <w:rsid w:val="00FF5D6C"/>
    <w:rsid w:val="00FF6224"/>
    <w:rsid w:val="00FF6D09"/>
    <w:rsid w:val="00FF71ED"/>
    <w:rsid w:val="00FF7512"/>
    <w:rsid w:val="00FF775C"/>
    <w:rsid w:val="0165AC36"/>
    <w:rsid w:val="0187EEC5"/>
    <w:rsid w:val="02FB03F2"/>
    <w:rsid w:val="032C0217"/>
    <w:rsid w:val="033E7DB1"/>
    <w:rsid w:val="03429E67"/>
    <w:rsid w:val="03497478"/>
    <w:rsid w:val="036082E9"/>
    <w:rsid w:val="03B85CC1"/>
    <w:rsid w:val="03D0AC4F"/>
    <w:rsid w:val="03EB7245"/>
    <w:rsid w:val="03EE9632"/>
    <w:rsid w:val="0415E2EF"/>
    <w:rsid w:val="0428D2BD"/>
    <w:rsid w:val="04377D9D"/>
    <w:rsid w:val="04457D2B"/>
    <w:rsid w:val="0467F89D"/>
    <w:rsid w:val="048664A2"/>
    <w:rsid w:val="04910672"/>
    <w:rsid w:val="05DE1EA2"/>
    <w:rsid w:val="05E831EF"/>
    <w:rsid w:val="06184A56"/>
    <w:rsid w:val="0635D049"/>
    <w:rsid w:val="07084D11"/>
    <w:rsid w:val="07103A97"/>
    <w:rsid w:val="071222A4"/>
    <w:rsid w:val="0722187C"/>
    <w:rsid w:val="07EF2FEE"/>
    <w:rsid w:val="07FC1004"/>
    <w:rsid w:val="0804AD1F"/>
    <w:rsid w:val="084EC682"/>
    <w:rsid w:val="0885EABD"/>
    <w:rsid w:val="089760F1"/>
    <w:rsid w:val="0898EC8D"/>
    <w:rsid w:val="08AD2224"/>
    <w:rsid w:val="08B56F36"/>
    <w:rsid w:val="08CF5A74"/>
    <w:rsid w:val="08E7162E"/>
    <w:rsid w:val="0937FAB2"/>
    <w:rsid w:val="094CB651"/>
    <w:rsid w:val="0975ABFA"/>
    <w:rsid w:val="09D9036C"/>
    <w:rsid w:val="09F5B036"/>
    <w:rsid w:val="0A169C94"/>
    <w:rsid w:val="0A3891F4"/>
    <w:rsid w:val="0A430A19"/>
    <w:rsid w:val="0A4F9A4A"/>
    <w:rsid w:val="0A5EAD1B"/>
    <w:rsid w:val="0A60DA7A"/>
    <w:rsid w:val="0AACC571"/>
    <w:rsid w:val="0ACE52A8"/>
    <w:rsid w:val="0B1BAAA6"/>
    <w:rsid w:val="0B20180F"/>
    <w:rsid w:val="0B536D2C"/>
    <w:rsid w:val="0BB289F0"/>
    <w:rsid w:val="0BE3ABBA"/>
    <w:rsid w:val="0C02A9C4"/>
    <w:rsid w:val="0C2293FE"/>
    <w:rsid w:val="0C5FDE88"/>
    <w:rsid w:val="0C9C66AD"/>
    <w:rsid w:val="0C9ED8E4"/>
    <w:rsid w:val="0CB0DA0A"/>
    <w:rsid w:val="0CB5776B"/>
    <w:rsid w:val="0CF0279D"/>
    <w:rsid w:val="0D053FB7"/>
    <w:rsid w:val="0D26A310"/>
    <w:rsid w:val="0D455159"/>
    <w:rsid w:val="0D4E5A51"/>
    <w:rsid w:val="0D68BE7E"/>
    <w:rsid w:val="0D99E506"/>
    <w:rsid w:val="0E95DFC8"/>
    <w:rsid w:val="0EC3DF45"/>
    <w:rsid w:val="0F108CC5"/>
    <w:rsid w:val="0F5D5B38"/>
    <w:rsid w:val="0F657B79"/>
    <w:rsid w:val="0FC35557"/>
    <w:rsid w:val="0FF69253"/>
    <w:rsid w:val="106FA318"/>
    <w:rsid w:val="108AF684"/>
    <w:rsid w:val="1091D9A7"/>
    <w:rsid w:val="10D8FFB6"/>
    <w:rsid w:val="111DEE2B"/>
    <w:rsid w:val="1135EF70"/>
    <w:rsid w:val="115C026A"/>
    <w:rsid w:val="118383B8"/>
    <w:rsid w:val="11DD2B5C"/>
    <w:rsid w:val="1274D017"/>
    <w:rsid w:val="12927A96"/>
    <w:rsid w:val="12963638"/>
    <w:rsid w:val="12DCFE35"/>
    <w:rsid w:val="12DD7488"/>
    <w:rsid w:val="12F7D2CB"/>
    <w:rsid w:val="12FFBC32"/>
    <w:rsid w:val="1347C735"/>
    <w:rsid w:val="136175C2"/>
    <w:rsid w:val="13E75870"/>
    <w:rsid w:val="140506E2"/>
    <w:rsid w:val="141BB64F"/>
    <w:rsid w:val="145B62D7"/>
    <w:rsid w:val="1476DF95"/>
    <w:rsid w:val="1493A32C"/>
    <w:rsid w:val="14D3A871"/>
    <w:rsid w:val="154119D2"/>
    <w:rsid w:val="15E1AB3A"/>
    <w:rsid w:val="162F738D"/>
    <w:rsid w:val="16B5FD87"/>
    <w:rsid w:val="16F05544"/>
    <w:rsid w:val="1738AC48"/>
    <w:rsid w:val="174FDD80"/>
    <w:rsid w:val="176C88E3"/>
    <w:rsid w:val="17841CAE"/>
    <w:rsid w:val="1790C135"/>
    <w:rsid w:val="17B3E6D0"/>
    <w:rsid w:val="17D32D55"/>
    <w:rsid w:val="180D6E71"/>
    <w:rsid w:val="1830262B"/>
    <w:rsid w:val="18B60852"/>
    <w:rsid w:val="18CBA1F8"/>
    <w:rsid w:val="18E7C826"/>
    <w:rsid w:val="19267C08"/>
    <w:rsid w:val="19541636"/>
    <w:rsid w:val="19713470"/>
    <w:rsid w:val="19E2720B"/>
    <w:rsid w:val="19EBA403"/>
    <w:rsid w:val="19EDD5BD"/>
    <w:rsid w:val="1A008826"/>
    <w:rsid w:val="1A2809BF"/>
    <w:rsid w:val="1A5DFF23"/>
    <w:rsid w:val="1B3769A8"/>
    <w:rsid w:val="1B67C6ED"/>
    <w:rsid w:val="1B917913"/>
    <w:rsid w:val="1B97E163"/>
    <w:rsid w:val="1BABE226"/>
    <w:rsid w:val="1C1C3152"/>
    <w:rsid w:val="1C414AA3"/>
    <w:rsid w:val="1C821A61"/>
    <w:rsid w:val="1CA6CF2B"/>
    <w:rsid w:val="1CDEDE39"/>
    <w:rsid w:val="1CE0DF94"/>
    <w:rsid w:val="1CFA495F"/>
    <w:rsid w:val="1D1E3692"/>
    <w:rsid w:val="1D41D8DF"/>
    <w:rsid w:val="1D43171F"/>
    <w:rsid w:val="1D663827"/>
    <w:rsid w:val="1D6F5C27"/>
    <w:rsid w:val="1D8A0CF5"/>
    <w:rsid w:val="1DB89E40"/>
    <w:rsid w:val="1DCB6B19"/>
    <w:rsid w:val="1DE7F8A7"/>
    <w:rsid w:val="1E1898ED"/>
    <w:rsid w:val="1E213A7D"/>
    <w:rsid w:val="1E426ED9"/>
    <w:rsid w:val="1E429F8C"/>
    <w:rsid w:val="1E59D825"/>
    <w:rsid w:val="1E88E3D3"/>
    <w:rsid w:val="1EA4A94F"/>
    <w:rsid w:val="1EA782EE"/>
    <w:rsid w:val="1EF40800"/>
    <w:rsid w:val="1FED4461"/>
    <w:rsid w:val="201954F4"/>
    <w:rsid w:val="20266F09"/>
    <w:rsid w:val="205C396E"/>
    <w:rsid w:val="208D063A"/>
    <w:rsid w:val="2090D299"/>
    <w:rsid w:val="217A45A5"/>
    <w:rsid w:val="2206BF05"/>
    <w:rsid w:val="220A3F42"/>
    <w:rsid w:val="225475EA"/>
    <w:rsid w:val="228252BE"/>
    <w:rsid w:val="230138D3"/>
    <w:rsid w:val="231133D2"/>
    <w:rsid w:val="2332FCE9"/>
    <w:rsid w:val="23716E97"/>
    <w:rsid w:val="237D4036"/>
    <w:rsid w:val="23CD6C53"/>
    <w:rsid w:val="23D4D288"/>
    <w:rsid w:val="240724EB"/>
    <w:rsid w:val="242AA150"/>
    <w:rsid w:val="242EB1C8"/>
    <w:rsid w:val="247CE82A"/>
    <w:rsid w:val="250FDC2C"/>
    <w:rsid w:val="25172B8F"/>
    <w:rsid w:val="262F3C54"/>
    <w:rsid w:val="26644FE0"/>
    <w:rsid w:val="26823F27"/>
    <w:rsid w:val="26AE6B0B"/>
    <w:rsid w:val="26B33068"/>
    <w:rsid w:val="26E35DB0"/>
    <w:rsid w:val="26EC0316"/>
    <w:rsid w:val="27605F74"/>
    <w:rsid w:val="2798342A"/>
    <w:rsid w:val="27CABC9F"/>
    <w:rsid w:val="27D8A54B"/>
    <w:rsid w:val="2810C7E3"/>
    <w:rsid w:val="28A2C1D5"/>
    <w:rsid w:val="28B033CF"/>
    <w:rsid w:val="28F4EBA6"/>
    <w:rsid w:val="29086CA8"/>
    <w:rsid w:val="29AE5543"/>
    <w:rsid w:val="29ED022E"/>
    <w:rsid w:val="2A23A3D8"/>
    <w:rsid w:val="2A5174AD"/>
    <w:rsid w:val="2A5F047A"/>
    <w:rsid w:val="2AB273B9"/>
    <w:rsid w:val="2B1BF6E5"/>
    <w:rsid w:val="2BB91D3C"/>
    <w:rsid w:val="2C19CFFE"/>
    <w:rsid w:val="2C414B91"/>
    <w:rsid w:val="2C48101C"/>
    <w:rsid w:val="2D07EE77"/>
    <w:rsid w:val="2D4D47A7"/>
    <w:rsid w:val="2D515F32"/>
    <w:rsid w:val="2D822583"/>
    <w:rsid w:val="2DF3D52A"/>
    <w:rsid w:val="2E4757CC"/>
    <w:rsid w:val="2E47726D"/>
    <w:rsid w:val="2E5036C4"/>
    <w:rsid w:val="2E980B5D"/>
    <w:rsid w:val="2EE41C92"/>
    <w:rsid w:val="2EFEAEED"/>
    <w:rsid w:val="2F0812AF"/>
    <w:rsid w:val="2FD628BE"/>
    <w:rsid w:val="301500DC"/>
    <w:rsid w:val="30C8438F"/>
    <w:rsid w:val="3105625C"/>
    <w:rsid w:val="3136F2A1"/>
    <w:rsid w:val="3167D268"/>
    <w:rsid w:val="3168F75F"/>
    <w:rsid w:val="317E1087"/>
    <w:rsid w:val="322771A9"/>
    <w:rsid w:val="33077FC0"/>
    <w:rsid w:val="330D2833"/>
    <w:rsid w:val="3376E414"/>
    <w:rsid w:val="33CEEB68"/>
    <w:rsid w:val="33DD0C8B"/>
    <w:rsid w:val="33E79D62"/>
    <w:rsid w:val="34053F10"/>
    <w:rsid w:val="34069E5C"/>
    <w:rsid w:val="341510E6"/>
    <w:rsid w:val="3480A7C3"/>
    <w:rsid w:val="34AF95F7"/>
    <w:rsid w:val="34DC776C"/>
    <w:rsid w:val="34F80FE5"/>
    <w:rsid w:val="355078DA"/>
    <w:rsid w:val="356EB49C"/>
    <w:rsid w:val="35C93621"/>
    <w:rsid w:val="361E48F2"/>
    <w:rsid w:val="3687FA59"/>
    <w:rsid w:val="369486F8"/>
    <w:rsid w:val="36A063A9"/>
    <w:rsid w:val="36AA1704"/>
    <w:rsid w:val="36B44C18"/>
    <w:rsid w:val="36C720A9"/>
    <w:rsid w:val="36DF191B"/>
    <w:rsid w:val="374ABAEB"/>
    <w:rsid w:val="376C0AC0"/>
    <w:rsid w:val="37797826"/>
    <w:rsid w:val="37C67846"/>
    <w:rsid w:val="37CF1438"/>
    <w:rsid w:val="3806FCCD"/>
    <w:rsid w:val="3814CB1A"/>
    <w:rsid w:val="382FDED7"/>
    <w:rsid w:val="3850DC66"/>
    <w:rsid w:val="386CDAA5"/>
    <w:rsid w:val="3873B787"/>
    <w:rsid w:val="38A8F88E"/>
    <w:rsid w:val="38DA4032"/>
    <w:rsid w:val="396065F5"/>
    <w:rsid w:val="397CEB66"/>
    <w:rsid w:val="39C0DC1F"/>
    <w:rsid w:val="39D27A18"/>
    <w:rsid w:val="39EDC0E5"/>
    <w:rsid w:val="3A16B9DD"/>
    <w:rsid w:val="3AC00B88"/>
    <w:rsid w:val="3B2E84E2"/>
    <w:rsid w:val="3B3B4943"/>
    <w:rsid w:val="3B44486E"/>
    <w:rsid w:val="3B80F935"/>
    <w:rsid w:val="3BE2E25E"/>
    <w:rsid w:val="3BF09E7D"/>
    <w:rsid w:val="3C23E50C"/>
    <w:rsid w:val="3C7F09FB"/>
    <w:rsid w:val="3CC3A9E7"/>
    <w:rsid w:val="3CD77D6A"/>
    <w:rsid w:val="3DADB155"/>
    <w:rsid w:val="3DB56E28"/>
    <w:rsid w:val="3DB58A72"/>
    <w:rsid w:val="3E28D0F8"/>
    <w:rsid w:val="3E426B8B"/>
    <w:rsid w:val="3E6AF6B9"/>
    <w:rsid w:val="3ED64180"/>
    <w:rsid w:val="3EE3ADF2"/>
    <w:rsid w:val="3F26FC76"/>
    <w:rsid w:val="3F3D7D94"/>
    <w:rsid w:val="3FF8C631"/>
    <w:rsid w:val="4093EEE6"/>
    <w:rsid w:val="409DFE43"/>
    <w:rsid w:val="40F86726"/>
    <w:rsid w:val="41126E01"/>
    <w:rsid w:val="4112DECB"/>
    <w:rsid w:val="414AD10E"/>
    <w:rsid w:val="41B6B496"/>
    <w:rsid w:val="420CA091"/>
    <w:rsid w:val="42605365"/>
    <w:rsid w:val="43519CAB"/>
    <w:rsid w:val="443ABB7F"/>
    <w:rsid w:val="44A81423"/>
    <w:rsid w:val="44B92FE2"/>
    <w:rsid w:val="4508302E"/>
    <w:rsid w:val="45249DFA"/>
    <w:rsid w:val="453372F1"/>
    <w:rsid w:val="45A1893C"/>
    <w:rsid w:val="45C59485"/>
    <w:rsid w:val="45D65242"/>
    <w:rsid w:val="45DC6549"/>
    <w:rsid w:val="45E0F82A"/>
    <w:rsid w:val="465C71B4"/>
    <w:rsid w:val="46C91F28"/>
    <w:rsid w:val="46F09101"/>
    <w:rsid w:val="47335FB2"/>
    <w:rsid w:val="47757BA7"/>
    <w:rsid w:val="477EFF36"/>
    <w:rsid w:val="4780A38C"/>
    <w:rsid w:val="4790EB17"/>
    <w:rsid w:val="47C7F465"/>
    <w:rsid w:val="47E44DB7"/>
    <w:rsid w:val="48178F70"/>
    <w:rsid w:val="4833175D"/>
    <w:rsid w:val="4848568E"/>
    <w:rsid w:val="494C71F5"/>
    <w:rsid w:val="4983667F"/>
    <w:rsid w:val="49EEA56C"/>
    <w:rsid w:val="4A0CE223"/>
    <w:rsid w:val="4A16DEA2"/>
    <w:rsid w:val="4A5D19FD"/>
    <w:rsid w:val="4A7AC8D3"/>
    <w:rsid w:val="4A889F13"/>
    <w:rsid w:val="4ABA0EFD"/>
    <w:rsid w:val="4B8A03D7"/>
    <w:rsid w:val="4BA8B284"/>
    <w:rsid w:val="4BBA8655"/>
    <w:rsid w:val="4C29991B"/>
    <w:rsid w:val="4CDA15D9"/>
    <w:rsid w:val="4D029F54"/>
    <w:rsid w:val="4D22834F"/>
    <w:rsid w:val="4D302D25"/>
    <w:rsid w:val="4D3CAFBD"/>
    <w:rsid w:val="4DE21422"/>
    <w:rsid w:val="4DF4CDD0"/>
    <w:rsid w:val="4E436AFA"/>
    <w:rsid w:val="4EDFB136"/>
    <w:rsid w:val="4EE79584"/>
    <w:rsid w:val="4F676253"/>
    <w:rsid w:val="4FAB32CC"/>
    <w:rsid w:val="5002BDF1"/>
    <w:rsid w:val="50563C9D"/>
    <w:rsid w:val="511C638B"/>
    <w:rsid w:val="51501298"/>
    <w:rsid w:val="516134B4"/>
    <w:rsid w:val="51677E44"/>
    <w:rsid w:val="51D3A388"/>
    <w:rsid w:val="5216BA80"/>
    <w:rsid w:val="5265DAB7"/>
    <w:rsid w:val="52A6EDC1"/>
    <w:rsid w:val="52DDB460"/>
    <w:rsid w:val="5342E242"/>
    <w:rsid w:val="535C6AF3"/>
    <w:rsid w:val="53AB9A75"/>
    <w:rsid w:val="53C0E8EC"/>
    <w:rsid w:val="5418BC8D"/>
    <w:rsid w:val="5436E601"/>
    <w:rsid w:val="54682013"/>
    <w:rsid w:val="54689F18"/>
    <w:rsid w:val="548ADAEC"/>
    <w:rsid w:val="54A7875C"/>
    <w:rsid w:val="5509ABDE"/>
    <w:rsid w:val="5543DDB2"/>
    <w:rsid w:val="5565B542"/>
    <w:rsid w:val="55777DD4"/>
    <w:rsid w:val="55BCF5B4"/>
    <w:rsid w:val="563E8485"/>
    <w:rsid w:val="5686239D"/>
    <w:rsid w:val="56CC01CD"/>
    <w:rsid w:val="57043F1E"/>
    <w:rsid w:val="570B9BB2"/>
    <w:rsid w:val="5718C8A3"/>
    <w:rsid w:val="572F2292"/>
    <w:rsid w:val="5752BEDF"/>
    <w:rsid w:val="5775B2C6"/>
    <w:rsid w:val="5791FC62"/>
    <w:rsid w:val="57D823E2"/>
    <w:rsid w:val="58289926"/>
    <w:rsid w:val="58333130"/>
    <w:rsid w:val="58759D70"/>
    <w:rsid w:val="5887573C"/>
    <w:rsid w:val="58895203"/>
    <w:rsid w:val="588FB1A9"/>
    <w:rsid w:val="58B12786"/>
    <w:rsid w:val="58D6C15D"/>
    <w:rsid w:val="58EF3182"/>
    <w:rsid w:val="595685E6"/>
    <w:rsid w:val="5973F443"/>
    <w:rsid w:val="59F361C8"/>
    <w:rsid w:val="5A4BA17A"/>
    <w:rsid w:val="5A77AAB5"/>
    <w:rsid w:val="5ABEB83F"/>
    <w:rsid w:val="5BB38D49"/>
    <w:rsid w:val="5BB7F0D6"/>
    <w:rsid w:val="5BCD96FB"/>
    <w:rsid w:val="5BD4E1CC"/>
    <w:rsid w:val="5BF96688"/>
    <w:rsid w:val="5C6D0042"/>
    <w:rsid w:val="5C7928B9"/>
    <w:rsid w:val="5C9C6807"/>
    <w:rsid w:val="5CB1CFB9"/>
    <w:rsid w:val="5D03C76A"/>
    <w:rsid w:val="5D387950"/>
    <w:rsid w:val="5D71A2EE"/>
    <w:rsid w:val="5D8A42AD"/>
    <w:rsid w:val="5DAC053D"/>
    <w:rsid w:val="5DF7BF34"/>
    <w:rsid w:val="5E0F815E"/>
    <w:rsid w:val="5E6BB645"/>
    <w:rsid w:val="5F1CF95F"/>
    <w:rsid w:val="5F6AEF64"/>
    <w:rsid w:val="5FCE04D6"/>
    <w:rsid w:val="5FDFD253"/>
    <w:rsid w:val="60C57375"/>
    <w:rsid w:val="60D8C4BE"/>
    <w:rsid w:val="61292313"/>
    <w:rsid w:val="6131EFF6"/>
    <w:rsid w:val="61860092"/>
    <w:rsid w:val="619FA361"/>
    <w:rsid w:val="61A40D4E"/>
    <w:rsid w:val="620C2E09"/>
    <w:rsid w:val="62633440"/>
    <w:rsid w:val="6288D0C3"/>
    <w:rsid w:val="62C25CB1"/>
    <w:rsid w:val="62EB6BB7"/>
    <w:rsid w:val="632154E0"/>
    <w:rsid w:val="636F0640"/>
    <w:rsid w:val="63FE9504"/>
    <w:rsid w:val="6406CABA"/>
    <w:rsid w:val="640AEDAB"/>
    <w:rsid w:val="640BE192"/>
    <w:rsid w:val="644A7D2D"/>
    <w:rsid w:val="645FB7C3"/>
    <w:rsid w:val="649CAFA1"/>
    <w:rsid w:val="64A41C15"/>
    <w:rsid w:val="64B80022"/>
    <w:rsid w:val="64E848E6"/>
    <w:rsid w:val="6524BB8E"/>
    <w:rsid w:val="654A9F43"/>
    <w:rsid w:val="656C9CED"/>
    <w:rsid w:val="6640532A"/>
    <w:rsid w:val="6640938E"/>
    <w:rsid w:val="66AD8568"/>
    <w:rsid w:val="67156EE3"/>
    <w:rsid w:val="673991D1"/>
    <w:rsid w:val="67A2980A"/>
    <w:rsid w:val="67DC238B"/>
    <w:rsid w:val="680911FB"/>
    <w:rsid w:val="681156F0"/>
    <w:rsid w:val="6898A9AD"/>
    <w:rsid w:val="68FFF0DD"/>
    <w:rsid w:val="6929C7CA"/>
    <w:rsid w:val="693115C6"/>
    <w:rsid w:val="69624EC6"/>
    <w:rsid w:val="696F59B2"/>
    <w:rsid w:val="6977F3EC"/>
    <w:rsid w:val="697C0464"/>
    <w:rsid w:val="6997259F"/>
    <w:rsid w:val="69AD2751"/>
    <w:rsid w:val="69C1B61F"/>
    <w:rsid w:val="69D2B939"/>
    <w:rsid w:val="6A040AF9"/>
    <w:rsid w:val="6A247BBB"/>
    <w:rsid w:val="6A421C05"/>
    <w:rsid w:val="6A7B6358"/>
    <w:rsid w:val="6AA6706E"/>
    <w:rsid w:val="6B1D19BD"/>
    <w:rsid w:val="6B3CC4E8"/>
    <w:rsid w:val="6B47F07F"/>
    <w:rsid w:val="6B48F7B2"/>
    <w:rsid w:val="6B57F1EE"/>
    <w:rsid w:val="6BD66D80"/>
    <w:rsid w:val="6C0DDB92"/>
    <w:rsid w:val="6C633E41"/>
    <w:rsid w:val="6CE3705A"/>
    <w:rsid w:val="6D61435D"/>
    <w:rsid w:val="6DE62381"/>
    <w:rsid w:val="6E0C2504"/>
    <w:rsid w:val="6E115A9B"/>
    <w:rsid w:val="6E7B0DEF"/>
    <w:rsid w:val="6EB19A58"/>
    <w:rsid w:val="6EB94BBF"/>
    <w:rsid w:val="6F841149"/>
    <w:rsid w:val="7019F6A3"/>
    <w:rsid w:val="70416345"/>
    <w:rsid w:val="708F5D3C"/>
    <w:rsid w:val="70AD116A"/>
    <w:rsid w:val="71143311"/>
    <w:rsid w:val="713C664E"/>
    <w:rsid w:val="71BB3A33"/>
    <w:rsid w:val="71F0EC81"/>
    <w:rsid w:val="7224B62D"/>
    <w:rsid w:val="722B2D9D"/>
    <w:rsid w:val="72B9AA30"/>
    <w:rsid w:val="72D512AA"/>
    <w:rsid w:val="72FDEE29"/>
    <w:rsid w:val="733039C5"/>
    <w:rsid w:val="73646173"/>
    <w:rsid w:val="73A43D4E"/>
    <w:rsid w:val="73C6FDFE"/>
    <w:rsid w:val="7421463E"/>
    <w:rsid w:val="74316F2E"/>
    <w:rsid w:val="752207C4"/>
    <w:rsid w:val="754EB79E"/>
    <w:rsid w:val="755658E5"/>
    <w:rsid w:val="75CF6FF5"/>
    <w:rsid w:val="764DBC64"/>
    <w:rsid w:val="766D2527"/>
    <w:rsid w:val="7693B103"/>
    <w:rsid w:val="76987273"/>
    <w:rsid w:val="76D00726"/>
    <w:rsid w:val="770366EC"/>
    <w:rsid w:val="77861C78"/>
    <w:rsid w:val="77A3F782"/>
    <w:rsid w:val="78010802"/>
    <w:rsid w:val="7859CEE3"/>
    <w:rsid w:val="78AED0B0"/>
    <w:rsid w:val="78FB61C3"/>
    <w:rsid w:val="792592DE"/>
    <w:rsid w:val="7934E4A3"/>
    <w:rsid w:val="7953F0F8"/>
    <w:rsid w:val="79828ACF"/>
    <w:rsid w:val="79E88DE8"/>
    <w:rsid w:val="7A0A8F13"/>
    <w:rsid w:val="7A413076"/>
    <w:rsid w:val="7A69D766"/>
    <w:rsid w:val="7A6B3D2E"/>
    <w:rsid w:val="7A786337"/>
    <w:rsid w:val="7A9BDF60"/>
    <w:rsid w:val="7B794872"/>
    <w:rsid w:val="7BE2F4B7"/>
    <w:rsid w:val="7C22CC39"/>
    <w:rsid w:val="7C80763C"/>
    <w:rsid w:val="7C954884"/>
    <w:rsid w:val="7CBEED02"/>
    <w:rsid w:val="7CC21CDA"/>
    <w:rsid w:val="7CE8FE5C"/>
    <w:rsid w:val="7D187ACC"/>
    <w:rsid w:val="7D616ACA"/>
    <w:rsid w:val="7D7ACE52"/>
    <w:rsid w:val="7D9B7FD6"/>
    <w:rsid w:val="7DA76B45"/>
    <w:rsid w:val="7DAC6409"/>
    <w:rsid w:val="7DBFC9C7"/>
    <w:rsid w:val="7DE1048D"/>
    <w:rsid w:val="7E35C93F"/>
    <w:rsid w:val="7E444FA0"/>
    <w:rsid w:val="7EFD3B2B"/>
    <w:rsid w:val="7F1F1B1F"/>
    <w:rsid w:val="7F2A3D6C"/>
    <w:rsid w:val="7F560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E25284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D91625"/>
  </w:style>
  <w:style w:type="paragraph" w:styleId="Nagwek1">
    <w:name w:val="heading 1"/>
    <w:basedOn w:val="Normalny"/>
    <w:next w:val="Normalny"/>
    <w:qFormat/>
    <w:rsid w:val="00596F85"/>
    <w:pPr>
      <w:keepNext/>
      <w:spacing w:line="220" w:lineRule="exact"/>
      <w:jc w:val="both"/>
      <w:outlineLvl w:val="0"/>
    </w:pPr>
    <w:rPr>
      <w:rFonts w:ascii="Arial" w:eastAsia="Times" w:hAnsi="Arial"/>
      <w:b/>
      <w:sz w:val="16"/>
      <w:lang w:val="es-ES_tradnl"/>
    </w:rPr>
  </w:style>
  <w:style w:type="paragraph" w:styleId="Nagwek2">
    <w:name w:val="heading 2"/>
    <w:basedOn w:val="Nagwek"/>
    <w:next w:val="Tekstpodstawowy"/>
    <w:qFormat/>
    <w:pPr>
      <w:numPr>
        <w:ilvl w:val="1"/>
        <w:numId w:val="2"/>
      </w:numPr>
      <w:spacing w:before="200" w:after="120"/>
      <w:outlineLvl w:val="1"/>
    </w:pPr>
    <w:rPr>
      <w:rFonts w:ascii="Liberation Serif" w:eastAsia="Segoe UI" w:hAnsi="Liberation Serif" w:cs="Tahoma"/>
      <w:b/>
      <w:bCs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dymkaZnak">
    <w:name w:val="Tekst dymka Znak"/>
    <w:link w:val="Tekstdymka"/>
    <w:qFormat/>
    <w:rsid w:val="008E16F3"/>
    <w:rPr>
      <w:rFonts w:ascii="Tahoma" w:hAnsi="Tahoma" w:cs="Tahoma"/>
      <w:sz w:val="16"/>
      <w:szCs w:val="16"/>
    </w:rPr>
  </w:style>
  <w:style w:type="character" w:customStyle="1" w:styleId="czeinternetowe">
    <w:name w:val="Łącze internetowe"/>
    <w:basedOn w:val="Domylnaczcionkaakapitu"/>
    <w:unhideWhenUsed/>
    <w:rsid w:val="004B0E20"/>
    <w:rPr>
      <w:color w:val="0563C1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227375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sid w:val="00227375"/>
  </w:style>
  <w:style w:type="character" w:customStyle="1" w:styleId="TematkomentarzaZnak">
    <w:name w:val="Temat komentarza Znak"/>
    <w:basedOn w:val="TekstkomentarzaZnak"/>
    <w:link w:val="Tematkomentarza"/>
    <w:semiHidden/>
    <w:qFormat/>
    <w:rsid w:val="00227375"/>
    <w:rPr>
      <w:b/>
      <w:bCs/>
    </w:rPr>
  </w:style>
  <w:style w:type="character" w:customStyle="1" w:styleId="apple-converted-space">
    <w:name w:val="apple-converted-space"/>
    <w:basedOn w:val="Domylnaczcionkaakapitu"/>
    <w:qFormat/>
    <w:rsid w:val="00295DE7"/>
  </w:style>
  <w:style w:type="character" w:styleId="Pogrubienie">
    <w:name w:val="Strong"/>
    <w:basedOn w:val="Domylnaczcionkaakapitu"/>
    <w:uiPriority w:val="22"/>
    <w:qFormat/>
    <w:rsid w:val="00295DE7"/>
    <w:rPr>
      <w:b/>
      <w:bCs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qFormat/>
    <w:rsid w:val="00C31BFC"/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EndnoteCharacters">
    <w:name w:val="Endnote Characters"/>
    <w:basedOn w:val="Domylnaczcionkaakapitu"/>
    <w:semiHidden/>
    <w:unhideWhenUsed/>
    <w:qFormat/>
    <w:rsid w:val="00981B44"/>
    <w:rPr>
      <w:vertAlign w:val="superscript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qFormat/>
    <w:rsid w:val="00B7060A"/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FootnoteCharacters">
    <w:name w:val="Footnote Characters"/>
    <w:basedOn w:val="Domylnaczcionkaakapitu"/>
    <w:semiHidden/>
    <w:unhideWhenUsed/>
    <w:qFormat/>
    <w:rsid w:val="00B7060A"/>
    <w:rPr>
      <w:vertAlign w:val="superscript"/>
    </w:rPr>
  </w:style>
  <w:style w:type="character" w:customStyle="1" w:styleId="null1">
    <w:name w:val="null1"/>
    <w:basedOn w:val="Domylnaczcionkaakapitu"/>
    <w:qFormat/>
    <w:rsid w:val="004E663F"/>
  </w:style>
  <w:style w:type="character" w:customStyle="1" w:styleId="Znakiwypunktowania">
    <w:name w:val="Znaki wypunktowania"/>
    <w:qFormat/>
    <w:rPr>
      <w:rFonts w:ascii="OpenSymbol" w:eastAsia="OpenSymbol" w:hAnsi="OpenSymbol" w:cs="OpenSymbol"/>
    </w:rPr>
  </w:style>
  <w:style w:type="character" w:customStyle="1" w:styleId="Mocnowyrniony">
    <w:name w:val="Mocno wyróżniony"/>
    <w:qFormat/>
    <w:rPr>
      <w:b/>
      <w:bCs/>
    </w:rPr>
  </w:style>
  <w:style w:type="character" w:customStyle="1" w:styleId="Tekstpodstawowy2Znak">
    <w:name w:val="Tekst podstawowy 2 Znak"/>
    <w:basedOn w:val="Domylnaczcionkaakapitu"/>
    <w:link w:val="Tekstpodstawowy2"/>
    <w:semiHidden/>
    <w:qFormat/>
    <w:rsid w:val="00B53D09"/>
  </w:style>
  <w:style w:type="character" w:customStyle="1" w:styleId="Tekstpodstawowy3Znak">
    <w:name w:val="Tekst podstawowy 3 Znak"/>
    <w:basedOn w:val="Domylnaczcionkaakapitu"/>
    <w:link w:val="Tekstpodstawowy3"/>
    <w:qFormat/>
    <w:rsid w:val="00294B33"/>
    <w:rPr>
      <w:rFonts w:ascii="Arial" w:hAnsi="Arial"/>
      <w:color w:val="111111"/>
      <w:sz w:val="22"/>
      <w:szCs w:val="22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qFormat/>
    <w:rsid w:val="004B0E20"/>
    <w:rPr>
      <w:color w:val="605E5C"/>
      <w:shd w:val="clear" w:color="auto" w:fill="E1DFDD"/>
    </w:rPr>
  </w:style>
  <w:style w:type="paragraph" w:styleId="Nagwek">
    <w:name w:val="header"/>
    <w:basedOn w:val="Normalny"/>
    <w:next w:val="Tekstpodstawowy"/>
    <w:rsid w:val="00B6321D"/>
    <w:pPr>
      <w:tabs>
        <w:tab w:val="center" w:pos="4252"/>
        <w:tab w:val="right" w:pos="8504"/>
      </w:tabs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rsid w:val="00B6321D"/>
    <w:pPr>
      <w:tabs>
        <w:tab w:val="center" w:pos="4252"/>
        <w:tab w:val="right" w:pos="8504"/>
      </w:tabs>
    </w:pPr>
  </w:style>
  <w:style w:type="paragraph" w:styleId="Tekstblokowy">
    <w:name w:val="Block Text"/>
    <w:basedOn w:val="Normalny"/>
    <w:qFormat/>
    <w:rsid w:val="00B62E20"/>
    <w:pPr>
      <w:ind w:left="284" w:right="-568"/>
    </w:pPr>
    <w:rPr>
      <w:rFonts w:ascii="Arial" w:hAnsi="Arial"/>
      <w:sz w:val="24"/>
      <w:lang w:val="es-ES_tradnl"/>
    </w:rPr>
  </w:style>
  <w:style w:type="paragraph" w:styleId="Tekstdymka">
    <w:name w:val="Balloon Text"/>
    <w:basedOn w:val="Normalny"/>
    <w:link w:val="TekstdymkaZnak"/>
    <w:qFormat/>
    <w:rsid w:val="008E16F3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E07625"/>
    <w:pPr>
      <w:widowControl w:val="0"/>
      <w:ind w:left="708"/>
    </w:pPr>
    <w:rPr>
      <w:rFonts w:ascii="Times" w:eastAsia="Times" w:hAnsi="Times" w:cs="Times"/>
      <w:sz w:val="24"/>
      <w:lang w:val="es-ES_tradnl" w:eastAsia="ar-SA"/>
    </w:rPr>
  </w:style>
  <w:style w:type="paragraph" w:customStyle="1" w:styleId="grupa-morele-text">
    <w:name w:val="grupa-morele-text"/>
    <w:basedOn w:val="Normalny"/>
    <w:qFormat/>
    <w:rsid w:val="00E07625"/>
    <w:pPr>
      <w:spacing w:beforeAutospacing="1" w:afterAutospacing="1"/>
    </w:pPr>
    <w:rPr>
      <w:sz w:val="24"/>
      <w:szCs w:val="24"/>
      <w:lang w:val="pl-PL" w:eastAsia="pl-PL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227375"/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qFormat/>
    <w:rsid w:val="00227375"/>
    <w:rPr>
      <w:b/>
      <w:bCs/>
    </w:rPr>
  </w:style>
  <w:style w:type="paragraph" w:styleId="NormalnyWeb">
    <w:name w:val="Normal (Web)"/>
    <w:basedOn w:val="Normalny"/>
    <w:uiPriority w:val="99"/>
    <w:unhideWhenUsed/>
    <w:qFormat/>
    <w:rsid w:val="00295DE7"/>
    <w:pPr>
      <w:spacing w:beforeAutospacing="1" w:afterAutospacing="1"/>
    </w:pPr>
    <w:rPr>
      <w:sz w:val="24"/>
      <w:szCs w:val="24"/>
      <w:lang w:val="pl-PL" w:eastAsia="pl-PL"/>
    </w:rPr>
  </w:style>
  <w:style w:type="paragraph" w:styleId="Tekstprzypisukocowego">
    <w:name w:val="endnote text"/>
    <w:basedOn w:val="Normalny"/>
    <w:link w:val="TekstprzypisukocowegoZnak"/>
    <w:semiHidden/>
    <w:unhideWhenUsed/>
    <w:rsid w:val="00C31BFC"/>
  </w:style>
  <w:style w:type="paragraph" w:styleId="Tekstprzypisudolnego">
    <w:name w:val="footnote text"/>
    <w:basedOn w:val="Normalny"/>
    <w:link w:val="TekstprzypisudolnegoZnak"/>
    <w:semiHidden/>
    <w:unhideWhenUsed/>
    <w:rsid w:val="00B7060A"/>
  </w:style>
  <w:style w:type="paragraph" w:customStyle="1" w:styleId="Pa4">
    <w:name w:val="Pa4"/>
    <w:basedOn w:val="Normalny"/>
    <w:next w:val="Normalny"/>
    <w:uiPriority w:val="99"/>
    <w:qFormat/>
    <w:rsid w:val="00A534D5"/>
    <w:pPr>
      <w:spacing w:line="201" w:lineRule="atLeast"/>
    </w:pPr>
    <w:rPr>
      <w:rFonts w:ascii="Ubuntu Light" w:hAnsi="Ubuntu Light"/>
      <w:sz w:val="24"/>
      <w:szCs w:val="24"/>
      <w:lang w:val="pl-PL"/>
    </w:rPr>
  </w:style>
  <w:style w:type="paragraph" w:customStyle="1" w:styleId="Pa5">
    <w:name w:val="Pa5"/>
    <w:basedOn w:val="Normalny"/>
    <w:next w:val="Normalny"/>
    <w:uiPriority w:val="99"/>
    <w:qFormat/>
    <w:rsid w:val="00A534D5"/>
    <w:pPr>
      <w:spacing w:line="201" w:lineRule="atLeast"/>
    </w:pPr>
    <w:rPr>
      <w:rFonts w:ascii="Ubuntu Light" w:hAnsi="Ubuntu Light"/>
      <w:sz w:val="24"/>
      <w:szCs w:val="24"/>
      <w:lang w:val="pl-PL"/>
    </w:rPr>
  </w:style>
  <w:style w:type="paragraph" w:customStyle="1" w:styleId="Default">
    <w:name w:val="Default"/>
    <w:qFormat/>
    <w:rsid w:val="00ED62A9"/>
    <w:rPr>
      <w:rFonts w:ascii="Ubuntu Light" w:hAnsi="Ubuntu Light" w:cs="Ubuntu Light"/>
      <w:color w:val="000000"/>
      <w:sz w:val="24"/>
      <w:szCs w:val="24"/>
      <w:lang w:val="pl-PL"/>
    </w:rPr>
  </w:style>
  <w:style w:type="paragraph" w:customStyle="1" w:styleId="null">
    <w:name w:val="null"/>
    <w:basedOn w:val="Normalny"/>
    <w:qFormat/>
    <w:rsid w:val="004E663F"/>
    <w:pPr>
      <w:spacing w:beforeAutospacing="1" w:afterAutospacing="1"/>
    </w:pPr>
    <w:rPr>
      <w:rFonts w:eastAsiaTheme="minorHAnsi"/>
      <w:sz w:val="24"/>
      <w:szCs w:val="24"/>
      <w:lang w:val="pl-PL" w:eastAsia="pl-PL"/>
    </w:rPr>
  </w:style>
  <w:style w:type="paragraph" w:customStyle="1" w:styleId="Pa3">
    <w:name w:val="Pa3"/>
    <w:basedOn w:val="Default"/>
    <w:qFormat/>
    <w:pPr>
      <w:spacing w:line="201" w:lineRule="atLeast"/>
    </w:pPr>
  </w:style>
  <w:style w:type="paragraph" w:customStyle="1" w:styleId="Pa9">
    <w:name w:val="Pa9"/>
    <w:basedOn w:val="Default"/>
    <w:qFormat/>
    <w:pPr>
      <w:spacing w:line="201" w:lineRule="atLeast"/>
    </w:pPr>
  </w:style>
  <w:style w:type="paragraph" w:styleId="Poprawka">
    <w:name w:val="Revision"/>
    <w:uiPriority w:val="99"/>
    <w:semiHidden/>
    <w:qFormat/>
    <w:rsid w:val="00FA3284"/>
  </w:style>
  <w:style w:type="paragraph" w:styleId="Tekstpodstawowy2">
    <w:name w:val="Body Text 2"/>
    <w:basedOn w:val="Normalny"/>
    <w:link w:val="Tekstpodstawowy2Znak"/>
    <w:semiHidden/>
    <w:unhideWhenUsed/>
    <w:qFormat/>
    <w:rsid w:val="00B53D09"/>
    <w:pPr>
      <w:spacing w:after="120" w:line="480" w:lineRule="auto"/>
    </w:pPr>
  </w:style>
  <w:style w:type="paragraph" w:styleId="Tekstpodstawowy3">
    <w:name w:val="Body Text 3"/>
    <w:basedOn w:val="Normalny"/>
    <w:link w:val="Tekstpodstawowy3Znak"/>
    <w:unhideWhenUsed/>
    <w:qFormat/>
    <w:rsid w:val="00294B33"/>
    <w:pPr>
      <w:spacing w:after="160" w:line="259" w:lineRule="auto"/>
    </w:pPr>
    <w:rPr>
      <w:rFonts w:ascii="Arial" w:hAnsi="Arial"/>
      <w:color w:val="111111"/>
      <w:sz w:val="22"/>
      <w:szCs w:val="22"/>
    </w:rPr>
  </w:style>
  <w:style w:type="character" w:styleId="Odwoanieprzypisukocowego">
    <w:name w:val="endnote reference"/>
    <w:basedOn w:val="Domylnaczcionkaakapitu"/>
    <w:semiHidden/>
    <w:unhideWhenUsed/>
    <w:rsid w:val="00B14734"/>
    <w:rPr>
      <w:vertAlign w:val="superscript"/>
    </w:rPr>
  </w:style>
  <w:style w:type="character" w:styleId="Hipercze">
    <w:name w:val="Hyperlink"/>
    <w:basedOn w:val="Domylnaczcionkaakapitu"/>
    <w:unhideWhenUsed/>
    <w:rsid w:val="005E494B"/>
    <w:rPr>
      <w:color w:val="0563C1" w:themeColor="hyperlink"/>
      <w:u w:val="single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5E494B"/>
    <w:rPr>
      <w:color w:val="605E5C"/>
      <w:shd w:val="clear" w:color="auto" w:fill="E1DFDD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DE5AD4"/>
    <w:rPr>
      <w:color w:val="605E5C"/>
      <w:shd w:val="clear" w:color="auto" w:fill="E1DFDD"/>
    </w:rPr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F77937"/>
    <w:rPr>
      <w:color w:val="605E5C"/>
      <w:shd w:val="clear" w:color="auto" w:fill="E1DFDD"/>
    </w:rPr>
  </w:style>
  <w:style w:type="character" w:customStyle="1" w:styleId="Nierozpoznanawzmianka5">
    <w:name w:val="Nierozpoznana wzmianka5"/>
    <w:basedOn w:val="Domylnaczcionkaakapitu"/>
    <w:uiPriority w:val="99"/>
    <w:semiHidden/>
    <w:unhideWhenUsed/>
    <w:rsid w:val="004A6E32"/>
    <w:rPr>
      <w:color w:val="605E5C"/>
      <w:shd w:val="clear" w:color="auto" w:fill="E1DFDD"/>
    </w:rPr>
  </w:style>
  <w:style w:type="character" w:styleId="Wzmianka">
    <w:name w:val="Mention"/>
    <w:basedOn w:val="Domylnaczcionkaakapitu"/>
    <w:uiPriority w:val="99"/>
    <w:unhideWhenUsed/>
    <w:rsid w:val="00BC57A4"/>
    <w:rPr>
      <w:color w:val="2B579A"/>
      <w:shd w:val="clear" w:color="auto" w:fill="E1DFDD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7445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384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8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4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1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94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7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6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7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14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61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9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7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5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18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4711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712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701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75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47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803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18753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7231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6712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108503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5560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4650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30498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1420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93067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22289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7072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6457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39785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33769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66202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812206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2866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7845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76334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34312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80371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87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64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7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39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7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santanderconsumer.pl/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antanderconsumer.pl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6332A36832A0A41A9315B265E6415BB" ma:contentTypeVersion="16" ma:contentTypeDescription="Create a new document." ma:contentTypeScope="" ma:versionID="d60c6be3167cbf6a9da35dc1901a56b7">
  <xsd:schema xmlns:xsd="http://www.w3.org/2001/XMLSchema" xmlns:xs="http://www.w3.org/2001/XMLSchema" xmlns:p="http://schemas.microsoft.com/office/2006/metadata/properties" xmlns:ns2="8a011db4-53a2-4d1b-82ae-320485071b7a" xmlns:ns3="deeda2bc-8a38-4937-ba20-8ba6d0b056de" targetNamespace="http://schemas.microsoft.com/office/2006/metadata/properties" ma:root="true" ma:fieldsID="7b84dcaafc95984491f95ba33897e314" ns2:_="" ns3:_="">
    <xsd:import namespace="8a011db4-53a2-4d1b-82ae-320485071b7a"/>
    <xsd:import namespace="deeda2bc-8a38-4937-ba20-8ba6d0b056d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011db4-53a2-4d1b-82ae-320485071b7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8452cbc4-2314-4220-9d01-4e90849f7cd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eda2bc-8a38-4937-ba20-8ba6d0b056de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a011db4-53a2-4d1b-82ae-320485071b7a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9F108F0-C5CD-4D0F-95CE-FA24B0E81CA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BF7C432-E377-4875-9CCC-ED284085593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a011db4-53a2-4d1b-82ae-320485071b7a"/>
    <ds:schemaRef ds:uri="deeda2bc-8a38-4937-ba20-8ba6d0b056d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C207F47-0D54-4A49-A9AD-237033EE291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B9109DA-CF53-4167-9942-CD8878E013DB}">
  <ds:schemaRefs>
    <ds:schemaRef ds:uri="http://schemas.microsoft.com/office/2006/metadata/properties"/>
    <ds:schemaRef ds:uri="http://schemas.microsoft.com/office/infopath/2007/PartnerControls"/>
    <ds:schemaRef ds:uri="8a011db4-53a2-4d1b-82ae-320485071b7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1048</Words>
  <Characters>6538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2025-03-06T07:06:00Z</dcterms:created>
  <dcterms:modified xsi:type="dcterms:W3CDTF">2025-03-17T07:06:00Z</dcterms:modified>
  <dc:languag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0x01010026332A36832A0A41A9315B265E6415BB</vt:lpwstr>
  </property>
  <property fmtid="{D5CDD505-2E9C-101B-9397-08002B2CF9AE}" pid="3" name="MediaServiceImageTags">
    <vt:lpwstr/>
  </property>
</Properties>
</file>