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4D8B0" w14:textId="69A6B1AD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 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to kompleksowe wsparcie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suplementacyjne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dla kobiet przez cały okres ciąży oraz karmienia piersią. Produkt dostarcza składniki odżywcze rekomendowane przez </w:t>
      </w:r>
      <w:r w:rsidR="00F10C60">
        <w:rPr>
          <w:rFonts w:asciiTheme="minorHAnsi" w:hAnsiTheme="minorHAnsi" w:cstheme="minorHAnsi"/>
          <w:bdr w:val="none" w:sz="0" w:space="0" w:color="auto" w:frame="1"/>
        </w:rPr>
        <w:t xml:space="preserve"> </w:t>
      </w:r>
      <w:r w:rsidRPr="00042C75">
        <w:rPr>
          <w:rStyle w:val="Uwydatnienie"/>
          <w:rFonts w:asciiTheme="minorHAnsi" w:hAnsiTheme="minorHAnsi" w:cstheme="minorHAnsi"/>
          <w:b/>
          <w:bCs/>
          <w:bdr w:val="none" w:sz="0" w:space="0" w:color="auto" w:frame="1"/>
        </w:rPr>
        <w:t>Polskie Towarzystwo Ginekologów i Położników</w:t>
      </w:r>
      <w:r w:rsidRPr="00042C75">
        <w:rPr>
          <w:rFonts w:asciiTheme="minorHAnsi" w:hAnsiTheme="minorHAnsi" w:cstheme="minorHAnsi"/>
          <w:bdr w:val="none" w:sz="0" w:space="0" w:color="auto" w:frame="1"/>
        </w:rPr>
        <w:t>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(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PTGiP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)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 – witaminę D, kwas foliowy (w postaci aktywnego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folianu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) oraz DHA (kwas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dokozaheksaenowy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>) – które korzystnie wpływają na rozwój dziecka w okresie prenatalnym oraz karmienia piersią.</w:t>
      </w:r>
    </w:p>
    <w:p w14:paraId="222622A1" w14:textId="6DD727B7" w:rsidR="00704EC3" w:rsidRPr="00042C75" w:rsidRDefault="00704EC3" w:rsidP="00042C75">
      <w:pPr>
        <w:pStyle w:val="NormalnyWeb"/>
        <w:shd w:val="clear" w:color="auto" w:fill="FFFFFF"/>
        <w:spacing w:before="240" w:beforeAutospacing="0" w:after="24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Skład produktu rozszerzono także o witaminy i minerały które dodatkowo wspierają organizm przyszłej mamy – wspomagają prawidłowe funkcjonowanie tarczycy</w:t>
      </w:r>
      <w:r w:rsidRPr="00042C75">
        <w:rPr>
          <w:rFonts w:asciiTheme="minorHAnsi" w:hAnsiTheme="minorHAnsi" w:cstheme="minorHAnsi"/>
          <w:bdr w:val="none" w:sz="0" w:space="0" w:color="auto" w:frame="1"/>
          <w:vertAlign w:val="superscript"/>
        </w:rPr>
        <w:t>1</w:t>
      </w:r>
      <w:r w:rsidRPr="00042C75">
        <w:rPr>
          <w:rFonts w:asciiTheme="minorHAnsi" w:hAnsiTheme="minorHAnsi" w:cstheme="minorHAnsi"/>
          <w:bdr w:val="none" w:sz="0" w:space="0" w:color="auto" w:frame="1"/>
        </w:rPr>
        <w:t> oraz gospodarkę hormonalną</w:t>
      </w:r>
      <w:r w:rsidRPr="00042C75">
        <w:rPr>
          <w:rFonts w:asciiTheme="minorHAnsi" w:hAnsiTheme="minorHAnsi" w:cstheme="minorHAnsi"/>
          <w:bdr w:val="none" w:sz="0" w:space="0" w:color="auto" w:frame="1"/>
          <w:vertAlign w:val="superscript"/>
        </w:rPr>
        <w:t>2</w:t>
      </w:r>
      <w:r w:rsidRPr="00042C75">
        <w:rPr>
          <w:rFonts w:asciiTheme="minorHAnsi" w:hAnsiTheme="minorHAnsi" w:cstheme="minorHAnsi"/>
          <w:bdr w:val="none" w:sz="0" w:space="0" w:color="auto" w:frame="1"/>
        </w:rPr>
        <w:t>, a także pomagają utrzymać właściwy poziom homocysteiny</w:t>
      </w:r>
      <w:r w:rsidRPr="00042C75">
        <w:rPr>
          <w:rFonts w:asciiTheme="minorHAnsi" w:hAnsiTheme="minorHAnsi" w:cstheme="minorHAnsi"/>
          <w:bdr w:val="none" w:sz="0" w:space="0" w:color="auto" w:frame="1"/>
          <w:vertAlign w:val="superscript"/>
        </w:rPr>
        <w:t>3</w:t>
      </w:r>
      <w:r w:rsidRPr="00042C75">
        <w:rPr>
          <w:rFonts w:asciiTheme="minorHAnsi" w:hAnsiTheme="minorHAnsi" w:cstheme="minorHAnsi"/>
          <w:bdr w:val="none" w:sz="0" w:space="0" w:color="auto" w:frame="1"/>
        </w:rPr>
        <w:t>, przyczyniając się do bezpiecznego przebiegu ciąży.</w:t>
      </w:r>
    </w:p>
    <w:p w14:paraId="45539E5E" w14:textId="77777777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Czy wiesz, że już pierwsze dni ciąży mogą mieć wpływ na całe życie Twojego dziecka?</w:t>
      </w:r>
    </w:p>
    <w:p w14:paraId="33EF4940" w14:textId="77777777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Eksperci zgodnie uważają, że ciąża to okres wzmożonego zapotrzebowania na wiele składników odżywczych. Dostarczenie ich w odpowiednich ilościach już od pierwszych dni ciąży, aż po okres karmienia piersią odgrywa ogromną rolę w prawidłowym rozwoju dziecka – zarówno w okresie płodowym jak i po narodzinach oraz w jego dalszym życiu. Dlatego pomimo wszelkich starań stosowania się do zasad zbilansowanej diety, przyszłym mamom zaleca się suplementowanie kilku podstawowych substancji odżywczych, na które zapotrzebowanie w ciąży znacznie wzrasta i które wywierają szczególny wpływ na bezpieczny przebieg ciąży oraz na zdrowie fizyczne i psychiczne dziecka.</w:t>
      </w:r>
    </w:p>
    <w:p w14:paraId="7DD9F290" w14:textId="77777777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 </w:t>
      </w:r>
    </w:p>
    <w:p w14:paraId="2D3B881B" w14:textId="77777777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Podczas ciąży zadbaj o swoje zdrowie i o zdrowie Twojego dziecka z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</w:t>
      </w:r>
      <w:r w:rsidRPr="00042C75">
        <w:rPr>
          <w:rFonts w:asciiTheme="minorHAnsi" w:hAnsiTheme="minorHAnsi" w:cstheme="minorHAnsi"/>
          <w:bdr w:val="none" w:sz="0" w:space="0" w:color="auto" w:frame="1"/>
        </w:rPr>
        <w:t>:</w:t>
      </w:r>
    </w:p>
    <w:p w14:paraId="5FE14F25" w14:textId="77777777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/>
          <w:bCs/>
          <w:bdr w:val="none" w:sz="0" w:space="0" w:color="auto" w:frame="1"/>
        </w:rPr>
        <w:br/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1. Zadbaj o układ nerwowy Twojego dziecka</w:t>
      </w:r>
    </w:p>
    <w:p w14:paraId="61A62863" w14:textId="77777777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Lekarze i eksperci są zgodni, co do tego, że odpowiedni poziom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folianów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w organizmie kobiety, ma pozytywny wpływ na przebieg ciąży oraz prawidłowy rozwój dziecka.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Foliany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przyczyniają się bowiem do wzrostu tkanek matczynych oraz zmniejszają ryzyko rozwoju wad cewy nerwowej u rozwijającego się płodu.</w:t>
      </w:r>
    </w:p>
    <w:p w14:paraId="3E685806" w14:textId="77777777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 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efektywnie uzupełnia niedobory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folianów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, ponieważ w produkcie zastosowano tylko jedną, najbardziej biodostępną formę kwasu foliowego w postaci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folianu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5-MTHF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Qauatrefolic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, w najwyższej dawce 800µg/kaps (dawka zalecana przez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PTGiP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>).</w:t>
      </w:r>
    </w:p>
    <w:p w14:paraId="4405B3E6" w14:textId="77777777" w:rsidR="00704EC3" w:rsidRPr="00042C75" w:rsidRDefault="00704EC3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Folian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>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Quatrefolic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 jest od razu aktywny i gotowy do działania! Nie musi być najpierw przekształcany do aktywnej formy chemicznej, jak ma to miejsce w przypadku tradycyjnego kwasu foliowego. Dlatego uzupełnia poziom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folianów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w organizmie zaraz po przyjęciu, a jego wysoką biodostępność potwierdzono licznymi badaniami.</w:t>
      </w:r>
    </w:p>
    <w:p w14:paraId="325AB798" w14:textId="61AF58B0" w:rsidR="00615BC9" w:rsidRPr="00042C75" w:rsidRDefault="00615BC9" w:rsidP="00042C75">
      <w:pPr>
        <w:jc w:val="both"/>
        <w:rPr>
          <w:rFonts w:cstheme="minorHAnsi"/>
        </w:rPr>
      </w:pPr>
    </w:p>
    <w:p w14:paraId="77AA1E9F" w14:textId="77777777" w:rsidR="004060C4" w:rsidRPr="00042C75" w:rsidRDefault="004060C4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2. Zadbaj o prawidłowy wzrok i rozwój mózgu Twojego dziecka</w:t>
      </w:r>
    </w:p>
    <w:p w14:paraId="5465A343" w14:textId="77777777" w:rsidR="004060C4" w:rsidRPr="00042C75" w:rsidRDefault="004060C4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DHA (kwas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dokozaheksaenowy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), czyli jeden z niezbędnych kwasów tłuszczowych omega-3, jest szczególnie ważnym składnikiem odżywczym w okresie ciąży oraz karmienia piersią. Spożywanie DHA przez matkę wspomaga prawidłowy rozwój oczu i mózgu u rozwijającego się płodu oraz u niemowląt karmionych piersią. W okresie ciąży i karmienia piersią zaleca się spożywanie co najmniej 200 mg DHA dziennie (rekomendacja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PTGiP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>).</w:t>
      </w:r>
    </w:p>
    <w:p w14:paraId="5A351196" w14:textId="77777777" w:rsidR="004060C4" w:rsidRPr="00042C75" w:rsidRDefault="004060C4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lastRenderedPageBreak/>
        <w:t>Każda miękka kapsułka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 </w:t>
      </w:r>
      <w:r w:rsidRPr="00042C75">
        <w:rPr>
          <w:rFonts w:asciiTheme="minorHAnsi" w:hAnsiTheme="minorHAnsi" w:cstheme="minorHAnsi"/>
          <w:bdr w:val="none" w:sz="0" w:space="0" w:color="auto" w:frame="1"/>
        </w:rPr>
        <w:t>dostarcza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300 mg DHA</w:t>
      </w:r>
      <w:r w:rsidRPr="00042C75">
        <w:rPr>
          <w:rFonts w:asciiTheme="minorHAnsi" w:hAnsiTheme="minorHAnsi" w:cstheme="minorHAnsi"/>
          <w:bdr w:val="none" w:sz="0" w:space="0" w:color="auto" w:frame="1"/>
        </w:rPr>
        <w:t> w postaci naturalnych trójglicerydów pochodzących z alg, zawartych wysokiej jakości oleju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DHA ORIGINS®</w:t>
      </w:r>
      <w:r w:rsidRPr="00042C75">
        <w:rPr>
          <w:rFonts w:asciiTheme="minorHAnsi" w:hAnsiTheme="minorHAnsi" w:cstheme="minorHAnsi"/>
          <w:bdr w:val="none" w:sz="0" w:space="0" w:color="auto" w:frame="1"/>
        </w:rPr>
        <w:t>.</w:t>
      </w:r>
    </w:p>
    <w:p w14:paraId="1EEA38F9" w14:textId="77777777" w:rsidR="00096152" w:rsidRPr="00042C75" w:rsidRDefault="00096152" w:rsidP="00042C75">
      <w:pPr>
        <w:jc w:val="both"/>
        <w:rPr>
          <w:rFonts w:cstheme="minorHAnsi"/>
        </w:rPr>
      </w:pPr>
    </w:p>
    <w:p w14:paraId="52F3A297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 </w:t>
      </w:r>
      <w:r w:rsidRPr="00042C75">
        <w:rPr>
          <w:rFonts w:asciiTheme="minorHAnsi" w:hAnsiTheme="minorHAnsi" w:cstheme="minorHAnsi"/>
          <w:bdr w:val="none" w:sz="0" w:space="0" w:color="auto" w:frame="1"/>
        </w:rPr>
        <w:t>to nowoczesna i bezpieczna suplementacja DHA przez cały okres ciąży i karmienia piersią – bez nieprzyjemnego posmaku i odbijania się „rybą”.</w:t>
      </w:r>
    </w:p>
    <w:p w14:paraId="67B158AA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 </w:t>
      </w:r>
    </w:p>
    <w:p w14:paraId="19A35B7C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Kobietom szczególnie narażonym na niedobory DHA (np. nie jedzącym ryb lub spożywającym ich małe ilości) polecamy dodatkową suplementację jednym z naszych produktów Aliness opartych na oleju z alg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DHA ORIGINS® 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–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Vegan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Omega 3 lub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Vegan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Omega 3 FORTE, w dawkach 250 mg/kaps lub 500 mg/kaps</w:t>
      </w:r>
    </w:p>
    <w:p w14:paraId="2AF962D7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 </w:t>
      </w:r>
      <w:r w:rsidRPr="00042C75">
        <w:rPr>
          <w:rFonts w:asciiTheme="minorHAnsi" w:hAnsiTheme="minorHAnsi" w:cstheme="minorHAnsi"/>
          <w:bdr w:val="none" w:sz="0" w:space="0" w:color="auto" w:frame="1"/>
        </w:rPr>
        <w:br/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3. Zwiększ odporność organizmu i mineralizację kości</w:t>
      </w:r>
    </w:p>
    <w:p w14:paraId="3C518DD3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Ciąża to czas zwiększonego zapotrzebowania na witaminę D, która przyczynia się do prawidłowego funkcjonowania układ odpornościowego, a także wspomaga układ kostny, w tym okresie szczególnie narażony na przeciążenia i demineralizację. Ale witamina D to także ważny składnik odżywczy przekazywany dzieciom z mlekiem matki, potrzebny dla prawidłowego wzrostu i rozwoju ich kości.</w:t>
      </w:r>
    </w:p>
    <w:p w14:paraId="1FBAA894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Każda miękka kapsułka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 </w:t>
      </w:r>
      <w:r w:rsidRPr="00042C75">
        <w:rPr>
          <w:rFonts w:asciiTheme="minorHAnsi" w:hAnsiTheme="minorHAnsi" w:cstheme="minorHAnsi"/>
          <w:bdr w:val="none" w:sz="0" w:space="0" w:color="auto" w:frame="1"/>
        </w:rPr>
        <w:t>to bezpieczna dawka 2000 j.m.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witaminy D</w:t>
      </w:r>
      <w:r w:rsidRPr="00042C75">
        <w:rPr>
          <w:rFonts w:asciiTheme="minorHAnsi" w:hAnsiTheme="minorHAnsi" w:cstheme="minorHAnsi"/>
          <w:bdr w:val="none" w:sz="0" w:space="0" w:color="auto" w:frame="1"/>
        </w:rPr>
        <w:t>, w postaci biodostępnego cholekalcyferolu (witamina D3), rozpuszczonego w naturalnym oleju z alg, dla zapewnienia jeszcze lepszej przyswajalności.</w:t>
      </w:r>
    </w:p>
    <w:p w14:paraId="56E1EFD5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 </w:t>
      </w:r>
      <w:r w:rsidRPr="00042C75">
        <w:rPr>
          <w:rFonts w:asciiTheme="minorHAnsi" w:hAnsiTheme="minorHAnsi" w:cstheme="minorHAnsi"/>
          <w:bdr w:val="none" w:sz="0" w:space="0" w:color="auto" w:frame="1"/>
        </w:rPr>
        <w:br/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 xml:space="preserve">4. Zapanuj nad 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homocysteiną</w:t>
      </w:r>
      <w:proofErr w:type="spellEnd"/>
    </w:p>
    <w:p w14:paraId="34BAB5D1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Zbyt wysoki poziom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homocysteiny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podczas ciąży może wpływać niekorzystnie zarówno na organizm kobiety, jak i na rozwijające się dziecko, przyczyniając się do powstania poważnych wad płodu. Dlatego ciąża to okres, w którym szczególnie ważne jest utrzymywanie tego niepożądanego składnika w organizmie na jak najniższym poziomie.</w:t>
      </w:r>
    </w:p>
    <w:p w14:paraId="79DDDAEE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 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zawiera kompleks czterech synergicznie działających składników, które pomagają w utrzymaniu prawidłowego metabolizmu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homocysteiny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–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witamina B6</w:t>
      </w:r>
      <w:r w:rsidRPr="00042C75">
        <w:rPr>
          <w:rFonts w:asciiTheme="minorHAnsi" w:hAnsiTheme="minorHAnsi" w:cstheme="minorHAnsi"/>
          <w:bdr w:val="none" w:sz="0" w:space="0" w:color="auto" w:frame="1"/>
        </w:rPr>
        <w:t> (fosforan-5-pirydoksalu),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witamina B12</w:t>
      </w:r>
      <w:r w:rsidRPr="00042C75">
        <w:rPr>
          <w:rFonts w:asciiTheme="minorHAnsi" w:hAnsiTheme="minorHAnsi" w:cstheme="minorHAnsi"/>
          <w:bdr w:val="none" w:sz="0" w:space="0" w:color="auto" w:frame="1"/>
        </w:rPr>
        <w:t> (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metylokobalamina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>), aktywny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folian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>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Quaterfolic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Fonts w:asciiTheme="minorHAnsi" w:hAnsiTheme="minorHAnsi" w:cstheme="minorHAnsi"/>
          <w:bdr w:val="none" w:sz="0" w:space="0" w:color="auto" w:frame="1"/>
        </w:rPr>
        <w:t> oraz wysoka dawka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choliny</w:t>
      </w:r>
      <w:r w:rsidRPr="00042C75">
        <w:rPr>
          <w:rFonts w:asciiTheme="minorHAnsi" w:hAnsiTheme="minorHAnsi" w:cstheme="minorHAnsi"/>
          <w:bdr w:val="none" w:sz="0" w:space="0" w:color="auto" w:frame="1"/>
        </w:rPr>
        <w:t> w postaci dwuwinianu choliny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Vitacholine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™</w:t>
      </w:r>
      <w:r w:rsidRPr="00042C75">
        <w:rPr>
          <w:rFonts w:asciiTheme="minorHAnsi" w:hAnsiTheme="minorHAnsi" w:cstheme="minorHAnsi"/>
          <w:bdr w:val="none" w:sz="0" w:space="0" w:color="auto" w:frame="1"/>
        </w:rPr>
        <w:t>.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 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to maksymalna ochrona przed nadmiernym poziomem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homocysteiny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>.</w:t>
      </w:r>
    </w:p>
    <w:p w14:paraId="266484A8" w14:textId="77777777" w:rsidR="004060C4" w:rsidRPr="00042C75" w:rsidRDefault="004060C4" w:rsidP="00042C75">
      <w:pPr>
        <w:jc w:val="both"/>
        <w:rPr>
          <w:rFonts w:cstheme="minorHAnsi"/>
        </w:rPr>
      </w:pPr>
    </w:p>
    <w:p w14:paraId="5C5A3BA1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5. Zadbaj o tarczycę i równowagę hormonalną</w:t>
      </w:r>
    </w:p>
    <w:p w14:paraId="0CAE813C" w14:textId="77777777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  <w:r w:rsidRPr="00042C75">
        <w:rPr>
          <w:rFonts w:asciiTheme="minorHAnsi" w:hAnsiTheme="minorHAnsi" w:cstheme="minorHAnsi"/>
          <w:bdr w:val="none" w:sz="0" w:space="0" w:color="auto" w:frame="1"/>
        </w:rPr>
        <w:t>Tarczyca to jedno z najważniejszych centrów hormonalnych, zawiadujących metabolizmem całego organizmu. Dlatego zrównoważona praca tarczycy to równowaga całego organizmu. Zawarty w </w:t>
      </w:r>
      <w:proofErr w:type="spellStart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PrenaCare</w:t>
      </w:r>
      <w:proofErr w:type="spellEnd"/>
      <w:r w:rsidRPr="00042C75">
        <w:rPr>
          <w:rStyle w:val="Pogrubienie"/>
          <w:rFonts w:asciiTheme="minorHAnsi" w:hAnsiTheme="minorHAnsi" w:cstheme="minorHAnsi"/>
          <w:bdr w:val="none" w:sz="0" w:space="0" w:color="auto" w:frame="1"/>
          <w:vertAlign w:val="superscript"/>
        </w:rPr>
        <w:t>®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 Complete dla kobiet w ciąży i karmiących </w:t>
      </w:r>
      <w:r w:rsidRPr="00042C75">
        <w:rPr>
          <w:rFonts w:asciiTheme="minorHAnsi" w:hAnsiTheme="minorHAnsi" w:cstheme="minorHAnsi"/>
          <w:bdr w:val="none" w:sz="0" w:space="0" w:color="auto" w:frame="1"/>
        </w:rPr>
        <w:t>pierwiastek śladowy – </w:t>
      </w:r>
      <w:r w:rsidRPr="00042C75">
        <w:rPr>
          <w:rStyle w:val="Pogrubienie"/>
          <w:rFonts w:asciiTheme="minorHAnsi" w:hAnsiTheme="minorHAnsi" w:cstheme="minorHAnsi"/>
          <w:bdr w:val="none" w:sz="0" w:space="0" w:color="auto" w:frame="1"/>
        </w:rPr>
        <w:t>selen, </w:t>
      </w:r>
      <w:r w:rsidRPr="00042C75">
        <w:rPr>
          <w:rFonts w:asciiTheme="minorHAnsi" w:hAnsiTheme="minorHAnsi" w:cstheme="minorHAnsi"/>
          <w:bdr w:val="none" w:sz="0" w:space="0" w:color="auto" w:frame="1"/>
        </w:rPr>
        <w:t xml:space="preserve">w opatentowanej postaci biodostępnej </w:t>
      </w:r>
      <w:proofErr w:type="spellStart"/>
      <w:r w:rsidRPr="00042C75">
        <w:rPr>
          <w:rFonts w:asciiTheme="minorHAnsi" w:hAnsiTheme="minorHAnsi" w:cstheme="minorHAnsi"/>
          <w:bdr w:val="none" w:sz="0" w:space="0" w:color="auto" w:frame="1"/>
        </w:rPr>
        <w:t>selenometioniny</w:t>
      </w:r>
      <w:proofErr w:type="spellEnd"/>
      <w:r w:rsidRPr="00042C75">
        <w:rPr>
          <w:rFonts w:asciiTheme="minorHAnsi" w:hAnsiTheme="minorHAnsi" w:cstheme="minorHAnsi"/>
          <w:bdr w:val="none" w:sz="0" w:space="0" w:color="auto" w:frame="1"/>
        </w:rPr>
        <w:t xml:space="preserve"> pomaga w prawidłowym funkcjonowaniu tarczycy.</w:t>
      </w:r>
    </w:p>
    <w:p w14:paraId="1DA083EF" w14:textId="05767723" w:rsidR="00042C75" w:rsidRPr="00042C75" w:rsidRDefault="00042C75" w:rsidP="00042C75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sectPr w:rsidR="00042C75" w:rsidRPr="00042C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EC3"/>
    <w:rsid w:val="00042C75"/>
    <w:rsid w:val="00075CBF"/>
    <w:rsid w:val="00096152"/>
    <w:rsid w:val="004060C4"/>
    <w:rsid w:val="00615BC9"/>
    <w:rsid w:val="006D2618"/>
    <w:rsid w:val="00704EC3"/>
    <w:rsid w:val="00F10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753F0"/>
  <w15:chartTrackingRefBased/>
  <w15:docId w15:val="{5F6DA952-319A-42D8-8B9B-3B89A7FEA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04E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04EC3"/>
    <w:rPr>
      <w:b/>
      <w:bCs/>
    </w:rPr>
  </w:style>
  <w:style w:type="character" w:styleId="Uwydatnienie">
    <w:name w:val="Emphasis"/>
    <w:basedOn w:val="Domylnaczcionkaakapitu"/>
    <w:uiPriority w:val="20"/>
    <w:qFormat/>
    <w:rsid w:val="00704EC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51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803</Words>
  <Characters>4819</Characters>
  <Application>Microsoft Office Word</Application>
  <DocSecurity>0</DocSecurity>
  <Lines>40</Lines>
  <Paragraphs>11</Paragraphs>
  <ScaleCrop>false</ScaleCrop>
  <Company/>
  <LinksUpToDate>false</LinksUpToDate>
  <CharactersWithSpaces>5611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Wolna</dc:creator>
  <cp:keywords/>
  <dc:description/>
  <cp:lastModifiedBy>Kamila Wolna</cp:lastModifiedBy>
  <cp:revision>6</cp:revision>
  <dcterms:created xsi:type="dcterms:W3CDTF">2022-11-25T11:50:00Z</dcterms:created>
  <dcterms:modified xsi:type="dcterms:W3CDTF">2022-11-25T13:30:00Z</dcterms:modified>
</cp:coreProperties>
</file>