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7E962" w14:textId="04A6E763" w:rsidR="00260AE5" w:rsidRDefault="005E7D12">
      <w:pPr>
        <w:rPr>
          <w:rFonts w:ascii="Calibri" w:eastAsia="Calibri" w:hAnsi="Calibri" w:cs="Calibri"/>
          <w:b/>
          <w:color w:val="274E13"/>
          <w:sz w:val="26"/>
          <w:szCs w:val="26"/>
        </w:rPr>
      </w:pPr>
      <w:r>
        <w:rPr>
          <w:rFonts w:ascii="Calibri" w:eastAsia="Calibri" w:hAnsi="Calibri" w:cs="Calibri"/>
          <w:b/>
          <w:color w:val="274E13"/>
          <w:sz w:val="26"/>
          <w:szCs w:val="26"/>
        </w:rPr>
        <w:t xml:space="preserve">Informacja prasowa </w:t>
      </w:r>
      <w:r>
        <w:rPr>
          <w:rFonts w:ascii="Calibri" w:eastAsia="Calibri" w:hAnsi="Calibri" w:cs="Calibri"/>
          <w:b/>
          <w:color w:val="274E13"/>
          <w:sz w:val="26"/>
          <w:szCs w:val="26"/>
        </w:rPr>
        <w:br/>
      </w:r>
      <w:r>
        <w:rPr>
          <w:rFonts w:ascii="Calibri" w:eastAsia="Calibri" w:hAnsi="Calibri" w:cs="Calibri"/>
          <w:b/>
          <w:color w:val="274E13"/>
          <w:sz w:val="26"/>
          <w:szCs w:val="26"/>
        </w:rPr>
        <w:br/>
      </w:r>
      <w:r>
        <w:rPr>
          <w:rFonts w:ascii="Calibri" w:eastAsia="Calibri" w:hAnsi="Calibri" w:cs="Calibri"/>
          <w:b/>
          <w:color w:val="274E13"/>
          <w:sz w:val="26"/>
          <w:szCs w:val="26"/>
        </w:rPr>
        <w:br/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3091BF62" wp14:editId="6267DF67">
            <wp:simplePos x="0" y="0"/>
            <wp:positionH relativeFrom="column">
              <wp:posOffset>5286375</wp:posOffset>
            </wp:positionH>
            <wp:positionV relativeFrom="paragraph">
              <wp:posOffset>0</wp:posOffset>
            </wp:positionV>
            <wp:extent cx="656590" cy="720090"/>
            <wp:effectExtent l="0" t="0" r="0" b="0"/>
            <wp:wrapSquare wrapText="bothSides" distT="0" distB="0" distL="114300" distR="114300"/>
            <wp:docPr id="1" name="image1.png" descr="http://crd.arbonne.com./PORTAL/GETIMAGE.php?spread=1&amp;type=eweb&amp;id=360417&amp;path=/Volumes/nppxsrv1_raid1/Logos/United_States/English/ArbonneCoLogos/ArbonneBugLogo/ArbonneBugLogo_364_cmyk.ai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http://crd.arbonne.com./PORTAL/GETIMAGE.php?spread=1&amp;type=eweb&amp;id=360417&amp;path=/Volumes/nppxsrv1_raid1/Logos/United_States/English/ArbonneCoLogos/ArbonneBugLogo/ArbonneBugLogo_364_cmyk.ai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6590" cy="7200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031AC2B" w14:textId="77777777" w:rsidR="001620BE" w:rsidRDefault="001620BE" w:rsidP="00811944">
      <w:pPr>
        <w:jc w:val="center"/>
        <w:rPr>
          <w:rFonts w:ascii="Calibri" w:eastAsia="Calibri" w:hAnsi="Calibri" w:cs="Calibri"/>
          <w:b/>
          <w:color w:val="274E13"/>
          <w:sz w:val="26"/>
          <w:szCs w:val="26"/>
        </w:rPr>
      </w:pPr>
      <w:proofErr w:type="spellStart"/>
      <w:r w:rsidRPr="001620BE">
        <w:rPr>
          <w:rFonts w:ascii="Calibri" w:eastAsia="Calibri" w:hAnsi="Calibri" w:cs="Calibri"/>
          <w:b/>
          <w:color w:val="274E13"/>
          <w:sz w:val="26"/>
          <w:szCs w:val="26"/>
        </w:rPr>
        <w:t>EssentialMeal</w:t>
      </w:r>
      <w:proofErr w:type="spellEnd"/>
      <w:r w:rsidRPr="001620BE">
        <w:rPr>
          <w:rFonts w:ascii="Calibri" w:eastAsia="Calibri" w:hAnsi="Calibri" w:cs="Calibri"/>
          <w:b/>
          <w:color w:val="274E13"/>
          <w:sz w:val="26"/>
          <w:szCs w:val="26"/>
        </w:rPr>
        <w:t xml:space="preserve"> </w:t>
      </w:r>
      <w:proofErr w:type="spellStart"/>
      <w:r w:rsidRPr="001620BE">
        <w:rPr>
          <w:rFonts w:ascii="Calibri" w:eastAsia="Calibri" w:hAnsi="Calibri" w:cs="Calibri"/>
          <w:b/>
          <w:color w:val="274E13"/>
          <w:sz w:val="26"/>
          <w:szCs w:val="26"/>
        </w:rPr>
        <w:t>Shake</w:t>
      </w:r>
      <w:proofErr w:type="spellEnd"/>
      <w:r w:rsidRPr="001620BE">
        <w:rPr>
          <w:rFonts w:ascii="Calibri" w:eastAsia="Calibri" w:hAnsi="Calibri" w:cs="Calibri"/>
          <w:b/>
          <w:color w:val="274E13"/>
          <w:sz w:val="26"/>
          <w:szCs w:val="26"/>
        </w:rPr>
        <w:t xml:space="preserve"> proteinowy zastępujący posiłek</w:t>
      </w:r>
    </w:p>
    <w:p w14:paraId="4FA2CEF7" w14:textId="0B8BDA58" w:rsidR="00B2644C" w:rsidRDefault="00694FBC" w:rsidP="00811944">
      <w:pPr>
        <w:jc w:val="center"/>
        <w:rPr>
          <w:rFonts w:ascii="Calibri" w:eastAsia="Calibri" w:hAnsi="Calibri" w:cs="Calibri"/>
          <w:b/>
          <w:color w:val="274E13"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0A295A2" wp14:editId="0F441586">
            <wp:simplePos x="0" y="0"/>
            <wp:positionH relativeFrom="margin">
              <wp:align>left</wp:align>
            </wp:positionH>
            <wp:positionV relativeFrom="paragraph">
              <wp:posOffset>228600</wp:posOffset>
            </wp:positionV>
            <wp:extent cx="1525905" cy="1525905"/>
            <wp:effectExtent l="0" t="0" r="0" b="0"/>
            <wp:wrapSquare wrapText="bothSides"/>
            <wp:docPr id="2030559395" name="Obraz 1" descr="Obraz zawierający tekst, jedzenie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0559395" name="Obraz 1" descr="Obraz zawierający tekst, jedzenie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5905" cy="1525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20BE" w:rsidRPr="001620BE">
        <w:rPr>
          <w:rFonts w:ascii="Calibri" w:eastAsia="Calibri" w:hAnsi="Calibri" w:cs="Calibri"/>
          <w:b/>
          <w:color w:val="274E13"/>
          <w:sz w:val="26"/>
          <w:szCs w:val="26"/>
        </w:rPr>
        <w:t xml:space="preserve">smak </w:t>
      </w:r>
      <w:r w:rsidR="001620BE">
        <w:rPr>
          <w:rFonts w:ascii="Calibri" w:eastAsia="Calibri" w:hAnsi="Calibri" w:cs="Calibri"/>
          <w:b/>
          <w:color w:val="274E13"/>
          <w:sz w:val="26"/>
          <w:szCs w:val="26"/>
        </w:rPr>
        <w:t xml:space="preserve">czekoladowy i </w:t>
      </w:r>
      <w:r w:rsidR="001620BE" w:rsidRPr="001620BE">
        <w:rPr>
          <w:rFonts w:ascii="Calibri" w:eastAsia="Calibri" w:hAnsi="Calibri" w:cs="Calibri"/>
          <w:b/>
          <w:color w:val="274E13"/>
          <w:sz w:val="26"/>
          <w:szCs w:val="26"/>
        </w:rPr>
        <w:t>waniliowy</w:t>
      </w:r>
    </w:p>
    <w:p w14:paraId="0A39BDF1" w14:textId="597F812F" w:rsidR="00A469BE" w:rsidRDefault="00A469BE" w:rsidP="00811944">
      <w:pPr>
        <w:jc w:val="center"/>
        <w:rPr>
          <w:rFonts w:ascii="Calibri" w:eastAsia="Calibri" w:hAnsi="Calibri" w:cs="Calibri"/>
          <w:b/>
          <w:color w:val="274E13"/>
          <w:sz w:val="26"/>
          <w:szCs w:val="26"/>
        </w:rPr>
      </w:pPr>
    </w:p>
    <w:p w14:paraId="0D2D506C" w14:textId="77777777" w:rsidR="00694FBC" w:rsidRDefault="00561FDC" w:rsidP="00694FBC">
      <w:pPr>
        <w:jc w:val="center"/>
        <w:rPr>
          <w:rFonts w:ascii="Calibri" w:eastAsia="Calibri" w:hAnsi="Calibri" w:cs="Calibri"/>
          <w:color w:val="274E13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FB6BDF8" wp14:editId="0F150F7F">
            <wp:simplePos x="0" y="0"/>
            <wp:positionH relativeFrom="margin">
              <wp:align>left</wp:align>
            </wp:positionH>
            <wp:positionV relativeFrom="paragraph">
              <wp:posOffset>1174750</wp:posOffset>
            </wp:positionV>
            <wp:extent cx="1543050" cy="1543050"/>
            <wp:effectExtent l="0" t="0" r="0" b="0"/>
            <wp:wrapSquare wrapText="bothSides"/>
            <wp:docPr id="1273849106" name="Obraz 2" descr="Obraz zawierający tekst, jedzenie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3849106" name="Obraz 2" descr="Obraz zawierający tekst, jedzenie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3DC6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 xml:space="preserve">Wstrząśnij swoją dietą z </w:t>
      </w:r>
      <w:proofErr w:type="spellStart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Shakiem</w:t>
      </w:r>
      <w:proofErr w:type="spellEnd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 xml:space="preserve"> zastępującym posiłek zawierającym </w:t>
      </w:r>
      <w:proofErr w:type="spellStart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supermieszankę</w:t>
      </w:r>
      <w:proofErr w:type="spellEnd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 xml:space="preserve"> składników odżywczych — 24 gramy</w:t>
      </w:r>
      <w:r w:rsidR="00694FBC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wegańskiego białka z 9 niezbędnymi aminokwasami, węglowodanami, które wspomagają uczucie energii i zdrowszymi tłuszczami.</w:t>
      </w:r>
      <w:r w:rsidR="00694FBC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 xml:space="preserve">Ten pożywny </w:t>
      </w:r>
      <w:proofErr w:type="spellStart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Shake</w:t>
      </w:r>
      <w:proofErr w:type="spellEnd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 xml:space="preserve"> zastępujący posiłek wspomaga programy kontroli wagi dzięki 24 gramom białka, olejowi z awokado oraz</w:t>
      </w:r>
      <w:r w:rsidR="00694FBC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NOWEJ mieszance białkowej zawierającej białko pozyskane z grochu, nasion konopi, pestek dyni, komosy ryżowej i ryżu. Jeden</w:t>
      </w:r>
      <w:r w:rsidR="00694FBC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proofErr w:type="spellStart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Shake</w:t>
      </w:r>
      <w:proofErr w:type="spellEnd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 xml:space="preserve"> dziennie pomoże Ci w utrzymaniu wagi, a dwa </w:t>
      </w:r>
      <w:proofErr w:type="spellStart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Shaki</w:t>
      </w:r>
      <w:proofErr w:type="spellEnd"/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 xml:space="preserve"> dziennie sprawią, że łatwiej będzie Ci zmniejszyć wagę ciała! Produkt</w:t>
      </w:r>
      <w:r w:rsidR="00694FBC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sformułowany bez użycia sztucznych barwników, aromatów i substancji słodzących, syropu kukurydzianego o wysokiej zawartości</w:t>
      </w:r>
      <w:r w:rsidR="00694FBC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="00694FBC" w:rsidRPr="00694FBC">
        <w:rPr>
          <w:rFonts w:ascii="Calibri" w:eastAsia="Calibri" w:hAnsi="Calibri" w:cs="Calibri"/>
          <w:color w:val="274E13"/>
          <w:sz w:val="20"/>
          <w:szCs w:val="20"/>
        </w:rPr>
        <w:t>fruktozy, nabiału i soi. Opracowany bez użycia glutenu.</w:t>
      </w:r>
      <w:r w:rsidR="00694FBC"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</w:p>
    <w:p w14:paraId="40478BD1" w14:textId="4ABE9A2B" w:rsidR="004E5080" w:rsidRDefault="00694FBC" w:rsidP="00694FBC">
      <w:pPr>
        <w:jc w:val="center"/>
        <w:rPr>
          <w:rFonts w:ascii="Calibri" w:eastAsia="Calibri" w:hAnsi="Calibri" w:cs="Calibri"/>
          <w:color w:val="274E13"/>
          <w:sz w:val="20"/>
          <w:szCs w:val="20"/>
        </w:rPr>
      </w:pPr>
      <w:r w:rsidRPr="00694FBC">
        <w:rPr>
          <w:rFonts w:ascii="Calibri" w:eastAsia="Calibri" w:hAnsi="Calibri" w:cs="Calibri"/>
          <w:color w:val="274E13"/>
          <w:sz w:val="20"/>
          <w:szCs w:val="20"/>
        </w:rPr>
        <w:t>30 porcji, smak czekoladowy #2929, smak waniliowy #2930</w:t>
      </w:r>
    </w:p>
    <w:p w14:paraId="5BDDF7CB" w14:textId="65047A0B" w:rsidR="00E837DA" w:rsidRDefault="00925D22" w:rsidP="00E21D6D">
      <w:pPr>
        <w:jc w:val="center"/>
        <w:rPr>
          <w:rFonts w:ascii="Calibri" w:eastAsia="Calibri" w:hAnsi="Calibri" w:cs="Calibri"/>
          <w:b/>
          <w:bCs/>
          <w:color w:val="274E13"/>
          <w:sz w:val="20"/>
          <w:szCs w:val="20"/>
        </w:rPr>
      </w:pPr>
      <w:r w:rsidRPr="00107BEE">
        <w:rPr>
          <w:rFonts w:ascii="Calibri" w:eastAsia="Calibri" w:hAnsi="Calibri" w:cs="Calibri"/>
          <w:b/>
          <w:bCs/>
          <w:color w:val="274E13"/>
          <w:sz w:val="20"/>
          <w:szCs w:val="20"/>
        </w:rPr>
        <w:t xml:space="preserve">Cena: </w:t>
      </w:r>
      <w:r w:rsidR="003B31E5">
        <w:rPr>
          <w:rFonts w:ascii="Calibri" w:eastAsia="Calibri" w:hAnsi="Calibri" w:cs="Calibri"/>
          <w:b/>
          <w:bCs/>
          <w:color w:val="274E13"/>
          <w:sz w:val="20"/>
          <w:szCs w:val="20"/>
        </w:rPr>
        <w:t>389</w:t>
      </w:r>
      <w:r w:rsidRPr="00107BEE">
        <w:rPr>
          <w:rFonts w:ascii="Calibri" w:eastAsia="Calibri" w:hAnsi="Calibri" w:cs="Calibri"/>
          <w:b/>
          <w:bCs/>
          <w:color w:val="274E13"/>
          <w:sz w:val="20"/>
          <w:szCs w:val="20"/>
        </w:rPr>
        <w:t xml:space="preserve"> zł</w:t>
      </w:r>
    </w:p>
    <w:p w14:paraId="08126609" w14:textId="77777777" w:rsidR="007D3DC6" w:rsidRDefault="007D3DC6">
      <w:pPr>
        <w:jc w:val="center"/>
        <w:rPr>
          <w:rFonts w:ascii="Calibri" w:eastAsia="Calibri" w:hAnsi="Calibri" w:cs="Calibri"/>
          <w:b/>
          <w:color w:val="274E13"/>
        </w:rPr>
      </w:pPr>
    </w:p>
    <w:p w14:paraId="395A92DC" w14:textId="77777777" w:rsidR="00694FBC" w:rsidRDefault="00694FBC">
      <w:pPr>
        <w:jc w:val="center"/>
        <w:rPr>
          <w:rFonts w:ascii="Calibri" w:eastAsia="Calibri" w:hAnsi="Calibri" w:cs="Calibri"/>
          <w:b/>
          <w:color w:val="274E13"/>
        </w:rPr>
      </w:pPr>
    </w:p>
    <w:p w14:paraId="3E7F406D" w14:textId="77777777" w:rsidR="00694FBC" w:rsidRDefault="00694FBC">
      <w:pPr>
        <w:jc w:val="center"/>
        <w:rPr>
          <w:rFonts w:ascii="Calibri" w:eastAsia="Calibri" w:hAnsi="Calibri" w:cs="Calibri"/>
          <w:b/>
          <w:color w:val="274E13"/>
        </w:rPr>
      </w:pPr>
    </w:p>
    <w:p w14:paraId="17B40DF3" w14:textId="0878B55B" w:rsidR="00260AE5" w:rsidRDefault="005E7D12">
      <w:pPr>
        <w:jc w:val="center"/>
        <w:rPr>
          <w:rFonts w:ascii="Calibri" w:eastAsia="Calibri" w:hAnsi="Calibri" w:cs="Calibri"/>
          <w:b/>
          <w:color w:val="274E13"/>
        </w:rPr>
        <w:sectPr w:rsidR="00260AE5">
          <w:type w:val="continuous"/>
          <w:pgSz w:w="11909" w:h="16834"/>
          <w:pgMar w:top="1440" w:right="1440" w:bottom="1440" w:left="1440" w:header="720" w:footer="720" w:gutter="0"/>
          <w:cols w:space="708"/>
        </w:sectPr>
      </w:pPr>
      <w:r>
        <w:rPr>
          <w:rFonts w:ascii="Calibri" w:eastAsia="Calibri" w:hAnsi="Calibri" w:cs="Calibri"/>
          <w:b/>
          <w:color w:val="274E13"/>
        </w:rPr>
        <w:t>POZNAJ CECHY PRODUKT</w:t>
      </w:r>
      <w:r w:rsidR="006B1E91">
        <w:rPr>
          <w:rFonts w:ascii="Calibri" w:eastAsia="Calibri" w:hAnsi="Calibri" w:cs="Calibri"/>
          <w:b/>
          <w:color w:val="274E13"/>
        </w:rPr>
        <w:t>U</w:t>
      </w:r>
    </w:p>
    <w:p w14:paraId="1B2A136D" w14:textId="213249D4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 xml:space="preserve">Przygotuj posiłek z </w:t>
      </w:r>
      <w:proofErr w:type="spellStart"/>
      <w:r w:rsidRPr="00772AE7">
        <w:rPr>
          <w:rFonts w:ascii="Calibri" w:eastAsia="Calibri" w:hAnsi="Calibri" w:cs="Calibri"/>
          <w:bCs/>
          <w:color w:val="274E13"/>
        </w:rPr>
        <w:t>supermieszanką</w:t>
      </w:r>
      <w:proofErr w:type="spellEnd"/>
      <w:r w:rsidRPr="00772AE7">
        <w:rPr>
          <w:rFonts w:ascii="Calibri" w:eastAsia="Calibri" w:hAnsi="Calibri" w:cs="Calibri"/>
          <w:bCs/>
          <w:color w:val="274E13"/>
        </w:rPr>
        <w:t xml:space="preserve"> naszych najlepszych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składników odżywczych – wegańskim białkiem z 9 niezbędnymi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aminokwasami, węglowodanami, które wspomagają uczucie energii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i zdrowszymi tłuszczami z oleju z awokado.</w:t>
      </w:r>
    </w:p>
    <w:p w14:paraId="590CAC04" w14:textId="79D91DDE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Mieszanka białkowa zawierająca białko pozyskane z grochu, nasion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konopi, pestek dyni, komosy ryżowej i ryżu.</w:t>
      </w:r>
    </w:p>
    <w:p w14:paraId="09CD8CF9" w14:textId="724B320F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Zamiennik kompletnego posiłku zawierającego 200 kilokalorii w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porcji.</w:t>
      </w:r>
    </w:p>
    <w:p w14:paraId="4D2B40EA" w14:textId="41B060D5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Mieszanka witamin i minerałów wspomaga Twoje dobre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samopoczucie.</w:t>
      </w:r>
    </w:p>
    <w:p w14:paraId="5C27E848" w14:textId="094E4E64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 xml:space="preserve">Jeden </w:t>
      </w:r>
      <w:proofErr w:type="spellStart"/>
      <w:r w:rsidRPr="00772AE7">
        <w:rPr>
          <w:rFonts w:ascii="Calibri" w:eastAsia="Calibri" w:hAnsi="Calibri" w:cs="Calibri"/>
          <w:bCs/>
          <w:color w:val="274E13"/>
        </w:rPr>
        <w:t>Shake</w:t>
      </w:r>
      <w:proofErr w:type="spellEnd"/>
      <w:r w:rsidRPr="00772AE7">
        <w:rPr>
          <w:rFonts w:ascii="Calibri" w:eastAsia="Calibri" w:hAnsi="Calibri" w:cs="Calibri"/>
          <w:bCs/>
          <w:color w:val="274E13"/>
        </w:rPr>
        <w:t xml:space="preserve"> dziennie pomoże Ci w utrzymaniu wagi, a dwa </w:t>
      </w:r>
      <w:proofErr w:type="spellStart"/>
      <w:r w:rsidRPr="00772AE7">
        <w:rPr>
          <w:rFonts w:ascii="Calibri" w:eastAsia="Calibri" w:hAnsi="Calibri" w:cs="Calibri"/>
          <w:bCs/>
          <w:color w:val="274E13"/>
        </w:rPr>
        <w:t>Shaki</w:t>
      </w:r>
      <w:proofErr w:type="spellEnd"/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dziennie sprawią, że łatwiej będzie Ci zmniejszyć wagę ciała.</w:t>
      </w:r>
    </w:p>
    <w:p w14:paraId="0206EF99" w14:textId="60E95A22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Pomaga kontrolować wagę.</w:t>
      </w:r>
    </w:p>
    <w:p w14:paraId="44F3F5D8" w14:textId="2428242F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Zawiera witaminę B1, B2, B3, B5, B6, B7, B9, B12 oraz witaminę D, C,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E i A.</w:t>
      </w:r>
    </w:p>
    <w:p w14:paraId="39E96CE4" w14:textId="43EA6241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Zrezygnowaliśmy z dodawania miarki do opakowania, aby pomóc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ludziom i planecie rozkwitać.</w:t>
      </w:r>
    </w:p>
    <w:p w14:paraId="03A7ECEB" w14:textId="474F0A20" w:rsidR="00772AE7" w:rsidRPr="00772AE7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Produkt sformułowany bez użycia sztucznych barwników,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aromatów i substancji słodzących, syropu kukurydzianego o</w:t>
      </w:r>
      <w:r w:rsidRPr="00772AE7">
        <w:rPr>
          <w:rFonts w:ascii="Calibri" w:eastAsia="Calibri" w:hAnsi="Calibri" w:cs="Calibri"/>
          <w:bCs/>
          <w:color w:val="274E13"/>
        </w:rPr>
        <w:t xml:space="preserve"> </w:t>
      </w:r>
      <w:r w:rsidRPr="00772AE7">
        <w:rPr>
          <w:rFonts w:ascii="Calibri" w:eastAsia="Calibri" w:hAnsi="Calibri" w:cs="Calibri"/>
          <w:bCs/>
          <w:color w:val="274E13"/>
        </w:rPr>
        <w:t>wysokiej zawartości fruktozy, nabiału i soi.</w:t>
      </w:r>
    </w:p>
    <w:p w14:paraId="1CB2CE64" w14:textId="5ADE4444" w:rsidR="00694FBC" w:rsidRPr="00D13904" w:rsidRDefault="00772AE7" w:rsidP="00772AE7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772AE7">
        <w:rPr>
          <w:rFonts w:ascii="Calibri" w:eastAsia="Calibri" w:hAnsi="Calibri" w:cs="Calibri"/>
          <w:bCs/>
          <w:color w:val="274E13"/>
        </w:rPr>
        <w:t>Opracowany bez użycia glutenu.</w:t>
      </w:r>
    </w:p>
    <w:p w14:paraId="3FFD92AE" w14:textId="7F4D33B9" w:rsidR="00EB32E3" w:rsidRDefault="00EB32E3" w:rsidP="00EB32E3">
      <w:pPr>
        <w:widowControl w:val="0"/>
        <w:spacing w:line="240" w:lineRule="auto"/>
        <w:ind w:right="368"/>
        <w:rPr>
          <w:rFonts w:ascii="Calibri" w:eastAsia="Calibri" w:hAnsi="Calibri" w:cs="Calibri"/>
          <w:color w:val="274E13"/>
          <w:sz w:val="32"/>
          <w:szCs w:val="32"/>
          <w:vertAlign w:val="superscript"/>
        </w:rPr>
      </w:pPr>
    </w:p>
    <w:p w14:paraId="5FA27173" w14:textId="77777777" w:rsidR="00EB32E3" w:rsidRDefault="00EB32E3" w:rsidP="00EB32E3">
      <w:pPr>
        <w:widowControl w:val="0"/>
        <w:spacing w:line="240" w:lineRule="auto"/>
        <w:ind w:right="368"/>
        <w:jc w:val="center"/>
        <w:rPr>
          <w:rFonts w:ascii="Calibri" w:eastAsia="Calibri" w:hAnsi="Calibri" w:cs="Calibri"/>
          <w:b/>
          <w:color w:val="274E13"/>
        </w:rPr>
      </w:pPr>
      <w:r w:rsidRPr="00EB32E3">
        <w:rPr>
          <w:rFonts w:ascii="Calibri" w:eastAsia="Calibri" w:hAnsi="Calibri" w:cs="Calibri"/>
          <w:b/>
          <w:color w:val="274E13"/>
        </w:rPr>
        <w:t>KLUCZOWE SKŁADNIKI</w:t>
      </w:r>
    </w:p>
    <w:p w14:paraId="1FA60B81" w14:textId="2E421549" w:rsidR="00FB4835" w:rsidRPr="00FB4835" w:rsidRDefault="00FB4835" w:rsidP="00FB4835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FB4835">
        <w:rPr>
          <w:rFonts w:ascii="Calibri" w:eastAsia="Calibri" w:hAnsi="Calibri" w:cs="Calibri"/>
          <w:bCs/>
          <w:color w:val="274E13"/>
        </w:rPr>
        <w:t>Mieszanka białkowa zawierająca białko pozyskane z grochu, nasion</w:t>
      </w:r>
      <w:r w:rsidRPr="00FB4835">
        <w:rPr>
          <w:rFonts w:ascii="Calibri" w:eastAsia="Calibri" w:hAnsi="Calibri" w:cs="Calibri"/>
          <w:bCs/>
          <w:color w:val="274E13"/>
        </w:rPr>
        <w:t xml:space="preserve"> </w:t>
      </w:r>
      <w:r w:rsidRPr="00FB4835">
        <w:rPr>
          <w:rFonts w:ascii="Calibri" w:eastAsia="Calibri" w:hAnsi="Calibri" w:cs="Calibri"/>
          <w:bCs/>
          <w:color w:val="274E13"/>
        </w:rPr>
        <w:t>konopi, pestek dyni, komosy ryżowej i ryżu zawiera 24 gramy białka</w:t>
      </w:r>
      <w:r w:rsidRPr="00FB4835">
        <w:rPr>
          <w:rFonts w:ascii="Calibri" w:eastAsia="Calibri" w:hAnsi="Calibri" w:cs="Calibri"/>
          <w:bCs/>
          <w:color w:val="274E13"/>
        </w:rPr>
        <w:t xml:space="preserve"> </w:t>
      </w:r>
      <w:r w:rsidRPr="00FB4835">
        <w:rPr>
          <w:rFonts w:ascii="Calibri" w:eastAsia="Calibri" w:hAnsi="Calibri" w:cs="Calibri"/>
          <w:bCs/>
          <w:color w:val="274E13"/>
        </w:rPr>
        <w:t>9 aminokwasów, co przyczynia się do wzrostu i utrzymania masy</w:t>
      </w:r>
      <w:r w:rsidRPr="00FB4835">
        <w:rPr>
          <w:rFonts w:ascii="Calibri" w:eastAsia="Calibri" w:hAnsi="Calibri" w:cs="Calibri"/>
          <w:bCs/>
          <w:color w:val="274E13"/>
        </w:rPr>
        <w:t xml:space="preserve"> </w:t>
      </w:r>
      <w:r w:rsidRPr="00FB4835">
        <w:rPr>
          <w:rFonts w:ascii="Calibri" w:eastAsia="Calibri" w:hAnsi="Calibri" w:cs="Calibri"/>
          <w:bCs/>
          <w:color w:val="274E13"/>
        </w:rPr>
        <w:t>mięśniowej.</w:t>
      </w:r>
    </w:p>
    <w:p w14:paraId="40140757" w14:textId="6CF7F6A6" w:rsidR="00FB4835" w:rsidRPr="00FB4835" w:rsidRDefault="00FB4835" w:rsidP="00FB4835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FB4835">
        <w:rPr>
          <w:rFonts w:ascii="Calibri" w:eastAsia="Calibri" w:hAnsi="Calibri" w:cs="Calibri"/>
          <w:bCs/>
          <w:color w:val="274E13"/>
        </w:rPr>
        <w:t>Olej z awokado zawiera zdrowsze tłuszcze.</w:t>
      </w:r>
    </w:p>
    <w:p w14:paraId="1BE28B2F" w14:textId="3EE424D2" w:rsidR="00FB4835" w:rsidRPr="00FB4835" w:rsidRDefault="00FB4835" w:rsidP="00FB4835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FB4835">
        <w:rPr>
          <w:rFonts w:ascii="Calibri" w:eastAsia="Calibri" w:hAnsi="Calibri" w:cs="Calibri"/>
          <w:bCs/>
          <w:color w:val="274E13"/>
        </w:rPr>
        <w:t>Metylowane witaminy z grupy B są biologicznie aktywne i mogą być</w:t>
      </w:r>
      <w:r w:rsidRPr="00FB4835">
        <w:rPr>
          <w:rFonts w:ascii="Calibri" w:eastAsia="Calibri" w:hAnsi="Calibri" w:cs="Calibri"/>
          <w:bCs/>
          <w:color w:val="274E13"/>
        </w:rPr>
        <w:t xml:space="preserve"> </w:t>
      </w:r>
      <w:r w:rsidRPr="00FB4835">
        <w:rPr>
          <w:rFonts w:ascii="Calibri" w:eastAsia="Calibri" w:hAnsi="Calibri" w:cs="Calibri"/>
          <w:bCs/>
          <w:color w:val="274E13"/>
        </w:rPr>
        <w:t xml:space="preserve">bezpośrednio </w:t>
      </w:r>
      <w:r w:rsidRPr="00FB4835">
        <w:rPr>
          <w:rFonts w:ascii="Calibri" w:eastAsia="Calibri" w:hAnsi="Calibri" w:cs="Calibri"/>
          <w:bCs/>
          <w:color w:val="274E13"/>
        </w:rPr>
        <w:lastRenderedPageBreak/>
        <w:t>wykorzystywane przez organizm.</w:t>
      </w:r>
    </w:p>
    <w:p w14:paraId="2F65D817" w14:textId="3A0611EB" w:rsidR="00FB4835" w:rsidRPr="00FB4835" w:rsidRDefault="00FB4835" w:rsidP="00FB4835">
      <w:pPr>
        <w:pStyle w:val="Akapitzlist"/>
        <w:widowControl w:val="0"/>
        <w:numPr>
          <w:ilvl w:val="0"/>
          <w:numId w:val="2"/>
        </w:numPr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  <w:r w:rsidRPr="00FB4835">
        <w:rPr>
          <w:rFonts w:ascii="Calibri" w:eastAsia="Calibri" w:hAnsi="Calibri" w:cs="Calibri"/>
          <w:bCs/>
          <w:color w:val="274E13"/>
        </w:rPr>
        <w:t>Wyciąg z uzyskanej w zrównoważonym i etycznym procesie stewii</w:t>
      </w:r>
      <w:r w:rsidRPr="00FB4835">
        <w:rPr>
          <w:rFonts w:ascii="Calibri" w:eastAsia="Calibri" w:hAnsi="Calibri" w:cs="Calibri"/>
          <w:bCs/>
          <w:color w:val="274E13"/>
        </w:rPr>
        <w:t xml:space="preserve"> </w:t>
      </w:r>
      <w:r w:rsidRPr="00FB4835">
        <w:rPr>
          <w:rFonts w:ascii="Calibri" w:eastAsia="Calibri" w:hAnsi="Calibri" w:cs="Calibri"/>
          <w:bCs/>
          <w:color w:val="274E13"/>
        </w:rPr>
        <w:t>trzeciej generacji pozyskiwanej z liści stewii, który nadaje słodki</w:t>
      </w:r>
      <w:r w:rsidRPr="00FB4835">
        <w:rPr>
          <w:rFonts w:ascii="Calibri" w:eastAsia="Calibri" w:hAnsi="Calibri" w:cs="Calibri"/>
          <w:bCs/>
          <w:color w:val="274E13"/>
        </w:rPr>
        <w:t xml:space="preserve"> </w:t>
      </w:r>
      <w:r w:rsidRPr="00FB4835">
        <w:rPr>
          <w:rFonts w:ascii="Calibri" w:eastAsia="Calibri" w:hAnsi="Calibri" w:cs="Calibri"/>
          <w:bCs/>
          <w:color w:val="274E13"/>
        </w:rPr>
        <w:t>smak.</w:t>
      </w:r>
    </w:p>
    <w:p w14:paraId="2E48B9F4" w14:textId="77777777" w:rsidR="00CB5251" w:rsidRDefault="00CB5251" w:rsidP="00CB5251">
      <w:pPr>
        <w:pStyle w:val="Akapitzlist"/>
        <w:widowControl w:val="0"/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</w:p>
    <w:p w14:paraId="4893E719" w14:textId="77777777" w:rsidR="00E96202" w:rsidRDefault="00E96202" w:rsidP="00CB5251">
      <w:pPr>
        <w:pStyle w:val="Akapitzlist"/>
        <w:widowControl w:val="0"/>
        <w:spacing w:line="240" w:lineRule="auto"/>
        <w:ind w:right="368"/>
        <w:rPr>
          <w:rFonts w:ascii="Calibri" w:eastAsia="Calibri" w:hAnsi="Calibri" w:cs="Calibri"/>
          <w:bCs/>
          <w:color w:val="274E13"/>
        </w:rPr>
      </w:pPr>
    </w:p>
    <w:p w14:paraId="6F10432B" w14:textId="39DE4EE3" w:rsidR="00260AE5" w:rsidRDefault="005E7D12" w:rsidP="001E0E99">
      <w:pPr>
        <w:widowControl w:val="0"/>
        <w:spacing w:line="240" w:lineRule="auto"/>
        <w:ind w:left="720" w:right="240"/>
        <w:jc w:val="center"/>
        <w:rPr>
          <w:rFonts w:ascii="Calibri" w:eastAsia="Calibri" w:hAnsi="Calibri" w:cs="Calibri"/>
          <w:b/>
          <w:color w:val="274E13"/>
          <w:sz w:val="24"/>
          <w:szCs w:val="24"/>
        </w:rPr>
      </w:pPr>
      <w:r>
        <w:rPr>
          <w:rFonts w:ascii="Calibri" w:eastAsia="Calibri" w:hAnsi="Calibri" w:cs="Calibri"/>
          <w:b/>
          <w:color w:val="274E13"/>
          <w:sz w:val="24"/>
          <w:szCs w:val="24"/>
        </w:rPr>
        <w:t>Sposób użycia</w:t>
      </w:r>
    </w:p>
    <w:p w14:paraId="628BD67C" w14:textId="048E92FE" w:rsidR="00BA2EB7" w:rsidRDefault="00BA2EB7" w:rsidP="00BA2EB7">
      <w:pPr>
        <w:widowControl w:val="0"/>
        <w:spacing w:line="240" w:lineRule="auto"/>
        <w:ind w:left="720" w:right="240"/>
        <w:jc w:val="center"/>
        <w:rPr>
          <w:rFonts w:ascii="Calibri" w:eastAsia="Calibri" w:hAnsi="Calibri" w:cs="Calibri"/>
          <w:color w:val="274E13"/>
          <w:sz w:val="20"/>
          <w:szCs w:val="20"/>
        </w:rPr>
      </w:pPr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Dodaj 6 pełnych łyżek stołowych lub 49 gramów </w:t>
      </w:r>
      <w:proofErr w:type="spellStart"/>
      <w:r w:rsidRPr="00BA2EB7">
        <w:rPr>
          <w:rFonts w:ascii="Calibri" w:eastAsia="Calibri" w:hAnsi="Calibri" w:cs="Calibri"/>
          <w:color w:val="274E13"/>
          <w:sz w:val="20"/>
          <w:szCs w:val="20"/>
        </w:rPr>
        <w:t>Shake’a</w:t>
      </w:r>
      <w:proofErr w:type="spellEnd"/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 zastępującego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>posiłek do 270 ml zimnej wody i wstrząśnij. Zastąpienie jednego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posiłku dziennie w diecie o obniżonej wartości </w:t>
      </w:r>
      <w:r>
        <w:rPr>
          <w:rFonts w:ascii="Calibri" w:eastAsia="Calibri" w:hAnsi="Calibri" w:cs="Calibri"/>
          <w:color w:val="274E13"/>
          <w:sz w:val="20"/>
          <w:szCs w:val="20"/>
        </w:rPr>
        <w:t>e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>nergetycznej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proofErr w:type="spellStart"/>
      <w:r w:rsidRPr="00BA2EB7">
        <w:rPr>
          <w:rFonts w:ascii="Calibri" w:eastAsia="Calibri" w:hAnsi="Calibri" w:cs="Calibri"/>
          <w:color w:val="274E13"/>
          <w:sz w:val="20"/>
          <w:szCs w:val="20"/>
        </w:rPr>
        <w:t>Shakiem</w:t>
      </w:r>
      <w:proofErr w:type="spellEnd"/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 zastępującym posiłek przyczynia się do utrzymania masy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>ciała po utracie wagi. Zastąpienie dwóch posiłków dziennie w diecie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o obniżonej wartości energetycznej </w:t>
      </w:r>
      <w:proofErr w:type="spellStart"/>
      <w:r w:rsidRPr="00BA2EB7">
        <w:rPr>
          <w:rFonts w:ascii="Calibri" w:eastAsia="Calibri" w:hAnsi="Calibri" w:cs="Calibri"/>
          <w:color w:val="274E13"/>
          <w:sz w:val="20"/>
          <w:szCs w:val="20"/>
        </w:rPr>
        <w:t>Shakiem</w:t>
      </w:r>
      <w:proofErr w:type="spellEnd"/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 zastępującym posiłek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>przyczynia się do utraty wagi. Codziennie spożywaj odpowiednią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ilość płynów i nie przekraczaj 2 porcji </w:t>
      </w:r>
      <w:proofErr w:type="spellStart"/>
      <w:r w:rsidRPr="00BA2EB7">
        <w:rPr>
          <w:rFonts w:ascii="Calibri" w:eastAsia="Calibri" w:hAnsi="Calibri" w:cs="Calibri"/>
          <w:color w:val="274E13"/>
          <w:sz w:val="20"/>
          <w:szCs w:val="20"/>
        </w:rPr>
        <w:t>Shake’a</w:t>
      </w:r>
      <w:proofErr w:type="spellEnd"/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 dziennie (92 gramy w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przypadku </w:t>
      </w:r>
      <w:proofErr w:type="spellStart"/>
      <w:r w:rsidRPr="00BA2EB7">
        <w:rPr>
          <w:rFonts w:ascii="Calibri" w:eastAsia="Calibri" w:hAnsi="Calibri" w:cs="Calibri"/>
          <w:color w:val="274E13"/>
          <w:sz w:val="20"/>
          <w:szCs w:val="20"/>
        </w:rPr>
        <w:t>Shake’a</w:t>
      </w:r>
      <w:proofErr w:type="spellEnd"/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 o smaku waniliowym i 98 gramów w przypadku</w:t>
      </w:r>
      <w:r>
        <w:rPr>
          <w:rFonts w:ascii="Calibri" w:eastAsia="Calibri" w:hAnsi="Calibri" w:cs="Calibri"/>
          <w:color w:val="274E13"/>
          <w:sz w:val="20"/>
          <w:szCs w:val="20"/>
        </w:rPr>
        <w:t xml:space="preserve"> </w:t>
      </w:r>
      <w:proofErr w:type="spellStart"/>
      <w:r w:rsidRPr="00BA2EB7">
        <w:rPr>
          <w:rFonts w:ascii="Calibri" w:eastAsia="Calibri" w:hAnsi="Calibri" w:cs="Calibri"/>
          <w:color w:val="274E13"/>
          <w:sz w:val="20"/>
          <w:szCs w:val="20"/>
        </w:rPr>
        <w:t>Shake’a</w:t>
      </w:r>
      <w:proofErr w:type="spellEnd"/>
      <w:r w:rsidRPr="00BA2EB7">
        <w:rPr>
          <w:rFonts w:ascii="Calibri" w:eastAsia="Calibri" w:hAnsi="Calibri" w:cs="Calibri"/>
          <w:color w:val="274E13"/>
          <w:sz w:val="20"/>
          <w:szCs w:val="20"/>
        </w:rPr>
        <w:t xml:space="preserve"> o smaku czekoladowym).</w:t>
      </w:r>
    </w:p>
    <w:p w14:paraId="1E3A63AB" w14:textId="77777777" w:rsidR="000C32E8" w:rsidRDefault="000C32E8" w:rsidP="001E11A1">
      <w:pPr>
        <w:rPr>
          <w:rFonts w:ascii="Calibri" w:eastAsia="Calibri" w:hAnsi="Calibri" w:cs="Calibri"/>
          <w:b/>
          <w:color w:val="365422"/>
        </w:rPr>
      </w:pPr>
    </w:p>
    <w:p w14:paraId="6F55B0AD" w14:textId="77777777" w:rsidR="00E96202" w:rsidRDefault="00E96202" w:rsidP="001E11A1">
      <w:pPr>
        <w:rPr>
          <w:rFonts w:ascii="Calibri" w:eastAsia="Calibri" w:hAnsi="Calibri" w:cs="Calibri"/>
          <w:b/>
          <w:color w:val="365422"/>
        </w:rPr>
      </w:pPr>
    </w:p>
    <w:p w14:paraId="6A437ED8" w14:textId="330692CC" w:rsidR="001E11A1" w:rsidRPr="001E11A1" w:rsidRDefault="001E11A1" w:rsidP="001E11A1">
      <w:pPr>
        <w:rPr>
          <w:rFonts w:ascii="Calibri" w:eastAsia="Calibri" w:hAnsi="Calibri" w:cs="Calibri"/>
          <w:b/>
          <w:color w:val="365422"/>
        </w:rPr>
      </w:pPr>
      <w:r w:rsidRPr="001E11A1">
        <w:rPr>
          <w:rFonts w:ascii="Calibri" w:eastAsia="Calibri" w:hAnsi="Calibri" w:cs="Calibri"/>
          <w:b/>
          <w:color w:val="365422"/>
        </w:rPr>
        <w:t xml:space="preserve">Więcej informacji o Arbonne znajdziesz </w:t>
      </w:r>
      <w:r>
        <w:rPr>
          <w:rFonts w:ascii="Calibri" w:eastAsia="Calibri" w:hAnsi="Calibri" w:cs="Calibri"/>
          <w:b/>
          <w:color w:val="365422"/>
        </w:rPr>
        <w:t>na</w:t>
      </w:r>
      <w:r w:rsidRPr="001E11A1">
        <w:rPr>
          <w:rFonts w:ascii="Calibri" w:eastAsia="Calibri" w:hAnsi="Calibri" w:cs="Calibri"/>
          <w:b/>
          <w:color w:val="365422"/>
        </w:rPr>
        <w:t>:</w:t>
      </w:r>
    </w:p>
    <w:p w14:paraId="3A661191" w14:textId="77777777" w:rsidR="001E11A1" w:rsidRPr="001E11A1" w:rsidRDefault="00BA2EB7" w:rsidP="001E11A1">
      <w:pPr>
        <w:rPr>
          <w:rFonts w:ascii="Calibri" w:eastAsia="Calibri" w:hAnsi="Calibri" w:cs="Calibri"/>
          <w:color w:val="0563C1"/>
          <w:u w:val="single"/>
        </w:rPr>
      </w:pPr>
      <w:hyperlink r:id="rId8" w:history="1">
        <w:r w:rsidR="001E11A1" w:rsidRPr="001E11A1">
          <w:rPr>
            <w:rFonts w:ascii="Calibri" w:eastAsia="Calibri" w:hAnsi="Calibri" w:cs="Calibri"/>
            <w:color w:val="0563C1"/>
          </w:rPr>
          <w:t>https://www.arbonne.com/pl/pl</w:t>
        </w:r>
      </w:hyperlink>
    </w:p>
    <w:p w14:paraId="78BCAD22" w14:textId="77777777" w:rsidR="001E11A1" w:rsidRPr="001E11A1" w:rsidRDefault="00BA2EB7" w:rsidP="001E11A1">
      <w:pPr>
        <w:rPr>
          <w:rFonts w:ascii="Calibri" w:eastAsia="Calibri" w:hAnsi="Calibri" w:cs="Calibri"/>
          <w:color w:val="0563C1"/>
          <w:u w:val="single"/>
        </w:rPr>
      </w:pPr>
      <w:hyperlink r:id="rId9" w:history="1">
        <w:r w:rsidR="001E11A1" w:rsidRPr="001E11A1">
          <w:rPr>
            <w:rFonts w:ascii="Calibri" w:eastAsia="Calibri" w:hAnsi="Calibri" w:cs="Calibri"/>
            <w:color w:val="0563C1"/>
          </w:rPr>
          <w:t>https://www.facebook.com/arbonnepolandofficial</w:t>
        </w:r>
      </w:hyperlink>
    </w:p>
    <w:p w14:paraId="794AD9CC" w14:textId="77777777" w:rsidR="001E11A1" w:rsidRPr="001E11A1" w:rsidRDefault="00BA2EB7" w:rsidP="001E11A1">
      <w:pPr>
        <w:rPr>
          <w:rFonts w:ascii="Calibri" w:eastAsia="Calibri" w:hAnsi="Calibri" w:cs="Calibri"/>
          <w:color w:val="0563C1"/>
          <w:u w:val="single"/>
        </w:rPr>
      </w:pPr>
      <w:hyperlink r:id="rId10" w:history="1">
        <w:r w:rsidR="001E11A1" w:rsidRPr="001E11A1">
          <w:rPr>
            <w:rFonts w:ascii="Calibri" w:eastAsia="Calibri" w:hAnsi="Calibri" w:cs="Calibri"/>
            <w:color w:val="0563C1"/>
          </w:rPr>
          <w:t>https://www.instagram.com/arbonnepoland/</w:t>
        </w:r>
      </w:hyperlink>
    </w:p>
    <w:p w14:paraId="1030738A" w14:textId="77777777" w:rsidR="00260AE5" w:rsidRDefault="00260AE5">
      <w:pPr>
        <w:shd w:val="clear" w:color="auto" w:fill="FFFFFF"/>
        <w:spacing w:line="240" w:lineRule="auto"/>
        <w:rPr>
          <w:rFonts w:ascii="Calibri" w:eastAsia="Calibri" w:hAnsi="Calibri" w:cs="Calibri"/>
          <w:color w:val="365422"/>
        </w:rPr>
      </w:pPr>
    </w:p>
    <w:p w14:paraId="2DCD37AC" w14:textId="77777777" w:rsidR="00260AE5" w:rsidRDefault="005E7D12">
      <w:pPr>
        <w:shd w:val="clear" w:color="auto" w:fill="FFFFFF"/>
        <w:spacing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365422"/>
        </w:rPr>
        <w:t>Kontakt prasowy: Urszula Klonowska-Wizental, tel. kom.+48 514-441-937 e-mail:</w:t>
      </w:r>
      <w:r>
        <w:rPr>
          <w:rFonts w:ascii="Calibri" w:eastAsia="Calibri" w:hAnsi="Calibri" w:cs="Calibri"/>
          <w:color w:val="365422"/>
        </w:rPr>
        <w:t xml:space="preserve"> </w:t>
      </w:r>
      <w:hyperlink r:id="rId11">
        <w:r>
          <w:rPr>
            <w:rFonts w:ascii="Calibri" w:eastAsia="Calibri" w:hAnsi="Calibri" w:cs="Calibri"/>
            <w:color w:val="0563C1"/>
            <w:u w:val="single"/>
          </w:rPr>
          <w:t>ula@getintouch.pl</w:t>
        </w:r>
      </w:hyperlink>
      <w:r>
        <w:rPr>
          <w:rFonts w:ascii="Calibri" w:eastAsia="Calibri" w:hAnsi="Calibri" w:cs="Calibri"/>
        </w:rPr>
        <w:t xml:space="preserve">, </w:t>
      </w:r>
      <w:hyperlink r:id="rId12">
        <w:r>
          <w:rPr>
            <w:rFonts w:ascii="Calibri" w:eastAsia="Calibri" w:hAnsi="Calibri" w:cs="Calibri"/>
            <w:color w:val="0563C1"/>
            <w:u w:val="single"/>
          </w:rPr>
          <w:t>www.getintouch.pl</w:t>
        </w:r>
      </w:hyperlink>
      <w:r>
        <w:rPr>
          <w:rFonts w:ascii="Calibri" w:eastAsia="Calibri" w:hAnsi="Calibri" w:cs="Calibri"/>
        </w:rPr>
        <w:t xml:space="preserve">, </w:t>
      </w:r>
      <w:hyperlink r:id="rId13">
        <w:r>
          <w:rPr>
            <w:rFonts w:ascii="Calibri" w:eastAsia="Calibri" w:hAnsi="Calibri" w:cs="Calibri"/>
            <w:color w:val="0563C1"/>
            <w:u w:val="single"/>
          </w:rPr>
          <w:t>https://www.facebook.com/getintouchpr</w:t>
        </w:r>
      </w:hyperlink>
    </w:p>
    <w:p w14:paraId="34DD805A" w14:textId="77777777" w:rsidR="00260AE5" w:rsidRDefault="00260AE5">
      <w:pPr>
        <w:widowControl w:val="0"/>
        <w:spacing w:line="240" w:lineRule="auto"/>
        <w:ind w:left="720" w:right="1448"/>
        <w:jc w:val="center"/>
        <w:rPr>
          <w:b/>
          <w:color w:val="274E13"/>
          <w:sz w:val="24"/>
          <w:szCs w:val="24"/>
        </w:rPr>
      </w:pPr>
    </w:p>
    <w:p w14:paraId="16AFBFD4" w14:textId="77777777" w:rsidR="001B4CCA" w:rsidRDefault="001B4CCA" w:rsidP="001B4CCA">
      <w:pPr>
        <w:widowControl w:val="0"/>
        <w:spacing w:line="240" w:lineRule="auto"/>
        <w:ind w:left="720" w:right="1448"/>
        <w:rPr>
          <w:b/>
          <w:color w:val="274E13"/>
          <w:sz w:val="24"/>
          <w:szCs w:val="24"/>
        </w:rPr>
      </w:pPr>
    </w:p>
    <w:sectPr w:rsidR="001B4CCA">
      <w:type w:val="continuous"/>
      <w:pgSz w:w="11909" w:h="16834"/>
      <w:pgMar w:top="1440" w:right="1440" w:bottom="1440" w:left="144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36561"/>
    <w:multiLevelType w:val="multilevel"/>
    <w:tmpl w:val="F8B6E68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AA641A"/>
    <w:multiLevelType w:val="hybridMultilevel"/>
    <w:tmpl w:val="F8F6A4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8034157">
    <w:abstractNumId w:val="0"/>
  </w:num>
  <w:num w:numId="2" w16cid:durableId="21151327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0AE5"/>
    <w:rsid w:val="000046E6"/>
    <w:rsid w:val="0001188B"/>
    <w:rsid w:val="00025ADF"/>
    <w:rsid w:val="00053E9E"/>
    <w:rsid w:val="00064899"/>
    <w:rsid w:val="00092772"/>
    <w:rsid w:val="000A5898"/>
    <w:rsid w:val="000C32E8"/>
    <w:rsid w:val="00101F94"/>
    <w:rsid w:val="00107BEE"/>
    <w:rsid w:val="001264FC"/>
    <w:rsid w:val="001620BE"/>
    <w:rsid w:val="001675E9"/>
    <w:rsid w:val="001A3F98"/>
    <w:rsid w:val="001B4CCA"/>
    <w:rsid w:val="001D37F1"/>
    <w:rsid w:val="001D6AFC"/>
    <w:rsid w:val="001E0E99"/>
    <w:rsid w:val="001E11A1"/>
    <w:rsid w:val="00260AE5"/>
    <w:rsid w:val="0026799E"/>
    <w:rsid w:val="002774D2"/>
    <w:rsid w:val="002844D3"/>
    <w:rsid w:val="00296A60"/>
    <w:rsid w:val="002C78FB"/>
    <w:rsid w:val="002D41E3"/>
    <w:rsid w:val="002D4EAA"/>
    <w:rsid w:val="002E0408"/>
    <w:rsid w:val="00324639"/>
    <w:rsid w:val="003525CB"/>
    <w:rsid w:val="00375C1D"/>
    <w:rsid w:val="003954DD"/>
    <w:rsid w:val="003A0A8E"/>
    <w:rsid w:val="003A0C0B"/>
    <w:rsid w:val="003B31E5"/>
    <w:rsid w:val="003C46C3"/>
    <w:rsid w:val="003D4D31"/>
    <w:rsid w:val="003E4072"/>
    <w:rsid w:val="004251BE"/>
    <w:rsid w:val="00450AB1"/>
    <w:rsid w:val="00474302"/>
    <w:rsid w:val="00495E98"/>
    <w:rsid w:val="004E5080"/>
    <w:rsid w:val="00506784"/>
    <w:rsid w:val="00512F03"/>
    <w:rsid w:val="00561FDC"/>
    <w:rsid w:val="00567CAB"/>
    <w:rsid w:val="00574325"/>
    <w:rsid w:val="005812F8"/>
    <w:rsid w:val="005949B1"/>
    <w:rsid w:val="005A3BC5"/>
    <w:rsid w:val="005D3556"/>
    <w:rsid w:val="005E7D12"/>
    <w:rsid w:val="005F1419"/>
    <w:rsid w:val="006269F7"/>
    <w:rsid w:val="00633A0F"/>
    <w:rsid w:val="006732CC"/>
    <w:rsid w:val="0067607E"/>
    <w:rsid w:val="00694FBC"/>
    <w:rsid w:val="006B1E91"/>
    <w:rsid w:val="006D0BE6"/>
    <w:rsid w:val="006D1E6A"/>
    <w:rsid w:val="0076252D"/>
    <w:rsid w:val="00772AE7"/>
    <w:rsid w:val="007814D0"/>
    <w:rsid w:val="007875DD"/>
    <w:rsid w:val="007912B7"/>
    <w:rsid w:val="007D3DC6"/>
    <w:rsid w:val="00811944"/>
    <w:rsid w:val="00814CFC"/>
    <w:rsid w:val="0083440B"/>
    <w:rsid w:val="00853AC1"/>
    <w:rsid w:val="00873114"/>
    <w:rsid w:val="008A3689"/>
    <w:rsid w:val="008B7144"/>
    <w:rsid w:val="008C6CE6"/>
    <w:rsid w:val="008E701B"/>
    <w:rsid w:val="0090300E"/>
    <w:rsid w:val="00925D22"/>
    <w:rsid w:val="009871BB"/>
    <w:rsid w:val="009C42C5"/>
    <w:rsid w:val="009E5CED"/>
    <w:rsid w:val="00A11169"/>
    <w:rsid w:val="00A13EA6"/>
    <w:rsid w:val="00A44250"/>
    <w:rsid w:val="00A469BE"/>
    <w:rsid w:val="00A514F3"/>
    <w:rsid w:val="00A80CF2"/>
    <w:rsid w:val="00AB36F6"/>
    <w:rsid w:val="00B2644C"/>
    <w:rsid w:val="00B665CE"/>
    <w:rsid w:val="00B871F4"/>
    <w:rsid w:val="00B91ECD"/>
    <w:rsid w:val="00B93E68"/>
    <w:rsid w:val="00BA2EB7"/>
    <w:rsid w:val="00C16F06"/>
    <w:rsid w:val="00C427A9"/>
    <w:rsid w:val="00C84ED8"/>
    <w:rsid w:val="00CA5EAA"/>
    <w:rsid w:val="00CB5251"/>
    <w:rsid w:val="00CD097D"/>
    <w:rsid w:val="00CE02A2"/>
    <w:rsid w:val="00D012DA"/>
    <w:rsid w:val="00D0568F"/>
    <w:rsid w:val="00D13904"/>
    <w:rsid w:val="00D14B39"/>
    <w:rsid w:val="00D21C3B"/>
    <w:rsid w:val="00D466EC"/>
    <w:rsid w:val="00DA00EE"/>
    <w:rsid w:val="00DF4AD1"/>
    <w:rsid w:val="00E21D6D"/>
    <w:rsid w:val="00E6561E"/>
    <w:rsid w:val="00E837DA"/>
    <w:rsid w:val="00E96202"/>
    <w:rsid w:val="00EA76C8"/>
    <w:rsid w:val="00EB32E3"/>
    <w:rsid w:val="00EC1AEC"/>
    <w:rsid w:val="00EE4968"/>
    <w:rsid w:val="00EF3B83"/>
    <w:rsid w:val="00F66684"/>
    <w:rsid w:val="00FB4835"/>
    <w:rsid w:val="00FD29F5"/>
    <w:rsid w:val="00FE4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B6BE6"/>
  <w15:docId w15:val="{9FEA7497-DD8A-45C6-9008-4D22BA0AD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cze">
    <w:name w:val="Hyperlink"/>
    <w:basedOn w:val="Domylnaczcionkaakapitu"/>
    <w:uiPriority w:val="99"/>
    <w:unhideWhenUsed/>
    <w:rsid w:val="001E11A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EB32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bonne.com/pl/pl" TargetMode="External"/><Relationship Id="rId13" Type="http://schemas.openxmlformats.org/officeDocument/2006/relationships/hyperlink" Target="https://www.facebook.com/getintouchp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www.getintouch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ula@getintouch.pl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www.instagram.com/arbonnepoland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arbonnepolandofficia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1528</TotalTime>
  <Pages>2</Pages>
  <Words>531</Words>
  <Characters>3188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Kamila Wolna</cp:lastModifiedBy>
  <cp:revision>121</cp:revision>
  <dcterms:created xsi:type="dcterms:W3CDTF">2022-01-11T21:57:00Z</dcterms:created>
  <dcterms:modified xsi:type="dcterms:W3CDTF">2023-06-28T09:03:00Z</dcterms:modified>
</cp:coreProperties>
</file>