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412C0" w14:textId="77777777" w:rsidR="00026B1D" w:rsidRPr="00026B1D" w:rsidRDefault="00026B1D" w:rsidP="00026B1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026B1D">
        <w:rPr>
          <w:rFonts w:ascii="Tahoma" w:eastAsia="Times New Roman" w:hAnsi="Tahoma" w:cs="Tahoma"/>
          <w:b/>
          <w:bCs/>
          <w:color w:val="339966"/>
          <w:sz w:val="48"/>
          <w:szCs w:val="48"/>
          <w:bdr w:val="none" w:sz="0" w:space="0" w:color="auto" w:frame="1"/>
          <w:lang w:eastAsia="pl-PL"/>
        </w:rPr>
        <w:t>Cynk Organiczny Trio 15 mg</w:t>
      </w:r>
    </w:p>
    <w:p w14:paraId="53903401" w14:textId="77777777" w:rsidR="00026B1D" w:rsidRPr="00026B1D" w:rsidRDefault="00026B1D" w:rsidP="00026B1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026B1D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br/>
        <w:t>suplement diety</w:t>
      </w:r>
    </w:p>
    <w:p w14:paraId="5E27E58D" w14:textId="77777777" w:rsidR="00026B1D" w:rsidRPr="00026B1D" w:rsidRDefault="00026B1D" w:rsidP="00026B1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026B1D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100 tabletek VEGE</w:t>
      </w:r>
    </w:p>
    <w:p w14:paraId="3B9E2E3C" w14:textId="77777777" w:rsidR="00026B1D" w:rsidRPr="00026B1D" w:rsidRDefault="00026B1D" w:rsidP="00026B1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026B1D">
        <w:rPr>
          <w:rFonts w:ascii="Tahoma" w:eastAsia="Times New Roman" w:hAnsi="Tahoma" w:cs="Tahoma"/>
          <w:b/>
          <w:bCs/>
          <w:color w:val="339966"/>
          <w:sz w:val="24"/>
          <w:szCs w:val="24"/>
          <w:bdr w:val="none" w:sz="0" w:space="0" w:color="auto" w:frame="1"/>
          <w:lang w:eastAsia="pl-PL"/>
        </w:rPr>
        <w:t>Cytrynian</w:t>
      </w:r>
      <w:r w:rsidRPr="00026B1D"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br/>
      </w:r>
      <w:proofErr w:type="spellStart"/>
      <w:r w:rsidRPr="00026B1D">
        <w:rPr>
          <w:rFonts w:ascii="Tahoma" w:eastAsia="Times New Roman" w:hAnsi="Tahoma" w:cs="Tahoma"/>
          <w:b/>
          <w:bCs/>
          <w:color w:val="339966"/>
          <w:sz w:val="24"/>
          <w:szCs w:val="24"/>
          <w:bdr w:val="none" w:sz="0" w:space="0" w:color="auto" w:frame="1"/>
          <w:lang w:eastAsia="pl-PL"/>
        </w:rPr>
        <w:t>Glukonian</w:t>
      </w:r>
      <w:proofErr w:type="spellEnd"/>
      <w:r w:rsidRPr="00026B1D"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br/>
      </w:r>
      <w:proofErr w:type="spellStart"/>
      <w:r w:rsidRPr="00026B1D">
        <w:rPr>
          <w:rFonts w:ascii="Tahoma" w:eastAsia="Times New Roman" w:hAnsi="Tahoma" w:cs="Tahoma"/>
          <w:b/>
          <w:bCs/>
          <w:color w:val="339966"/>
          <w:sz w:val="24"/>
          <w:szCs w:val="24"/>
          <w:bdr w:val="none" w:sz="0" w:space="0" w:color="auto" w:frame="1"/>
          <w:lang w:eastAsia="pl-PL"/>
        </w:rPr>
        <w:t>Pikolinian</w:t>
      </w:r>
      <w:proofErr w:type="spellEnd"/>
    </w:p>
    <w:p w14:paraId="3E608FBC" w14:textId="77777777" w:rsidR="00026B1D" w:rsidRPr="00026B1D" w:rsidRDefault="00026B1D" w:rsidP="00026B1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026B1D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</w:t>
      </w:r>
    </w:p>
    <w:p w14:paraId="0385ADCC" w14:textId="64048D39" w:rsidR="00026B1D" w:rsidRPr="00026B1D" w:rsidRDefault="00026B1D" w:rsidP="00026B1D">
      <w:pPr>
        <w:shd w:val="clear" w:color="auto" w:fill="FFFFFF"/>
        <w:spacing w:before="240" w:after="240" w:line="240" w:lineRule="auto"/>
        <w:jc w:val="center"/>
        <w:rPr>
          <w:rFonts w:ascii="Open Sans" w:eastAsia="Times New Roman" w:hAnsi="Open Sans" w:cs="Open Sans"/>
          <w:color w:val="292929"/>
          <w:sz w:val="8"/>
          <w:szCs w:val="8"/>
          <w:lang w:eastAsia="pl-PL"/>
        </w:rPr>
      </w:pPr>
      <w:r w:rsidRPr="00026B1D">
        <w:rPr>
          <w:rFonts w:ascii="Open Sans" w:eastAsia="Times New Roman" w:hAnsi="Open Sans" w:cs="Open Sans"/>
          <w:color w:val="292929"/>
          <w:sz w:val="8"/>
          <w:szCs w:val="8"/>
          <w:lang w:eastAsia="pl-PL"/>
        </w:rPr>
        <w:t> </w:t>
      </w:r>
      <w:r w:rsidR="009F647F" w:rsidRPr="009F647F">
        <w:rPr>
          <w:rStyle w:val="price-name"/>
          <w:rFonts w:ascii="Open Sans" w:hAnsi="Open Sans" w:cs="Open Sans"/>
          <w:color w:val="A2A2A2"/>
          <w:sz w:val="18"/>
          <w:szCs w:val="18"/>
          <w:bdr w:val="none" w:sz="0" w:space="0" w:color="auto" w:frame="1"/>
          <w:shd w:val="clear" w:color="auto" w:fill="FFFFFF"/>
        </w:rPr>
        <w:t>Cena:</w:t>
      </w:r>
      <w:r w:rsidR="009F647F" w:rsidRPr="009F647F">
        <w:rPr>
          <w:rFonts w:ascii="Open Sans" w:hAnsi="Open Sans" w:cs="Open Sans"/>
          <w:color w:val="292929"/>
          <w:sz w:val="8"/>
          <w:szCs w:val="8"/>
          <w:shd w:val="clear" w:color="auto" w:fill="FFFFFF"/>
        </w:rPr>
        <w:t> </w:t>
      </w:r>
      <w:r w:rsidR="009F647F" w:rsidRPr="009F647F">
        <w:rPr>
          <w:rStyle w:val="Uwydatnienie"/>
          <w:rFonts w:ascii="Open Sans" w:hAnsi="Open Sans" w:cs="Open Sans"/>
          <w:i w:val="0"/>
          <w:iCs w:val="0"/>
          <w:color w:val="59AD38"/>
          <w:sz w:val="40"/>
          <w:szCs w:val="40"/>
          <w:bdr w:val="none" w:sz="0" w:space="0" w:color="auto" w:frame="1"/>
          <w:shd w:val="clear" w:color="auto" w:fill="FFFFFF"/>
        </w:rPr>
        <w:t>2</w:t>
      </w:r>
      <w:r w:rsidR="00EA7D73">
        <w:rPr>
          <w:rStyle w:val="Uwydatnienie"/>
          <w:rFonts w:ascii="Open Sans" w:hAnsi="Open Sans" w:cs="Open Sans"/>
          <w:i w:val="0"/>
          <w:iCs w:val="0"/>
          <w:color w:val="59AD38"/>
          <w:sz w:val="40"/>
          <w:szCs w:val="40"/>
          <w:bdr w:val="none" w:sz="0" w:space="0" w:color="auto" w:frame="1"/>
          <w:shd w:val="clear" w:color="auto" w:fill="FFFFFF"/>
        </w:rPr>
        <w:t>7</w:t>
      </w:r>
      <w:r w:rsidR="009F647F" w:rsidRPr="009F647F">
        <w:rPr>
          <w:rStyle w:val="Uwydatnienie"/>
          <w:rFonts w:ascii="Open Sans" w:hAnsi="Open Sans" w:cs="Open Sans"/>
          <w:i w:val="0"/>
          <w:iCs w:val="0"/>
          <w:color w:val="59AD38"/>
          <w:sz w:val="40"/>
          <w:szCs w:val="40"/>
          <w:bdr w:val="none" w:sz="0" w:space="0" w:color="auto" w:frame="1"/>
          <w:shd w:val="clear" w:color="auto" w:fill="FFFFFF"/>
        </w:rPr>
        <w:t>,90 zł</w:t>
      </w:r>
    </w:p>
    <w:p w14:paraId="3A691D76" w14:textId="77777777" w:rsidR="00026B1D" w:rsidRPr="00026B1D" w:rsidRDefault="00026B1D" w:rsidP="00026B1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026B1D">
        <w:rPr>
          <w:rFonts w:ascii="Tahoma" w:eastAsia="Times New Roman" w:hAnsi="Tahoma" w:cs="Tahoma"/>
          <w:b/>
          <w:bCs/>
          <w:i/>
          <w:iCs/>
          <w:color w:val="292929"/>
          <w:sz w:val="28"/>
          <w:szCs w:val="28"/>
          <w:bdr w:val="none" w:sz="0" w:space="0" w:color="auto" w:frame="1"/>
          <w:lang w:eastAsia="pl-PL"/>
        </w:rPr>
        <w:t>Małe tabletki, łatwe do połknięcia dla dorosłych jak i dzieci.</w:t>
      </w:r>
    </w:p>
    <w:p w14:paraId="6D9C141A" w14:textId="77777777" w:rsidR="00026B1D" w:rsidRPr="00026B1D" w:rsidRDefault="00026B1D" w:rsidP="00026B1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026B1D">
        <w:rPr>
          <w:rFonts w:ascii="Tahoma" w:eastAsia="Times New Roman" w:hAnsi="Tahoma" w:cs="Tahoma"/>
          <w:b/>
          <w:bCs/>
          <w:i/>
          <w:iCs/>
          <w:color w:val="292929"/>
          <w:sz w:val="28"/>
          <w:szCs w:val="28"/>
          <w:bdr w:val="none" w:sz="0" w:space="0" w:color="auto" w:frame="1"/>
          <w:lang w:eastAsia="pl-PL"/>
        </w:rPr>
        <w:t>Minimum substancji technologicznych, produkt nie zawiera dodatków chemicznych (kontrowersyjnych).</w:t>
      </w:r>
    </w:p>
    <w:p w14:paraId="17BC1A4A" w14:textId="77777777" w:rsidR="00026B1D" w:rsidRPr="00026B1D" w:rsidRDefault="00026B1D" w:rsidP="00026B1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026B1D">
        <w:rPr>
          <w:rFonts w:ascii="Tahoma" w:eastAsia="Times New Roman" w:hAnsi="Tahoma" w:cs="Tahoma"/>
          <w:b/>
          <w:bCs/>
          <w:i/>
          <w:iCs/>
          <w:color w:val="292929"/>
          <w:sz w:val="48"/>
          <w:szCs w:val="48"/>
          <w:bdr w:val="none" w:sz="0" w:space="0" w:color="auto" w:frame="1"/>
          <w:lang w:eastAsia="pl-PL"/>
        </w:rPr>
        <w:t>15 </w:t>
      </w:r>
      <w:r w:rsidRPr="00026B1D">
        <w:rPr>
          <w:rFonts w:ascii="Tahoma" w:eastAsia="Times New Roman" w:hAnsi="Tahoma" w:cs="Tahoma"/>
          <w:b/>
          <w:bCs/>
          <w:i/>
          <w:iCs/>
          <w:color w:val="292929"/>
          <w:sz w:val="36"/>
          <w:szCs w:val="36"/>
          <w:bdr w:val="none" w:sz="0" w:space="0" w:color="auto" w:frame="1"/>
          <w:lang w:eastAsia="pl-PL"/>
        </w:rPr>
        <w:t>mg jonów cynku.</w:t>
      </w:r>
    </w:p>
    <w:p w14:paraId="264951A4" w14:textId="77777777" w:rsidR="00026B1D" w:rsidRPr="00026B1D" w:rsidRDefault="00026B1D" w:rsidP="00026B1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026B1D">
        <w:rPr>
          <w:rFonts w:ascii="Tahoma" w:eastAsia="Times New Roman" w:hAnsi="Tahoma" w:cs="Tahoma"/>
          <w:color w:val="292929"/>
          <w:sz w:val="28"/>
          <w:szCs w:val="28"/>
          <w:bdr w:val="none" w:sz="0" w:space="0" w:color="auto" w:frame="1"/>
          <w:lang w:eastAsia="pl-PL"/>
        </w:rPr>
        <w:t> </w:t>
      </w:r>
    </w:p>
    <w:p w14:paraId="65CDC25D" w14:textId="77777777" w:rsidR="00026B1D" w:rsidRPr="00026B1D" w:rsidRDefault="00026B1D" w:rsidP="00026B1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026B1D">
        <w:rPr>
          <w:rFonts w:ascii="Tahoma" w:eastAsia="Times New Roman" w:hAnsi="Tahoma" w:cs="Tahoma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W produkcie znajduje się</w:t>
      </w:r>
      <w:r w:rsidRPr="00026B1D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: cytrynian cynku, </w:t>
      </w:r>
      <w:proofErr w:type="spellStart"/>
      <w:r w:rsidRPr="00026B1D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glukonian</w:t>
      </w:r>
      <w:proofErr w:type="spellEnd"/>
      <w:r w:rsidRPr="00026B1D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 cynku oraz </w:t>
      </w:r>
      <w:proofErr w:type="spellStart"/>
      <w:r w:rsidRPr="00026B1D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pikolinian</w:t>
      </w:r>
      <w:proofErr w:type="spellEnd"/>
      <w:r w:rsidRPr="00026B1D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 xml:space="preserve"> cynku – formy organiczne cynku charakteryzujące się wysoką przyswajalnością.</w:t>
      </w:r>
      <w:r w:rsidRPr="00026B1D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br/>
        <w:t>Zawartość każdej formy cynku to po 1/3 w przeliczeniu na jony cynku.</w:t>
      </w:r>
    </w:p>
    <w:p w14:paraId="21A6560F" w14:textId="77777777" w:rsidR="00026B1D" w:rsidRPr="00026B1D" w:rsidRDefault="00026B1D" w:rsidP="00026B1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026B1D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</w:t>
      </w:r>
    </w:p>
    <w:p w14:paraId="054042FD" w14:textId="77777777" w:rsidR="00026B1D" w:rsidRPr="00026B1D" w:rsidRDefault="00026B1D" w:rsidP="00026B1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026B1D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</w:t>
      </w:r>
    </w:p>
    <w:p w14:paraId="0D56869B" w14:textId="77777777" w:rsidR="00026B1D" w:rsidRPr="00026B1D" w:rsidRDefault="00026B1D" w:rsidP="00026B1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026B1D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</w:t>
      </w:r>
    </w:p>
    <w:tbl>
      <w:tblPr>
        <w:tblW w:w="7725" w:type="dxa"/>
        <w:tblInd w:w="720" w:type="dxa"/>
        <w:tblBorders>
          <w:top w:val="single" w:sz="6" w:space="0" w:color="030202"/>
          <w:left w:val="single" w:sz="6" w:space="0" w:color="030202"/>
          <w:bottom w:val="single" w:sz="6" w:space="0" w:color="030202"/>
          <w:right w:val="single" w:sz="6" w:space="0" w:color="03020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2"/>
        <w:gridCol w:w="3863"/>
      </w:tblGrid>
      <w:tr w:rsidR="00026B1D" w:rsidRPr="00026B1D" w14:paraId="46F65B1D" w14:textId="77777777" w:rsidTr="00026B1D">
        <w:trPr>
          <w:trHeight w:val="150"/>
        </w:trPr>
        <w:tc>
          <w:tcPr>
            <w:tcW w:w="3345" w:type="dxa"/>
            <w:tcBorders>
              <w:top w:val="single" w:sz="6" w:space="0" w:color="030202"/>
              <w:left w:val="single" w:sz="6" w:space="0" w:color="030202"/>
              <w:bottom w:val="single" w:sz="6" w:space="0" w:color="030202"/>
              <w:right w:val="single" w:sz="6" w:space="0" w:color="030202"/>
            </w:tcBorders>
            <w:shd w:val="clear" w:color="auto" w:fill="auto"/>
            <w:vAlign w:val="center"/>
            <w:hideMark/>
          </w:tcPr>
          <w:p w14:paraId="4B769F9B" w14:textId="77777777" w:rsidR="00026B1D" w:rsidRPr="00026B1D" w:rsidRDefault="00026B1D" w:rsidP="00026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26B1D">
              <w:rPr>
                <w:rFonts w:ascii="Tahoma" w:eastAsia="Times New Roman" w:hAnsi="Tahoma" w:cs="Tahoma"/>
                <w:b/>
                <w:bCs/>
                <w:color w:val="333333"/>
                <w:sz w:val="27"/>
                <w:szCs w:val="27"/>
                <w:bdr w:val="none" w:sz="0" w:space="0" w:color="auto" w:frame="1"/>
                <w:lang w:eastAsia="pl-PL"/>
              </w:rPr>
              <w:t>Składniki</w:t>
            </w:r>
          </w:p>
        </w:tc>
        <w:tc>
          <w:tcPr>
            <w:tcW w:w="3345" w:type="dxa"/>
            <w:tcBorders>
              <w:top w:val="single" w:sz="6" w:space="0" w:color="030202"/>
              <w:left w:val="single" w:sz="6" w:space="0" w:color="030202"/>
              <w:bottom w:val="single" w:sz="6" w:space="0" w:color="030202"/>
              <w:right w:val="single" w:sz="6" w:space="0" w:color="030202"/>
            </w:tcBorders>
            <w:shd w:val="clear" w:color="auto" w:fill="auto"/>
            <w:vAlign w:val="center"/>
            <w:hideMark/>
          </w:tcPr>
          <w:p w14:paraId="20D5D919" w14:textId="77777777" w:rsidR="00026B1D" w:rsidRPr="00026B1D" w:rsidRDefault="00026B1D" w:rsidP="00026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26B1D"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1 tabletka (zalecana porcja dzienna)</w:t>
            </w:r>
          </w:p>
        </w:tc>
      </w:tr>
      <w:tr w:rsidR="00026B1D" w:rsidRPr="00026B1D" w14:paraId="0AED22A1" w14:textId="77777777" w:rsidTr="00026B1D">
        <w:trPr>
          <w:trHeight w:val="150"/>
        </w:trPr>
        <w:tc>
          <w:tcPr>
            <w:tcW w:w="3345" w:type="dxa"/>
            <w:tcBorders>
              <w:top w:val="single" w:sz="6" w:space="0" w:color="030202"/>
              <w:left w:val="single" w:sz="6" w:space="0" w:color="030202"/>
              <w:bottom w:val="single" w:sz="6" w:space="0" w:color="030202"/>
              <w:right w:val="single" w:sz="6" w:space="0" w:color="030202"/>
            </w:tcBorders>
            <w:shd w:val="clear" w:color="auto" w:fill="auto"/>
            <w:vAlign w:val="center"/>
            <w:hideMark/>
          </w:tcPr>
          <w:p w14:paraId="741248DD" w14:textId="77777777" w:rsidR="00026B1D" w:rsidRPr="00026B1D" w:rsidRDefault="00026B1D" w:rsidP="00026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26B1D">
              <w:rPr>
                <w:rFonts w:ascii="Tahoma" w:eastAsia="Times New Roman" w:hAnsi="Tahoma" w:cs="Tahoma"/>
                <w:color w:val="333333"/>
                <w:sz w:val="27"/>
                <w:szCs w:val="27"/>
                <w:bdr w:val="none" w:sz="0" w:space="0" w:color="auto" w:frame="1"/>
                <w:lang w:eastAsia="pl-PL"/>
              </w:rPr>
              <w:t xml:space="preserve">Cynk (cytrynian, </w:t>
            </w:r>
            <w:proofErr w:type="spellStart"/>
            <w:r w:rsidRPr="00026B1D">
              <w:rPr>
                <w:rFonts w:ascii="Tahoma" w:eastAsia="Times New Roman" w:hAnsi="Tahoma" w:cs="Tahoma"/>
                <w:color w:val="333333"/>
                <w:sz w:val="27"/>
                <w:szCs w:val="27"/>
                <w:bdr w:val="none" w:sz="0" w:space="0" w:color="auto" w:frame="1"/>
                <w:lang w:eastAsia="pl-PL"/>
              </w:rPr>
              <w:t>glukonian</w:t>
            </w:r>
            <w:proofErr w:type="spellEnd"/>
            <w:r w:rsidRPr="00026B1D">
              <w:rPr>
                <w:rFonts w:ascii="Tahoma" w:eastAsia="Times New Roman" w:hAnsi="Tahoma" w:cs="Tahoma"/>
                <w:color w:val="333333"/>
                <w:sz w:val="27"/>
                <w:szCs w:val="27"/>
                <w:bdr w:val="none" w:sz="0" w:space="0" w:color="auto" w:frame="1"/>
                <w:lang w:eastAsia="pl-PL"/>
              </w:rPr>
              <w:t xml:space="preserve">, </w:t>
            </w:r>
            <w:proofErr w:type="spellStart"/>
            <w:r w:rsidRPr="00026B1D">
              <w:rPr>
                <w:rFonts w:ascii="Tahoma" w:eastAsia="Times New Roman" w:hAnsi="Tahoma" w:cs="Tahoma"/>
                <w:color w:val="333333"/>
                <w:sz w:val="27"/>
                <w:szCs w:val="27"/>
                <w:bdr w:val="none" w:sz="0" w:space="0" w:color="auto" w:frame="1"/>
                <w:lang w:eastAsia="pl-PL"/>
              </w:rPr>
              <w:t>pikolinian</w:t>
            </w:r>
            <w:proofErr w:type="spellEnd"/>
            <w:r w:rsidRPr="00026B1D">
              <w:rPr>
                <w:rFonts w:ascii="Tahoma" w:eastAsia="Times New Roman" w:hAnsi="Tahoma" w:cs="Tahoma"/>
                <w:color w:val="333333"/>
                <w:sz w:val="27"/>
                <w:szCs w:val="27"/>
                <w:bdr w:val="none" w:sz="0" w:space="0" w:color="auto" w:frame="1"/>
                <w:lang w:eastAsia="pl-PL"/>
              </w:rPr>
              <w:t>)</w:t>
            </w:r>
          </w:p>
          <w:p w14:paraId="7C82449C" w14:textId="77777777" w:rsidR="00026B1D" w:rsidRPr="00026B1D" w:rsidRDefault="00026B1D" w:rsidP="00026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26B1D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  <w:lang w:eastAsia="pl-PL"/>
              </w:rPr>
              <w:t> </w:t>
            </w:r>
          </w:p>
        </w:tc>
        <w:tc>
          <w:tcPr>
            <w:tcW w:w="3345" w:type="dxa"/>
            <w:tcBorders>
              <w:top w:val="single" w:sz="6" w:space="0" w:color="030202"/>
              <w:left w:val="single" w:sz="6" w:space="0" w:color="030202"/>
              <w:bottom w:val="single" w:sz="6" w:space="0" w:color="030202"/>
              <w:right w:val="single" w:sz="6" w:space="0" w:color="030202"/>
            </w:tcBorders>
            <w:shd w:val="clear" w:color="auto" w:fill="auto"/>
            <w:vAlign w:val="center"/>
            <w:hideMark/>
          </w:tcPr>
          <w:p w14:paraId="2C8F1E77" w14:textId="77777777" w:rsidR="00026B1D" w:rsidRPr="00026B1D" w:rsidRDefault="00026B1D" w:rsidP="00026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26B1D">
              <w:rPr>
                <w:rFonts w:ascii="Tahoma" w:eastAsia="Times New Roman" w:hAnsi="Tahoma" w:cs="Tahoma"/>
                <w:color w:val="333333"/>
                <w:sz w:val="24"/>
                <w:szCs w:val="24"/>
                <w:bdr w:val="none" w:sz="0" w:space="0" w:color="auto" w:frame="1"/>
                <w:lang w:eastAsia="pl-PL"/>
              </w:rPr>
              <w:t>15 mg (*150%)</w:t>
            </w:r>
          </w:p>
          <w:p w14:paraId="09909692" w14:textId="77777777" w:rsidR="00026B1D" w:rsidRPr="00026B1D" w:rsidRDefault="00026B1D" w:rsidP="00026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26B1D">
              <w:rPr>
                <w:rFonts w:ascii="Tahoma" w:eastAsia="Times New Roman" w:hAnsi="Tahoma" w:cs="Tahoma"/>
                <w:sz w:val="24"/>
                <w:szCs w:val="24"/>
                <w:bdr w:val="none" w:sz="0" w:space="0" w:color="auto" w:frame="1"/>
                <w:lang w:eastAsia="pl-PL"/>
              </w:rPr>
              <w:t> </w:t>
            </w:r>
          </w:p>
        </w:tc>
      </w:tr>
    </w:tbl>
    <w:p w14:paraId="465627D2" w14:textId="77777777" w:rsidR="00026B1D" w:rsidRPr="00026B1D" w:rsidRDefault="00026B1D" w:rsidP="00026B1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026B1D">
        <w:rPr>
          <w:rFonts w:ascii="Tahoma" w:eastAsia="Times New Roman" w:hAnsi="Tahoma" w:cs="Tahoma"/>
          <w:color w:val="333333"/>
          <w:sz w:val="27"/>
          <w:szCs w:val="27"/>
          <w:bdr w:val="none" w:sz="0" w:space="0" w:color="auto" w:frame="1"/>
          <w:lang w:eastAsia="pl-PL"/>
        </w:rPr>
        <w:t>*RWS dzienna referencyjna wartość spożycia</w:t>
      </w:r>
      <w:r w:rsidRPr="00026B1D">
        <w:rPr>
          <w:rFonts w:ascii="Tahoma" w:eastAsia="Times New Roman" w:hAnsi="Tahoma" w:cs="Tahoma"/>
          <w:color w:val="292929"/>
          <w:sz w:val="20"/>
          <w:szCs w:val="20"/>
          <w:bdr w:val="none" w:sz="0" w:space="0" w:color="auto" w:frame="1"/>
          <w:lang w:eastAsia="pl-PL"/>
        </w:rPr>
        <w:t> </w:t>
      </w:r>
    </w:p>
    <w:p w14:paraId="72427901" w14:textId="77777777" w:rsidR="00026B1D" w:rsidRPr="00026B1D" w:rsidRDefault="00026B1D" w:rsidP="00026B1D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026B1D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 </w:t>
      </w:r>
    </w:p>
    <w:p w14:paraId="7B2913C5" w14:textId="77777777" w:rsidR="00026B1D" w:rsidRPr="00026B1D" w:rsidRDefault="00026B1D" w:rsidP="00026B1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026B1D"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Składniki</w:t>
      </w:r>
      <w:r w:rsidRPr="00026B1D">
        <w:rPr>
          <w:rFonts w:ascii="Tahoma" w:eastAsia="Times New Roman" w:hAnsi="Tahoma" w:cs="Tahoma"/>
          <w:color w:val="333333"/>
          <w:sz w:val="24"/>
          <w:szCs w:val="24"/>
          <w:bdr w:val="none" w:sz="0" w:space="0" w:color="auto" w:frame="1"/>
          <w:lang w:eastAsia="pl-PL"/>
        </w:rPr>
        <w:t xml:space="preserve">: substancja wypełniająca – fosforan wapnia, celuloza mikrokrystaliczna, błonnik akacjowy, cynk (cytrynian cynku, </w:t>
      </w:r>
      <w:proofErr w:type="spellStart"/>
      <w:r w:rsidRPr="00026B1D">
        <w:rPr>
          <w:rFonts w:ascii="Tahoma" w:eastAsia="Times New Roman" w:hAnsi="Tahoma" w:cs="Tahoma"/>
          <w:color w:val="333333"/>
          <w:sz w:val="24"/>
          <w:szCs w:val="24"/>
          <w:bdr w:val="none" w:sz="0" w:space="0" w:color="auto" w:frame="1"/>
          <w:lang w:eastAsia="pl-PL"/>
        </w:rPr>
        <w:t>glukonian</w:t>
      </w:r>
      <w:proofErr w:type="spellEnd"/>
      <w:r w:rsidRPr="00026B1D">
        <w:rPr>
          <w:rFonts w:ascii="Tahoma" w:eastAsia="Times New Roman" w:hAnsi="Tahoma" w:cs="Tahoma"/>
          <w:color w:val="333333"/>
          <w:sz w:val="24"/>
          <w:szCs w:val="24"/>
          <w:bdr w:val="none" w:sz="0" w:space="0" w:color="auto" w:frame="1"/>
          <w:lang w:eastAsia="pl-PL"/>
        </w:rPr>
        <w:t xml:space="preserve"> cynku, </w:t>
      </w:r>
      <w:proofErr w:type="spellStart"/>
      <w:r w:rsidRPr="00026B1D">
        <w:rPr>
          <w:rFonts w:ascii="Tahoma" w:eastAsia="Times New Roman" w:hAnsi="Tahoma" w:cs="Tahoma"/>
          <w:color w:val="333333"/>
          <w:sz w:val="24"/>
          <w:szCs w:val="24"/>
          <w:bdr w:val="none" w:sz="0" w:space="0" w:color="auto" w:frame="1"/>
          <w:lang w:eastAsia="pl-PL"/>
        </w:rPr>
        <w:t>pikolinian</w:t>
      </w:r>
      <w:proofErr w:type="spellEnd"/>
      <w:r w:rsidRPr="00026B1D">
        <w:rPr>
          <w:rFonts w:ascii="Tahoma" w:eastAsia="Times New Roman" w:hAnsi="Tahoma" w:cs="Tahoma"/>
          <w:color w:val="333333"/>
          <w:sz w:val="24"/>
          <w:szCs w:val="24"/>
          <w:bdr w:val="none" w:sz="0" w:space="0" w:color="auto" w:frame="1"/>
          <w:lang w:eastAsia="pl-PL"/>
        </w:rPr>
        <w:t xml:space="preserve"> cynku), substancja przeciwzbrylająca: dwutlenek krzemu.</w:t>
      </w:r>
    </w:p>
    <w:p w14:paraId="71E868DF" w14:textId="77777777" w:rsidR="00026B1D" w:rsidRPr="00026B1D" w:rsidRDefault="00026B1D" w:rsidP="00026B1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026B1D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</w:t>
      </w:r>
    </w:p>
    <w:p w14:paraId="7C0C1A09" w14:textId="77777777" w:rsidR="00026B1D" w:rsidRPr="00026B1D" w:rsidRDefault="00026B1D" w:rsidP="00026B1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026B1D"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Zalecana porcja do spożycia w ciągu dnia niezbędna do uzyskania korzystnego działania</w:t>
      </w:r>
      <w:r w:rsidRPr="00026B1D">
        <w:rPr>
          <w:rFonts w:ascii="Tahoma" w:eastAsia="Times New Roman" w:hAnsi="Tahoma" w:cs="Tahoma"/>
          <w:color w:val="333333"/>
          <w:sz w:val="24"/>
          <w:szCs w:val="24"/>
          <w:bdr w:val="none" w:sz="0" w:space="0" w:color="auto" w:frame="1"/>
          <w:lang w:eastAsia="pl-PL"/>
        </w:rPr>
        <w:t>: 1 tabletka w trakcie posiłku.</w:t>
      </w:r>
    </w:p>
    <w:p w14:paraId="774FC22D" w14:textId="77777777" w:rsidR="00026B1D" w:rsidRPr="00026B1D" w:rsidRDefault="00026B1D" w:rsidP="00026B1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026B1D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</w:t>
      </w:r>
    </w:p>
    <w:p w14:paraId="49D942BD" w14:textId="77777777" w:rsidR="00026B1D" w:rsidRPr="00026B1D" w:rsidRDefault="00026B1D" w:rsidP="00026B1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026B1D"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Produkt nie może być stosowany jako substytut zróżnicowanej diety.</w:t>
      </w:r>
      <w:r w:rsidRPr="00026B1D"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br/>
        <w:t>Zaleca się stosowanie zróżnicowanej diety i zdrowego trybu życia.</w:t>
      </w:r>
    </w:p>
    <w:p w14:paraId="2EE23962" w14:textId="77777777" w:rsidR="00026B1D" w:rsidRPr="00026B1D" w:rsidRDefault="00026B1D" w:rsidP="00026B1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026B1D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 </w:t>
      </w:r>
    </w:p>
    <w:p w14:paraId="37C02D95" w14:textId="77777777" w:rsidR="00026B1D" w:rsidRPr="00026B1D" w:rsidRDefault="00026B1D" w:rsidP="00026B1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026B1D"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Warunki przechowywania</w:t>
      </w:r>
      <w:r w:rsidRPr="00026B1D">
        <w:rPr>
          <w:rFonts w:ascii="Tahoma" w:eastAsia="Times New Roman" w:hAnsi="Tahoma" w:cs="Tahoma"/>
          <w:color w:val="333333"/>
          <w:sz w:val="24"/>
          <w:szCs w:val="24"/>
          <w:bdr w:val="none" w:sz="0" w:space="0" w:color="auto" w:frame="1"/>
          <w:lang w:eastAsia="pl-PL"/>
        </w:rPr>
        <w:t>: Przechowywać w temperaturze pokojowej w sposób niedostępny dla dzieci. Chronić przed wilgocią.</w:t>
      </w:r>
    </w:p>
    <w:p w14:paraId="62A183D2" w14:textId="77777777" w:rsidR="00026B1D" w:rsidRPr="00026B1D" w:rsidRDefault="00026B1D" w:rsidP="00026B1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026B1D"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Zawartość opakowania</w:t>
      </w:r>
      <w:r w:rsidRPr="00026B1D">
        <w:rPr>
          <w:rFonts w:ascii="Tahoma" w:eastAsia="Times New Roman" w:hAnsi="Tahoma" w:cs="Tahoma"/>
          <w:color w:val="333333"/>
          <w:sz w:val="24"/>
          <w:szCs w:val="24"/>
          <w:bdr w:val="none" w:sz="0" w:space="0" w:color="auto" w:frame="1"/>
          <w:lang w:eastAsia="pl-PL"/>
        </w:rPr>
        <w:t>: 100 tabletek VEGE</w:t>
      </w:r>
    </w:p>
    <w:p w14:paraId="694AEF32" w14:textId="77777777" w:rsidR="00026B1D" w:rsidRPr="00026B1D" w:rsidRDefault="00026B1D" w:rsidP="00026B1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026B1D"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Działanie:</w:t>
      </w:r>
    </w:p>
    <w:p w14:paraId="7AC73E2E" w14:textId="77777777" w:rsidR="00026B1D" w:rsidRPr="00026B1D" w:rsidRDefault="00026B1D" w:rsidP="00026B1D">
      <w:pPr>
        <w:numPr>
          <w:ilvl w:val="0"/>
          <w:numId w:val="1"/>
        </w:numPr>
        <w:spacing w:after="0" w:line="300" w:lineRule="atLeast"/>
        <w:jc w:val="both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026B1D">
        <w:rPr>
          <w:rFonts w:ascii="Tahoma" w:eastAsia="Times New Roman" w:hAnsi="Tahoma" w:cs="Tahoma"/>
          <w:color w:val="333333"/>
          <w:sz w:val="24"/>
          <w:szCs w:val="24"/>
          <w:bdr w:val="none" w:sz="0" w:space="0" w:color="auto" w:frame="1"/>
          <w:lang w:eastAsia="pl-PL"/>
        </w:rPr>
        <w:lastRenderedPageBreak/>
        <w:t>Cynk pomaga w prawidłowym funkcjonowaniu układu odpornościowego</w:t>
      </w:r>
    </w:p>
    <w:p w14:paraId="48A975ED" w14:textId="77777777" w:rsidR="00026B1D" w:rsidRPr="00026B1D" w:rsidRDefault="00026B1D" w:rsidP="00026B1D">
      <w:pPr>
        <w:numPr>
          <w:ilvl w:val="0"/>
          <w:numId w:val="1"/>
        </w:numPr>
        <w:spacing w:after="0" w:line="300" w:lineRule="atLeast"/>
        <w:jc w:val="both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026B1D">
        <w:rPr>
          <w:rFonts w:ascii="Tahoma" w:eastAsia="Times New Roman" w:hAnsi="Tahoma" w:cs="Tahoma"/>
          <w:color w:val="333333"/>
          <w:sz w:val="24"/>
          <w:szCs w:val="24"/>
          <w:bdr w:val="none" w:sz="0" w:space="0" w:color="auto" w:frame="1"/>
          <w:lang w:eastAsia="pl-PL"/>
        </w:rPr>
        <w:t>Cynk bierze udział w procesie podziału komórek</w:t>
      </w:r>
    </w:p>
    <w:p w14:paraId="281DF1D2" w14:textId="77777777" w:rsidR="00026B1D" w:rsidRPr="00026B1D" w:rsidRDefault="00026B1D" w:rsidP="00026B1D">
      <w:pPr>
        <w:numPr>
          <w:ilvl w:val="0"/>
          <w:numId w:val="1"/>
        </w:numPr>
        <w:spacing w:after="0" w:line="300" w:lineRule="atLeast"/>
        <w:jc w:val="both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026B1D">
        <w:rPr>
          <w:rFonts w:ascii="Tahoma" w:eastAsia="Times New Roman" w:hAnsi="Tahoma" w:cs="Tahoma"/>
          <w:color w:val="333333"/>
          <w:sz w:val="24"/>
          <w:szCs w:val="24"/>
          <w:bdr w:val="none" w:sz="0" w:space="0" w:color="auto" w:frame="1"/>
          <w:lang w:eastAsia="pl-PL"/>
        </w:rPr>
        <w:t>Cynk pomaga w prawidłowej syntezie DNA</w:t>
      </w:r>
    </w:p>
    <w:p w14:paraId="1FD2CE46" w14:textId="77777777" w:rsidR="00026B1D" w:rsidRPr="00026B1D" w:rsidRDefault="00026B1D" w:rsidP="00026B1D">
      <w:pPr>
        <w:numPr>
          <w:ilvl w:val="0"/>
          <w:numId w:val="1"/>
        </w:numPr>
        <w:spacing w:after="0" w:line="300" w:lineRule="atLeast"/>
        <w:jc w:val="both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026B1D">
        <w:rPr>
          <w:rFonts w:ascii="Tahoma" w:eastAsia="Times New Roman" w:hAnsi="Tahoma" w:cs="Tahoma"/>
          <w:color w:val="333333"/>
          <w:sz w:val="24"/>
          <w:szCs w:val="24"/>
          <w:bdr w:val="none" w:sz="0" w:space="0" w:color="auto" w:frame="1"/>
          <w:lang w:eastAsia="pl-PL"/>
        </w:rPr>
        <w:t>Cynk pomaga w prawidłowej syntezie białka</w:t>
      </w:r>
    </w:p>
    <w:p w14:paraId="754003C1" w14:textId="77777777" w:rsidR="00026B1D" w:rsidRPr="00026B1D" w:rsidRDefault="00026B1D" w:rsidP="00026B1D">
      <w:pPr>
        <w:numPr>
          <w:ilvl w:val="0"/>
          <w:numId w:val="1"/>
        </w:numPr>
        <w:spacing w:after="0" w:line="300" w:lineRule="atLeast"/>
        <w:jc w:val="both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026B1D">
        <w:rPr>
          <w:rFonts w:ascii="Tahoma" w:eastAsia="Times New Roman" w:hAnsi="Tahoma" w:cs="Tahoma"/>
          <w:color w:val="333333"/>
          <w:sz w:val="24"/>
          <w:szCs w:val="24"/>
          <w:bdr w:val="none" w:sz="0" w:space="0" w:color="auto" w:frame="1"/>
          <w:lang w:eastAsia="pl-PL"/>
        </w:rPr>
        <w:t>Cynk pomaga zachować zdrową skórę</w:t>
      </w:r>
    </w:p>
    <w:p w14:paraId="33DD0963" w14:textId="77777777" w:rsidR="00026B1D" w:rsidRPr="00026B1D" w:rsidRDefault="00026B1D" w:rsidP="00026B1D">
      <w:pPr>
        <w:numPr>
          <w:ilvl w:val="0"/>
          <w:numId w:val="1"/>
        </w:numPr>
        <w:spacing w:after="0" w:line="300" w:lineRule="atLeast"/>
        <w:jc w:val="both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026B1D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Cynk pomaga w ochronie komórek przed stresem oksydacyjnym</w:t>
      </w:r>
    </w:p>
    <w:p w14:paraId="41BDE19F" w14:textId="77777777" w:rsidR="00026B1D" w:rsidRPr="00026B1D" w:rsidRDefault="00026B1D" w:rsidP="00026B1D">
      <w:pPr>
        <w:numPr>
          <w:ilvl w:val="0"/>
          <w:numId w:val="1"/>
        </w:numPr>
        <w:spacing w:after="0" w:line="300" w:lineRule="atLeast"/>
        <w:jc w:val="both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026B1D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Cynk pomaga w utrzymaniu zdrowych kości</w:t>
      </w:r>
    </w:p>
    <w:p w14:paraId="2C85759E" w14:textId="77777777" w:rsidR="00026B1D" w:rsidRPr="00026B1D" w:rsidRDefault="00026B1D" w:rsidP="00026B1D">
      <w:pPr>
        <w:numPr>
          <w:ilvl w:val="0"/>
          <w:numId w:val="1"/>
        </w:numPr>
        <w:spacing w:after="0" w:line="300" w:lineRule="atLeast"/>
        <w:jc w:val="both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026B1D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Cynk pomaga w utrzymaniu prawidłowych funkcji poznawczych</w:t>
      </w:r>
    </w:p>
    <w:p w14:paraId="16FDF49C" w14:textId="77777777" w:rsidR="00026B1D" w:rsidRPr="00026B1D" w:rsidRDefault="00026B1D" w:rsidP="00026B1D">
      <w:pPr>
        <w:numPr>
          <w:ilvl w:val="0"/>
          <w:numId w:val="1"/>
        </w:numPr>
        <w:spacing w:after="0" w:line="300" w:lineRule="atLeast"/>
        <w:jc w:val="both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026B1D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Cynk pomaga w utrzymaniu prawidłowej płodności i prawidłowych funkcji rozrodczych</w:t>
      </w:r>
    </w:p>
    <w:p w14:paraId="279DBFB8" w14:textId="77777777" w:rsidR="00026B1D" w:rsidRPr="00026B1D" w:rsidRDefault="00026B1D" w:rsidP="00026B1D">
      <w:pPr>
        <w:numPr>
          <w:ilvl w:val="0"/>
          <w:numId w:val="1"/>
        </w:numPr>
        <w:spacing w:after="0" w:line="300" w:lineRule="atLeast"/>
        <w:jc w:val="both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026B1D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Cynk pomaga w utrzymaniu prawidłowego poziomu testosteronu we krwi</w:t>
      </w:r>
    </w:p>
    <w:p w14:paraId="69D0AE6A" w14:textId="77777777" w:rsidR="00026B1D" w:rsidRPr="00026B1D" w:rsidRDefault="00026B1D" w:rsidP="00026B1D">
      <w:pPr>
        <w:numPr>
          <w:ilvl w:val="0"/>
          <w:numId w:val="1"/>
        </w:numPr>
        <w:spacing w:after="0" w:line="300" w:lineRule="atLeast"/>
        <w:jc w:val="both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026B1D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Cynk przyczynia się do utrzymania prawidłowego metabolizmu kwasów tłuszczowych</w:t>
      </w:r>
    </w:p>
    <w:p w14:paraId="05BFF7AC" w14:textId="77777777" w:rsidR="00026B1D" w:rsidRPr="00026B1D" w:rsidRDefault="00026B1D" w:rsidP="00026B1D">
      <w:pPr>
        <w:numPr>
          <w:ilvl w:val="0"/>
          <w:numId w:val="1"/>
        </w:numPr>
        <w:spacing w:after="0" w:line="300" w:lineRule="atLeast"/>
        <w:jc w:val="both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026B1D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Cynk pomaga w utrzymaniu prawidłowej równowagi kwasowo-zasadowej</w:t>
      </w:r>
    </w:p>
    <w:p w14:paraId="308D28D3" w14:textId="77777777" w:rsidR="00026B1D" w:rsidRPr="00026B1D" w:rsidRDefault="00026B1D" w:rsidP="00026B1D">
      <w:pPr>
        <w:numPr>
          <w:ilvl w:val="0"/>
          <w:numId w:val="1"/>
        </w:numPr>
        <w:spacing w:after="0" w:line="300" w:lineRule="atLeast"/>
        <w:jc w:val="both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026B1D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Cynk pomaga w utrzymaniu prawidłowego widzenia</w:t>
      </w:r>
    </w:p>
    <w:p w14:paraId="3263E7FE" w14:textId="77777777" w:rsidR="00026B1D" w:rsidRPr="00026B1D" w:rsidRDefault="00026B1D" w:rsidP="00026B1D">
      <w:pPr>
        <w:numPr>
          <w:ilvl w:val="0"/>
          <w:numId w:val="1"/>
        </w:numPr>
        <w:spacing w:after="0" w:line="300" w:lineRule="atLeast"/>
        <w:jc w:val="both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026B1D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Cynk przyczynia się do utrzymania prawidłowego metabolizmu witaminy A</w:t>
      </w:r>
    </w:p>
    <w:p w14:paraId="3DC7BDBC" w14:textId="77777777" w:rsidR="00026B1D" w:rsidRPr="00026B1D" w:rsidRDefault="00026B1D" w:rsidP="00026B1D">
      <w:pPr>
        <w:numPr>
          <w:ilvl w:val="0"/>
          <w:numId w:val="1"/>
        </w:numPr>
        <w:spacing w:after="0" w:line="300" w:lineRule="atLeast"/>
        <w:jc w:val="both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026B1D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Cynk pomaga w utrzymaniu prawidłowego metabolizmu węglowodanów</w:t>
      </w:r>
    </w:p>
    <w:p w14:paraId="32C6B38F" w14:textId="77777777" w:rsidR="00026B1D" w:rsidRPr="00026B1D" w:rsidRDefault="00026B1D" w:rsidP="00026B1D">
      <w:pPr>
        <w:numPr>
          <w:ilvl w:val="0"/>
          <w:numId w:val="1"/>
        </w:numPr>
        <w:spacing w:after="0" w:line="300" w:lineRule="atLeast"/>
        <w:jc w:val="both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026B1D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Cynk pomaga zachować zdrowe paznokcie</w:t>
      </w:r>
    </w:p>
    <w:p w14:paraId="0BE33BC3" w14:textId="77777777" w:rsidR="00026B1D" w:rsidRPr="00026B1D" w:rsidRDefault="00026B1D" w:rsidP="00026B1D">
      <w:pPr>
        <w:numPr>
          <w:ilvl w:val="0"/>
          <w:numId w:val="1"/>
        </w:numPr>
        <w:spacing w:after="0" w:line="300" w:lineRule="atLeast"/>
        <w:jc w:val="both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026B1D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Cynk pomaga zachować zdrowe włosy</w:t>
      </w:r>
    </w:p>
    <w:p w14:paraId="27784DE8" w14:textId="77777777" w:rsidR="00026B1D" w:rsidRPr="00026B1D" w:rsidRDefault="00026B1D" w:rsidP="00026B1D">
      <w:pPr>
        <w:numPr>
          <w:ilvl w:val="0"/>
          <w:numId w:val="1"/>
        </w:numPr>
        <w:spacing w:after="0" w:line="300" w:lineRule="atLeast"/>
        <w:jc w:val="both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026B1D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Cynk przyczynia się do utrzymania prawidłowego metabolizmu makroskładników odżywczych</w:t>
      </w:r>
    </w:p>
    <w:p w14:paraId="4D517B3F" w14:textId="77777777" w:rsidR="00026B1D" w:rsidRPr="00026B1D" w:rsidRDefault="00026B1D" w:rsidP="00026B1D">
      <w:pPr>
        <w:numPr>
          <w:ilvl w:val="0"/>
          <w:numId w:val="1"/>
        </w:numPr>
        <w:spacing w:after="0" w:line="300" w:lineRule="atLeast"/>
        <w:jc w:val="both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026B1D">
        <w:rPr>
          <w:rFonts w:ascii="Tahoma" w:eastAsia="Times New Roman" w:hAnsi="Tahoma" w:cs="Tahoma"/>
          <w:color w:val="292929"/>
          <w:sz w:val="24"/>
          <w:szCs w:val="24"/>
          <w:bdr w:val="none" w:sz="0" w:space="0" w:color="auto" w:frame="1"/>
          <w:lang w:eastAsia="pl-PL"/>
        </w:rPr>
        <w:t>Cynk przyczynia się do prawidłowego funkcjonowania układu odpornościowego</w:t>
      </w:r>
    </w:p>
    <w:p w14:paraId="4119C2B1" w14:textId="5CEA4733" w:rsidR="00615BC9" w:rsidRDefault="00615BC9"/>
    <w:p w14:paraId="098B49C0" w14:textId="77777777" w:rsidR="00AF1176" w:rsidRPr="00361CEE" w:rsidRDefault="00AF1176" w:rsidP="00AF1176">
      <w:pPr>
        <w:rPr>
          <w:b/>
          <w:bCs/>
        </w:rPr>
      </w:pPr>
      <w:r w:rsidRPr="00361CEE">
        <w:rPr>
          <w:b/>
          <w:bCs/>
        </w:rPr>
        <w:t>Obserwuj nas na Facebooku i Instagramie:</w:t>
      </w:r>
    </w:p>
    <w:p w14:paraId="3F9911EF" w14:textId="77777777" w:rsidR="00AF1176" w:rsidRDefault="004639EF" w:rsidP="00AF1176">
      <w:hyperlink r:id="rId5" w:history="1">
        <w:r w:rsidR="00AF1176" w:rsidRPr="00A8727A">
          <w:rPr>
            <w:rStyle w:val="Hipercze"/>
          </w:rPr>
          <w:t>https://www.facebook.com/Alinesssuplementy/</w:t>
        </w:r>
      </w:hyperlink>
    </w:p>
    <w:p w14:paraId="6E51C6BA" w14:textId="77777777" w:rsidR="00AF1176" w:rsidRDefault="004639EF" w:rsidP="00AF1176">
      <w:hyperlink r:id="rId6" w:history="1">
        <w:r w:rsidR="00AF1176" w:rsidRPr="00A8727A">
          <w:rPr>
            <w:rStyle w:val="Hipercze"/>
          </w:rPr>
          <w:t>https://www.instagram.com/aliness.pl/</w:t>
        </w:r>
      </w:hyperlink>
    </w:p>
    <w:p w14:paraId="5241C3A8" w14:textId="77777777" w:rsidR="00AF1176" w:rsidRDefault="00AF1176" w:rsidP="00AF1176"/>
    <w:p w14:paraId="3FFBE810" w14:textId="77777777" w:rsidR="00AF1176" w:rsidRPr="00404AB6" w:rsidRDefault="00AF1176" w:rsidP="00AF1176">
      <w:pPr>
        <w:rPr>
          <w:rFonts w:ascii="Calibri" w:hAnsi="Calibri" w:cs="Calibri"/>
        </w:rPr>
      </w:pPr>
      <w:r w:rsidRPr="00404AB6">
        <w:rPr>
          <w:rFonts w:ascii="Calibri" w:eastAsia="Times New Roman" w:hAnsi="Calibri" w:cs="Calibri"/>
          <w:b/>
          <w:bCs/>
          <w:color w:val="000000"/>
          <w:lang w:eastAsia="pl-PL"/>
        </w:rPr>
        <w:t>Kontakt prasowy: Urszula Klonowska-Wizental, tel. kom.+48 514-441-937 e-mail:</w:t>
      </w:r>
      <w:r w:rsidRPr="00404AB6">
        <w:rPr>
          <w:rFonts w:ascii="Calibri" w:eastAsia="Times New Roman" w:hAnsi="Calibri" w:cs="Calibri"/>
          <w:color w:val="000000"/>
          <w:lang w:eastAsia="pl-PL"/>
        </w:rPr>
        <w:t xml:space="preserve"> </w:t>
      </w:r>
      <w:hyperlink r:id="rId7" w:history="1">
        <w:r w:rsidRPr="00404AB6">
          <w:rPr>
            <w:rFonts w:ascii="Calibri" w:eastAsia="Times New Roman" w:hAnsi="Calibri" w:cs="Calibri"/>
            <w:color w:val="000000"/>
            <w:u w:val="single"/>
            <w:lang w:eastAsia="pl-PL"/>
          </w:rPr>
          <w:t>ula@getintouch.pl</w:t>
        </w:r>
      </w:hyperlink>
      <w:r w:rsidRPr="00404AB6">
        <w:rPr>
          <w:rFonts w:ascii="Calibri" w:eastAsia="Times New Roman" w:hAnsi="Calibri" w:cs="Calibri"/>
          <w:color w:val="000000"/>
          <w:lang w:eastAsia="pl-PL"/>
        </w:rPr>
        <w:t xml:space="preserve">, </w:t>
      </w:r>
      <w:hyperlink r:id="rId8" w:history="1">
        <w:r w:rsidRPr="00404AB6">
          <w:rPr>
            <w:rFonts w:ascii="Calibri" w:eastAsia="Times New Roman" w:hAnsi="Calibri" w:cs="Calibri"/>
            <w:color w:val="000000"/>
            <w:u w:val="single"/>
            <w:lang w:eastAsia="pl-PL"/>
          </w:rPr>
          <w:t>www.getintouch.pl</w:t>
        </w:r>
      </w:hyperlink>
      <w:r w:rsidRPr="00404AB6">
        <w:rPr>
          <w:rFonts w:ascii="Calibri" w:eastAsia="Times New Roman" w:hAnsi="Calibri" w:cs="Calibri"/>
          <w:color w:val="000000"/>
          <w:lang w:eastAsia="pl-PL"/>
        </w:rPr>
        <w:t xml:space="preserve">, </w:t>
      </w:r>
      <w:hyperlink r:id="rId9" w:history="1">
        <w:r w:rsidRPr="00404AB6">
          <w:rPr>
            <w:rFonts w:ascii="Calibri" w:eastAsia="Times New Roman" w:hAnsi="Calibri" w:cs="Calibri"/>
            <w:color w:val="000000"/>
            <w:u w:val="single"/>
            <w:lang w:eastAsia="pl-PL"/>
          </w:rPr>
          <w:t>https://www.facebook.com/getintouchpr</w:t>
        </w:r>
      </w:hyperlink>
    </w:p>
    <w:p w14:paraId="22BA476C" w14:textId="77777777" w:rsidR="00026B1D" w:rsidRDefault="00026B1D"/>
    <w:sectPr w:rsidR="00026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F41FB"/>
    <w:multiLevelType w:val="multilevel"/>
    <w:tmpl w:val="EC1C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6585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AA"/>
    <w:rsid w:val="00026B1D"/>
    <w:rsid w:val="00075CBF"/>
    <w:rsid w:val="004639EF"/>
    <w:rsid w:val="00615BC9"/>
    <w:rsid w:val="009F647F"/>
    <w:rsid w:val="00AF1176"/>
    <w:rsid w:val="00B739AA"/>
    <w:rsid w:val="00EA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4DDA"/>
  <w15:chartTrackingRefBased/>
  <w15:docId w15:val="{4ACFF469-9A5A-49CA-BDAC-C3055543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26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26B1D"/>
    <w:rPr>
      <w:b/>
      <w:bCs/>
    </w:rPr>
  </w:style>
  <w:style w:type="character" w:styleId="Uwydatnienie">
    <w:name w:val="Emphasis"/>
    <w:basedOn w:val="Domylnaczcionkaakapitu"/>
    <w:uiPriority w:val="20"/>
    <w:qFormat/>
    <w:rsid w:val="00026B1D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1176"/>
    <w:rPr>
      <w:color w:val="0563C1" w:themeColor="hyperlink"/>
      <w:u w:val="single"/>
    </w:rPr>
  </w:style>
  <w:style w:type="character" w:customStyle="1" w:styleId="price-name">
    <w:name w:val="price-name"/>
    <w:basedOn w:val="Domylnaczcionkaakapitu"/>
    <w:rsid w:val="009F6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1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tintouch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la@getintouch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aliness.p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acebook.com/Alinesssuplemen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etintouchp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Kamila Wolna</cp:lastModifiedBy>
  <cp:revision>6</cp:revision>
  <dcterms:created xsi:type="dcterms:W3CDTF">2022-03-23T10:49:00Z</dcterms:created>
  <dcterms:modified xsi:type="dcterms:W3CDTF">2023-02-24T13:23:00Z</dcterms:modified>
</cp:coreProperties>
</file>