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58AA72" w14:textId="77777777" w:rsidR="00B11CF8" w:rsidRPr="00C774EC" w:rsidRDefault="00000000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C774EC">
        <w:rPr>
          <w:rFonts w:asciiTheme="minorHAnsi" w:hAnsiTheme="minorHAnsi" w:cstheme="minorHAnsi"/>
          <w:color w:val="auto"/>
          <w:sz w:val="24"/>
          <w:szCs w:val="24"/>
        </w:rPr>
        <w:t>Analiza carVertical</w:t>
      </w:r>
    </w:p>
    <w:p w14:paraId="7F8FCDCC" w14:textId="77777777" w:rsidR="00B11CF8" w:rsidRPr="00C774EC" w:rsidRDefault="00000000">
      <w:pPr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C774EC">
        <w:rPr>
          <w:rFonts w:asciiTheme="minorHAnsi" w:hAnsiTheme="minorHAnsi" w:cstheme="minorHAnsi"/>
          <w:b/>
          <w:color w:val="auto"/>
          <w:sz w:val="28"/>
          <w:szCs w:val="28"/>
        </w:rPr>
        <w:t>4 na 10 używanych samochodów w Polsce pochodzi z Niemiec</w:t>
      </w:r>
    </w:p>
    <w:p w14:paraId="4AD70B03" w14:textId="77777777" w:rsidR="00B11CF8" w:rsidRPr="00C774EC" w:rsidRDefault="00B11CF8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36CE4E54" w14:textId="77777777" w:rsidR="00B11CF8" w:rsidRPr="00C774EC" w:rsidRDefault="00000000">
      <w:pPr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</w:pPr>
      <w:r w:rsidRPr="00C774EC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carVertical przeanalizował swoje bazy danych w kontekście pochodzenia samochodów używanych na polskim rynku. Okazuje się, że aż 4 na 10 używanych samochodów zostało sprowadzonych z Niemiec. Wynika to z bliskości obu krajów, ale nie tylko…</w:t>
      </w:r>
    </w:p>
    <w:p w14:paraId="239FB6FF" w14:textId="77777777" w:rsidR="00B11CF8" w:rsidRPr="00C774EC" w:rsidRDefault="00B11CF8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413C1D3E" w14:textId="77777777" w:rsidR="00B11CF8" w:rsidRPr="00C774EC" w:rsidRDefault="00000000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C774EC">
        <w:rPr>
          <w:rFonts w:asciiTheme="minorHAnsi" w:hAnsiTheme="minorHAnsi" w:cstheme="minorHAnsi"/>
          <w:color w:val="auto"/>
          <w:sz w:val="24"/>
          <w:szCs w:val="24"/>
        </w:rPr>
        <w:t>Według analizy carVertical, 43,2% używanych samochodów w Polsce pochodzi z Niemiec, które mają największy udział w rynku, następnie z Francji (15,2%), USA (8,9%), Belgii (8,5%) i Włoch (6,3%). Dane te zostały pozyskane dzięki analizie ponad 1 mln raportów historii na platformie carVertical. Należy pamiętać, że mogą one nie odzwierciedlać rzeczywistych statystyk rejestracji w Polsce.</w:t>
      </w:r>
    </w:p>
    <w:p w14:paraId="20E7D795" w14:textId="77777777" w:rsidR="00B11CF8" w:rsidRPr="00C774EC" w:rsidRDefault="00B11CF8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79463735" w14:textId="77777777" w:rsidR="00B11CF8" w:rsidRPr="00C774EC" w:rsidRDefault="00000000">
      <w:p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774EC">
        <w:rPr>
          <w:rFonts w:asciiTheme="minorHAnsi" w:hAnsiTheme="minorHAnsi" w:cstheme="minorHAnsi"/>
          <w:b/>
          <w:color w:val="auto"/>
          <w:sz w:val="24"/>
          <w:szCs w:val="24"/>
        </w:rPr>
        <w:t xml:space="preserve">Niemiecka jakość </w:t>
      </w:r>
    </w:p>
    <w:p w14:paraId="15C0E26B" w14:textId="77777777" w:rsidR="00B11CF8" w:rsidRPr="00C774EC" w:rsidRDefault="00B11CF8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23BAE795" w14:textId="4BE1071F" w:rsidR="00B11CF8" w:rsidRPr="00C774EC" w:rsidRDefault="00000000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C774EC">
        <w:rPr>
          <w:rFonts w:asciiTheme="minorHAnsi" w:hAnsiTheme="minorHAnsi" w:cstheme="minorHAnsi"/>
          <w:color w:val="auto"/>
          <w:sz w:val="24"/>
          <w:szCs w:val="24"/>
        </w:rPr>
        <w:t>Niemcy są największym eksporterem nowych i używanych samochodów w Europie. Z jednej strony wynika to z bardzo bogatego zaplecza produkcyjnego tego kraju, z drugiej - z pewnej nadwyżki starzejących się, ale wciąż dobrze utrzymanych samochodów.</w:t>
      </w:r>
      <w:r w:rsidR="00C774E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774EC">
        <w:rPr>
          <w:rFonts w:asciiTheme="minorHAnsi" w:hAnsiTheme="minorHAnsi" w:cstheme="minorHAnsi"/>
          <w:color w:val="auto"/>
          <w:sz w:val="24"/>
          <w:szCs w:val="24"/>
        </w:rPr>
        <w:t>Polska natomiast</w:t>
      </w:r>
      <w:r w:rsidR="00C774E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774EC">
        <w:rPr>
          <w:rFonts w:asciiTheme="minorHAnsi" w:hAnsiTheme="minorHAnsi" w:cstheme="minorHAnsi"/>
          <w:color w:val="auto"/>
          <w:sz w:val="24"/>
          <w:szCs w:val="24"/>
        </w:rPr>
        <w:t>należy do grupy rynków, które dynamicznie się rozwijają i mają olbrzymie zapotrzebowanie na dobre samochody w rozsądnych cenach. Sąsiedztwo obu krajów oraz przynależność do tej samej strefy gospodarczej ułatwia handel, na którym korzystają obie strony. Niestety, obok tych wszystkich plusów są także minusy – indywidualny import na taką skalę stwarza dogodne warunki dla oszustów, którzy specjalizują się w maskowaniu stanu technicznego i cofaniu liczników.</w:t>
      </w:r>
    </w:p>
    <w:p w14:paraId="54530842" w14:textId="77777777" w:rsidR="00B11CF8" w:rsidRPr="00C774EC" w:rsidRDefault="00B11CF8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3C3C9B3A" w14:textId="102401C7" w:rsidR="00B11CF8" w:rsidRPr="00C774EC" w:rsidRDefault="00C774EC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C774EC">
        <w:rPr>
          <w:rFonts w:asciiTheme="minorHAnsi" w:hAnsiTheme="minorHAnsi" w:cstheme="minorHAnsi"/>
          <w:i/>
          <w:iCs/>
          <w:color w:val="auto"/>
          <w:sz w:val="24"/>
          <w:szCs w:val="24"/>
        </w:rPr>
        <w:t>„Obok udogodnień geograficznych i ekonomicznych, import samochodów używanych z Niemiec napędza dodatkowo przekonanie, że niemieccy kierowcy lepiej dbają o swoje samochody niż ktokolwiek inny. Nabywcom wydaje się, że kierowcy na największym rynku pojazdów używanych nigdy nie opuszczają terminów przeglądów, dokonują napraw wyłącznie u najlepszych specjalistów i użytkują najlepiej wyposażone samochody w Europie”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- </w:t>
      </w:r>
      <w:r w:rsidRPr="00C774EC">
        <w:rPr>
          <w:rFonts w:asciiTheme="minorHAnsi" w:hAnsiTheme="minorHAnsi" w:cstheme="minorHAnsi"/>
          <w:color w:val="auto"/>
          <w:sz w:val="24"/>
          <w:szCs w:val="24"/>
        </w:rPr>
        <w:t xml:space="preserve">mówi Matas Buzelis, szef działu komunikacji carVertical. </w:t>
      </w:r>
    </w:p>
    <w:p w14:paraId="541BEA76" w14:textId="77777777" w:rsidR="00B11CF8" w:rsidRPr="00C774EC" w:rsidRDefault="00B11CF8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4DFE9618" w14:textId="77777777" w:rsidR="00B11CF8" w:rsidRPr="00C774EC" w:rsidRDefault="00000000">
      <w:p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774EC">
        <w:rPr>
          <w:rFonts w:asciiTheme="minorHAnsi" w:hAnsiTheme="minorHAnsi" w:cstheme="minorHAnsi"/>
          <w:b/>
          <w:color w:val="auto"/>
          <w:sz w:val="24"/>
          <w:szCs w:val="24"/>
        </w:rPr>
        <w:t xml:space="preserve">A jak postrzegamy inne rynki? </w:t>
      </w:r>
    </w:p>
    <w:p w14:paraId="3AD0FFC5" w14:textId="77777777" w:rsidR="00B11CF8" w:rsidRPr="00C774EC" w:rsidRDefault="00B11CF8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7EF0F55D" w14:textId="4F624E13" w:rsidR="00B11CF8" w:rsidRPr="00C774EC" w:rsidRDefault="00000000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C774EC">
        <w:rPr>
          <w:rFonts w:asciiTheme="minorHAnsi" w:hAnsiTheme="minorHAnsi" w:cstheme="minorHAnsi"/>
          <w:color w:val="auto"/>
          <w:sz w:val="24"/>
          <w:szCs w:val="24"/>
        </w:rPr>
        <w:t>Wiele opinii jest niestety stereotypowych, ale mają one przełożenie zarówno na popyt, jak też wyceny aut z poszczególnych rynków innych niż niemiecki.</w:t>
      </w:r>
      <w:r w:rsidR="00C774E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774EC">
        <w:rPr>
          <w:rFonts w:asciiTheme="minorHAnsi" w:hAnsiTheme="minorHAnsi" w:cstheme="minorHAnsi"/>
          <w:color w:val="auto"/>
          <w:sz w:val="24"/>
          <w:szCs w:val="24"/>
        </w:rPr>
        <w:t>I tak – kierowcy niespecjalnie interesują się pojazdami z krajów skandynawskich, takich jak Szwecja. Są one po pierwsze drogie, a po drugie – jak sądzą potencjalni nabywcy - narażone na korozję z powodów klimatycznych.</w:t>
      </w:r>
      <w:r w:rsidR="00C774E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774EC">
        <w:rPr>
          <w:rFonts w:asciiTheme="minorHAnsi" w:hAnsiTheme="minorHAnsi" w:cstheme="minorHAnsi"/>
          <w:color w:val="auto"/>
          <w:sz w:val="24"/>
          <w:szCs w:val="24"/>
        </w:rPr>
        <w:t>Dla odmiany, samochody z południowych Włoch słyną z całkowitego braku korozji, ale też z wypalonej słońcem powłoki lakierniczej.</w:t>
      </w:r>
      <w:r w:rsidR="00C774E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774EC">
        <w:rPr>
          <w:rFonts w:asciiTheme="minorHAnsi" w:hAnsiTheme="minorHAnsi" w:cstheme="minorHAnsi"/>
          <w:color w:val="auto"/>
          <w:sz w:val="24"/>
          <w:szCs w:val="24"/>
        </w:rPr>
        <w:t xml:space="preserve">Ogólnie rzecz biorąc, ani za </w:t>
      </w:r>
      <w:r w:rsidRPr="00C774EC">
        <w:rPr>
          <w:rFonts w:asciiTheme="minorHAnsi" w:hAnsiTheme="minorHAnsi" w:cstheme="minorHAnsi"/>
          <w:color w:val="auto"/>
          <w:sz w:val="24"/>
          <w:szCs w:val="24"/>
        </w:rPr>
        <w:lastRenderedPageBreak/>
        <w:t>wysokie, ani za niskie temperatury nie służą samochodom, a to znów kieruje nas w stronę Niemiec, gdzie warunki pogodowe są bardzo podobne jak w Polsce.</w:t>
      </w:r>
    </w:p>
    <w:p w14:paraId="7D01F7F4" w14:textId="77777777" w:rsidR="00B11CF8" w:rsidRPr="00C774EC" w:rsidRDefault="00B11CF8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4F923F8E" w14:textId="77777777" w:rsidR="00B11CF8" w:rsidRPr="00C774EC" w:rsidRDefault="00000000">
      <w:p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774EC">
        <w:rPr>
          <w:rFonts w:asciiTheme="minorHAnsi" w:hAnsiTheme="minorHAnsi" w:cstheme="minorHAnsi"/>
          <w:b/>
          <w:color w:val="auto"/>
          <w:sz w:val="24"/>
          <w:szCs w:val="24"/>
        </w:rPr>
        <w:t xml:space="preserve">Amerykańskie marzenia </w:t>
      </w:r>
    </w:p>
    <w:p w14:paraId="389D046D" w14:textId="77777777" w:rsidR="00B11CF8" w:rsidRPr="00C774EC" w:rsidRDefault="00B11CF8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7ABF9B44" w14:textId="77777777" w:rsidR="00B11CF8" w:rsidRPr="00C774EC" w:rsidRDefault="00000000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C774EC">
        <w:rPr>
          <w:rFonts w:asciiTheme="minorHAnsi" w:hAnsiTheme="minorHAnsi" w:cstheme="minorHAnsi"/>
          <w:color w:val="auto"/>
          <w:sz w:val="24"/>
          <w:szCs w:val="24"/>
        </w:rPr>
        <w:t>Bardzo istotną rolę odgrywa import samochodów z USA. Tym, co budzi największe zainteresowanie są oczywiście atrakcyjne ceny. Niestety na takich okazjach najłatwiej można się rozczarować. Z jednej strony nabywca aż do końca nie ma możliwości pełnej weryfikacji stanu samochodu, z drugiej – długa droga dostawy daje masę okazji do uszkodzeń w transporcie. Nie bez znaczenia jest także pewna bezkarność sprzedających, którzy w razie czego chronią się przed odpowiedzialnością za oceanem.</w:t>
      </w:r>
    </w:p>
    <w:p w14:paraId="23B47F75" w14:textId="77777777" w:rsidR="00B11CF8" w:rsidRPr="00C774EC" w:rsidRDefault="00B11CF8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5E8A79CD" w14:textId="77777777" w:rsidR="00B11CF8" w:rsidRPr="00C774EC" w:rsidRDefault="00000000">
      <w:p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774EC">
        <w:rPr>
          <w:rFonts w:asciiTheme="minorHAnsi" w:hAnsiTheme="minorHAnsi" w:cstheme="minorHAnsi"/>
          <w:b/>
          <w:color w:val="auto"/>
          <w:sz w:val="24"/>
          <w:szCs w:val="24"/>
        </w:rPr>
        <w:t xml:space="preserve">Transgraniczne transakcje samochodowe są bardziej ryzykowne </w:t>
      </w:r>
    </w:p>
    <w:p w14:paraId="016FA690" w14:textId="77777777" w:rsidR="00B11CF8" w:rsidRPr="00C774EC" w:rsidRDefault="00B11CF8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335583CE" w14:textId="77777777" w:rsidR="00B11CF8" w:rsidRPr="00C774EC" w:rsidRDefault="00000000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C774EC">
        <w:rPr>
          <w:rFonts w:asciiTheme="minorHAnsi" w:hAnsiTheme="minorHAnsi" w:cstheme="minorHAnsi"/>
          <w:color w:val="auto"/>
          <w:sz w:val="24"/>
          <w:szCs w:val="24"/>
        </w:rPr>
        <w:t>Kiedy samochód przenosi się z jednego kraju do drugiego, trudno jest prześledzić jego historię. Większość krajów nie wymienia danych o pojazdach, co oznacza, że samochód może ulec poważnym uszkodzeniom w Niemczech lub Belgii, a następnie odrodzić się w Polsce.</w:t>
      </w:r>
    </w:p>
    <w:p w14:paraId="72AE5717" w14:textId="77777777" w:rsidR="00B11CF8" w:rsidRPr="00C774EC" w:rsidRDefault="00B11CF8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25501038" w14:textId="77777777" w:rsidR="00B11CF8" w:rsidRPr="00C774EC" w:rsidRDefault="00000000">
      <w:p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774EC">
        <w:rPr>
          <w:rFonts w:asciiTheme="minorHAnsi" w:hAnsiTheme="minorHAnsi" w:cstheme="minorHAnsi"/>
          <w:b/>
          <w:color w:val="auto"/>
          <w:sz w:val="24"/>
          <w:szCs w:val="24"/>
        </w:rPr>
        <w:t xml:space="preserve">Czujność mile widziana </w:t>
      </w:r>
    </w:p>
    <w:p w14:paraId="0B8B0425" w14:textId="77777777" w:rsidR="00B11CF8" w:rsidRPr="00C774EC" w:rsidRDefault="00B11CF8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56B0F56D" w14:textId="095A14A9" w:rsidR="00B11CF8" w:rsidRPr="00C774EC" w:rsidRDefault="00000000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C774EC">
        <w:rPr>
          <w:rFonts w:asciiTheme="minorHAnsi" w:hAnsiTheme="minorHAnsi" w:cstheme="minorHAnsi"/>
          <w:color w:val="auto"/>
          <w:sz w:val="24"/>
          <w:szCs w:val="24"/>
        </w:rPr>
        <w:t>Czysto analityczne podejście ekspertów carVertical ujawnia bolesną prawdę. Według Indeksu Przejrzystości Rynku carVertical, 65,7% wszystkich samochodów sprawdzonych na platformie w Polsce było w przeszłości uszkodzonych, a 12% miało cofany licznik. Statystyki te dowodzą, że rynek pojazdów używanych w Polsce jest daleki od przejrzystości, a kupujący powinni uważać na częste oszustwa.</w:t>
      </w:r>
    </w:p>
    <w:sectPr w:rsidR="00B11CF8" w:rsidRPr="00C774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D407B" w14:textId="77777777" w:rsidR="00507834" w:rsidRDefault="00507834" w:rsidP="00C774EC">
      <w:pPr>
        <w:spacing w:line="240" w:lineRule="auto"/>
      </w:pPr>
      <w:r>
        <w:separator/>
      </w:r>
    </w:p>
  </w:endnote>
  <w:endnote w:type="continuationSeparator" w:id="0">
    <w:p w14:paraId="47ADD929" w14:textId="77777777" w:rsidR="00507834" w:rsidRDefault="00507834" w:rsidP="00C77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0B0F7" w14:textId="77777777" w:rsidR="00C774EC" w:rsidRDefault="00C774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6D5C8" w14:textId="77777777" w:rsidR="00C774EC" w:rsidRDefault="00C774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D7928" w14:textId="77777777" w:rsidR="00C774EC" w:rsidRDefault="00C774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67C3F" w14:textId="77777777" w:rsidR="00507834" w:rsidRDefault="00507834" w:rsidP="00C774EC">
      <w:pPr>
        <w:spacing w:line="240" w:lineRule="auto"/>
      </w:pPr>
      <w:r>
        <w:separator/>
      </w:r>
    </w:p>
  </w:footnote>
  <w:footnote w:type="continuationSeparator" w:id="0">
    <w:p w14:paraId="77129609" w14:textId="77777777" w:rsidR="00507834" w:rsidRDefault="00507834" w:rsidP="00C774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3397B" w14:textId="77777777" w:rsidR="00C774EC" w:rsidRDefault="00C774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8570D" w14:textId="77777777" w:rsidR="00C774EC" w:rsidRDefault="00C774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4F401" w14:textId="77777777" w:rsidR="00C774EC" w:rsidRDefault="00C774E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CF8"/>
    <w:rsid w:val="00507834"/>
    <w:rsid w:val="00891415"/>
    <w:rsid w:val="00B11CF8"/>
    <w:rsid w:val="00C774EC"/>
    <w:rsid w:val="00C8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E6BCB"/>
  <w15:docId w15:val="{039C8582-E5ED-2048-85AB-6F23C60C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pl-PL" w:eastAsia="pl-PL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pPr>
      <w:spacing w:line="4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Podtytu">
    <w:name w:val="Subtitle"/>
    <w:basedOn w:val="Normalny"/>
    <w:next w:val="Normalny"/>
    <w:uiPriority w:val="11"/>
    <w:qFormat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Nagwek">
    <w:name w:val="header"/>
    <w:basedOn w:val="Normalny"/>
    <w:link w:val="NagwekZnak"/>
    <w:uiPriority w:val="99"/>
    <w:unhideWhenUsed/>
    <w:rsid w:val="00C774E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4EC"/>
  </w:style>
  <w:style w:type="paragraph" w:styleId="Stopka">
    <w:name w:val="footer"/>
    <w:basedOn w:val="Normalny"/>
    <w:link w:val="StopkaZnak"/>
    <w:uiPriority w:val="99"/>
    <w:unhideWhenUsed/>
    <w:rsid w:val="00C774E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c1d42ad90e7191f2ae42b7e569fd40982136f711aca3154f0e30d5b50965267d4-na-10-uzywanych-samochodow-w-po20230131-13445-1mse3n2.docx</dc:title>
  <cp:lastModifiedBy>Dominik Kolbusz</cp:lastModifiedBy>
  <cp:revision>2</cp:revision>
  <dcterms:created xsi:type="dcterms:W3CDTF">2023-01-31T14:33:00Z</dcterms:created>
  <dcterms:modified xsi:type="dcterms:W3CDTF">2023-01-31T14:33:00Z</dcterms:modified>
</cp:coreProperties>
</file>