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36E86" w14:textId="77777777" w:rsidR="001A0E0B" w:rsidRDefault="001A0E0B" w:rsidP="032104AC">
      <w:pPr>
        <w:jc w:val="both"/>
        <w:rPr>
          <w:rFonts w:eastAsiaTheme="minorEastAsia"/>
          <w:b/>
          <w:bCs/>
        </w:rPr>
      </w:pPr>
    </w:p>
    <w:p w14:paraId="502F4995" w14:textId="45B76F3E" w:rsidR="7FF27CB2" w:rsidRDefault="68DF6629" w:rsidP="032104AC">
      <w:pPr>
        <w:jc w:val="both"/>
        <w:rPr>
          <w:rFonts w:eastAsiaTheme="minorEastAsia"/>
          <w:b/>
          <w:bCs/>
        </w:rPr>
      </w:pPr>
      <w:r w:rsidRPr="032104AC">
        <w:rPr>
          <w:rFonts w:eastAsiaTheme="minorEastAsia"/>
          <w:b/>
          <w:bCs/>
        </w:rPr>
        <w:t>Grupa Komunikacja Plus</w:t>
      </w:r>
      <w:r w:rsidR="001A0E0B">
        <w:rPr>
          <w:rFonts w:eastAsiaTheme="minorEastAsia"/>
          <w:b/>
          <w:bCs/>
        </w:rPr>
        <w:t xml:space="preserve"> </w:t>
      </w:r>
      <w:r w:rsidR="66C0F54E" w:rsidRPr="032104AC">
        <w:rPr>
          <w:rFonts w:eastAsiaTheme="minorEastAsia"/>
          <w:b/>
          <w:bCs/>
        </w:rPr>
        <w:t xml:space="preserve">rozpoczyna globalną współpracę z </w:t>
      </w:r>
      <w:r w:rsidRPr="032104AC">
        <w:rPr>
          <w:rFonts w:eastAsiaTheme="minorEastAsia"/>
          <w:b/>
          <w:bCs/>
        </w:rPr>
        <w:t xml:space="preserve"> </w:t>
      </w:r>
      <w:proofErr w:type="spellStart"/>
      <w:r w:rsidR="16C8F3F5" w:rsidRPr="032104AC">
        <w:rPr>
          <w:rFonts w:eastAsiaTheme="minorEastAsia"/>
          <w:b/>
          <w:bCs/>
        </w:rPr>
        <w:t>Doconomy</w:t>
      </w:r>
      <w:proofErr w:type="spellEnd"/>
      <w:r w:rsidR="115E3A6F" w:rsidRPr="032104AC">
        <w:rPr>
          <w:rFonts w:eastAsiaTheme="minorEastAsia"/>
          <w:b/>
          <w:bCs/>
        </w:rPr>
        <w:t xml:space="preserve"> </w:t>
      </w:r>
    </w:p>
    <w:p w14:paraId="2EC11E24" w14:textId="77777777" w:rsidR="001A0E0B" w:rsidRDefault="001A0E0B" w:rsidP="032104AC">
      <w:pPr>
        <w:jc w:val="both"/>
        <w:rPr>
          <w:rFonts w:eastAsiaTheme="minorEastAsia"/>
          <w:b/>
          <w:bCs/>
        </w:rPr>
      </w:pPr>
    </w:p>
    <w:p w14:paraId="49C96915" w14:textId="4181559A" w:rsidR="00C725B0" w:rsidRDefault="00C725B0" w:rsidP="032104AC">
      <w:pPr>
        <w:spacing w:line="259" w:lineRule="auto"/>
        <w:jc w:val="both"/>
        <w:rPr>
          <w:rFonts w:eastAsiaTheme="minorEastAsia"/>
          <w:b/>
          <w:bCs/>
        </w:rPr>
      </w:pPr>
      <w:r w:rsidRPr="032104AC">
        <w:rPr>
          <w:rFonts w:eastAsiaTheme="minorEastAsia"/>
          <w:b/>
          <w:bCs/>
        </w:rPr>
        <w:t xml:space="preserve">Do grona klientów </w:t>
      </w:r>
      <w:r w:rsidR="5CD0BF11" w:rsidRPr="032104AC">
        <w:rPr>
          <w:rFonts w:eastAsiaTheme="minorEastAsia"/>
          <w:b/>
          <w:bCs/>
        </w:rPr>
        <w:t xml:space="preserve">Grupy Komunikacja Plus </w:t>
      </w:r>
      <w:r w:rsidR="263B345E" w:rsidRPr="032104AC">
        <w:rPr>
          <w:rFonts w:eastAsiaTheme="minorEastAsia"/>
          <w:b/>
          <w:bCs/>
        </w:rPr>
        <w:t xml:space="preserve">dołącza </w:t>
      </w:r>
      <w:proofErr w:type="spellStart"/>
      <w:r w:rsidR="263B345E" w:rsidRPr="032104AC">
        <w:rPr>
          <w:rFonts w:eastAsiaTheme="minorEastAsia"/>
          <w:b/>
          <w:bCs/>
        </w:rPr>
        <w:t>Doconomy</w:t>
      </w:r>
      <w:proofErr w:type="spellEnd"/>
      <w:r w:rsidR="25921782" w:rsidRPr="032104AC">
        <w:rPr>
          <w:rFonts w:eastAsiaTheme="minorEastAsia"/>
          <w:b/>
          <w:bCs/>
        </w:rPr>
        <w:t>, szwedzki startup</w:t>
      </w:r>
      <w:r w:rsidR="5AA437AA" w:rsidRPr="032104AC">
        <w:rPr>
          <w:rFonts w:eastAsiaTheme="minorEastAsia"/>
          <w:b/>
          <w:bCs/>
        </w:rPr>
        <w:t xml:space="preserve"> </w:t>
      </w:r>
      <w:r w:rsidR="748D6A25" w:rsidRPr="032104AC">
        <w:rPr>
          <w:rFonts w:eastAsiaTheme="minorEastAsia"/>
          <w:b/>
          <w:bCs/>
        </w:rPr>
        <w:t xml:space="preserve">z obszaru </w:t>
      </w:r>
      <w:proofErr w:type="spellStart"/>
      <w:r w:rsidR="5AA437AA" w:rsidRPr="032104AC">
        <w:rPr>
          <w:rFonts w:eastAsiaTheme="minorEastAsia"/>
          <w:b/>
          <w:bCs/>
        </w:rPr>
        <w:t>fintech</w:t>
      </w:r>
      <w:proofErr w:type="spellEnd"/>
      <w:r w:rsidRPr="032104AC">
        <w:rPr>
          <w:rFonts w:eastAsiaTheme="minorEastAsia"/>
          <w:b/>
          <w:bCs/>
        </w:rPr>
        <w:t>.</w:t>
      </w:r>
      <w:r w:rsidR="00C37C4B" w:rsidRPr="032104AC">
        <w:rPr>
          <w:rFonts w:eastAsiaTheme="minorEastAsia"/>
          <w:b/>
          <w:bCs/>
        </w:rPr>
        <w:t xml:space="preserve"> </w:t>
      </w:r>
      <w:r w:rsidR="05D55CCE" w:rsidRPr="032104AC">
        <w:rPr>
          <w:rFonts w:eastAsiaTheme="minorEastAsia"/>
          <w:b/>
          <w:bCs/>
        </w:rPr>
        <w:t xml:space="preserve">W ramach współpracy </w:t>
      </w:r>
      <w:r w:rsidR="1CFA3F52" w:rsidRPr="032104AC">
        <w:rPr>
          <w:rFonts w:eastAsiaTheme="minorEastAsia"/>
          <w:b/>
          <w:bCs/>
        </w:rPr>
        <w:t xml:space="preserve">dwie spółki GK+ </w:t>
      </w:r>
      <w:r w:rsidR="6E4EB58D" w:rsidRPr="032104AC">
        <w:rPr>
          <w:rFonts w:eastAsiaTheme="minorEastAsia"/>
          <w:b/>
          <w:bCs/>
        </w:rPr>
        <w:t>prowadzą</w:t>
      </w:r>
      <w:r w:rsidR="67E81F29" w:rsidRPr="032104AC">
        <w:rPr>
          <w:rFonts w:eastAsiaTheme="minorEastAsia"/>
          <w:b/>
          <w:bCs/>
        </w:rPr>
        <w:t xml:space="preserve"> globalne działania marki</w:t>
      </w:r>
      <w:r w:rsidR="1CFA3F52" w:rsidRPr="032104AC">
        <w:rPr>
          <w:rFonts w:eastAsiaTheme="minorEastAsia"/>
          <w:b/>
          <w:bCs/>
        </w:rPr>
        <w:t xml:space="preserve">: </w:t>
      </w:r>
      <w:r w:rsidR="05D55CCE" w:rsidRPr="032104AC">
        <w:rPr>
          <w:rFonts w:eastAsiaTheme="minorEastAsia"/>
          <w:b/>
          <w:bCs/>
        </w:rPr>
        <w:t>z</w:t>
      </w:r>
      <w:r w:rsidR="10461203" w:rsidRPr="032104AC">
        <w:rPr>
          <w:rFonts w:eastAsiaTheme="minorEastAsia"/>
          <w:b/>
          <w:bCs/>
        </w:rPr>
        <w:t xml:space="preserve">espół </w:t>
      </w:r>
      <w:proofErr w:type="spellStart"/>
      <w:r w:rsidR="10461203" w:rsidRPr="032104AC">
        <w:rPr>
          <w:rFonts w:eastAsiaTheme="minorEastAsia"/>
          <w:b/>
          <w:bCs/>
        </w:rPr>
        <w:t>Proomni</w:t>
      </w:r>
      <w:proofErr w:type="spellEnd"/>
      <w:r w:rsidR="10461203" w:rsidRPr="032104AC">
        <w:rPr>
          <w:rFonts w:eastAsiaTheme="minorEastAsia"/>
          <w:b/>
          <w:bCs/>
        </w:rPr>
        <w:t xml:space="preserve"> odpowiada za </w:t>
      </w:r>
      <w:r w:rsidR="4FFA3D8E" w:rsidRPr="032104AC">
        <w:rPr>
          <w:rFonts w:eastAsiaTheme="minorEastAsia"/>
          <w:b/>
          <w:bCs/>
        </w:rPr>
        <w:t xml:space="preserve">realizację kampanii </w:t>
      </w:r>
      <w:proofErr w:type="spellStart"/>
      <w:r w:rsidR="4FFA3D8E" w:rsidRPr="032104AC">
        <w:rPr>
          <w:rFonts w:eastAsiaTheme="minorEastAsia"/>
          <w:b/>
          <w:bCs/>
        </w:rPr>
        <w:t>digital</w:t>
      </w:r>
      <w:proofErr w:type="spellEnd"/>
      <w:r w:rsidR="10461203" w:rsidRPr="032104AC">
        <w:rPr>
          <w:rFonts w:eastAsiaTheme="minorEastAsia"/>
          <w:b/>
          <w:bCs/>
        </w:rPr>
        <w:t xml:space="preserve"> na </w:t>
      </w:r>
      <w:r w:rsidR="66859331" w:rsidRPr="032104AC">
        <w:rPr>
          <w:rFonts w:eastAsiaTheme="minorEastAsia"/>
          <w:b/>
          <w:bCs/>
        </w:rPr>
        <w:t>19</w:t>
      </w:r>
      <w:r w:rsidR="10461203" w:rsidRPr="032104AC">
        <w:rPr>
          <w:rFonts w:eastAsiaTheme="minorEastAsia"/>
          <w:b/>
          <w:bCs/>
        </w:rPr>
        <w:t xml:space="preserve"> rynkach</w:t>
      </w:r>
      <w:r w:rsidR="7566F941" w:rsidRPr="032104AC">
        <w:rPr>
          <w:rFonts w:eastAsiaTheme="minorEastAsia"/>
          <w:b/>
          <w:bCs/>
        </w:rPr>
        <w:t>, zaś</w:t>
      </w:r>
      <w:r w:rsidR="6BA47DDC" w:rsidRPr="032104AC">
        <w:rPr>
          <w:rFonts w:eastAsiaTheme="minorEastAsia"/>
          <w:b/>
          <w:bCs/>
        </w:rPr>
        <w:t xml:space="preserve"> </w:t>
      </w:r>
      <w:r w:rsidR="65F43E35" w:rsidRPr="032104AC">
        <w:rPr>
          <w:rFonts w:eastAsiaTheme="minorEastAsia"/>
          <w:b/>
          <w:bCs/>
        </w:rPr>
        <w:t xml:space="preserve">agencja </w:t>
      </w:r>
      <w:proofErr w:type="spellStart"/>
      <w:r w:rsidR="65F43E35" w:rsidRPr="032104AC">
        <w:rPr>
          <w:rFonts w:eastAsiaTheme="minorEastAsia"/>
          <w:b/>
          <w:bCs/>
        </w:rPr>
        <w:t>F</w:t>
      </w:r>
      <w:r w:rsidR="6BA47DDC" w:rsidRPr="032104AC">
        <w:rPr>
          <w:rFonts w:eastAsiaTheme="minorEastAsia"/>
          <w:b/>
          <w:bCs/>
        </w:rPr>
        <w:t>ollow</w:t>
      </w:r>
      <w:proofErr w:type="spellEnd"/>
      <w:r w:rsidR="6BA47DDC" w:rsidRPr="032104AC">
        <w:rPr>
          <w:rFonts w:eastAsiaTheme="minorEastAsia"/>
          <w:b/>
          <w:bCs/>
        </w:rPr>
        <w:t xml:space="preserve"> </w:t>
      </w:r>
      <w:proofErr w:type="spellStart"/>
      <w:r w:rsidR="6BA47DDC" w:rsidRPr="032104AC">
        <w:rPr>
          <w:rFonts w:eastAsiaTheme="minorEastAsia"/>
          <w:b/>
          <w:bCs/>
        </w:rPr>
        <w:t>Vision</w:t>
      </w:r>
      <w:proofErr w:type="spellEnd"/>
      <w:r w:rsidR="10461203" w:rsidRPr="032104AC">
        <w:rPr>
          <w:rFonts w:eastAsiaTheme="minorEastAsia"/>
          <w:b/>
          <w:bCs/>
        </w:rPr>
        <w:t xml:space="preserve"> </w:t>
      </w:r>
      <w:r w:rsidR="2C50B5CA" w:rsidRPr="032104AC">
        <w:rPr>
          <w:rFonts w:eastAsiaTheme="minorEastAsia"/>
          <w:b/>
          <w:bCs/>
        </w:rPr>
        <w:t>wspiera</w:t>
      </w:r>
      <w:r w:rsidR="41094665" w:rsidRPr="032104AC">
        <w:rPr>
          <w:rFonts w:eastAsiaTheme="minorEastAsia"/>
          <w:b/>
          <w:bCs/>
        </w:rPr>
        <w:t xml:space="preserve"> klienta w</w:t>
      </w:r>
      <w:r w:rsidR="2C50B5CA" w:rsidRPr="032104AC">
        <w:rPr>
          <w:rFonts w:eastAsiaTheme="minorEastAsia"/>
          <w:b/>
          <w:bCs/>
        </w:rPr>
        <w:t xml:space="preserve"> </w:t>
      </w:r>
      <w:r w:rsidR="3D84FF7F" w:rsidRPr="032104AC">
        <w:rPr>
          <w:rFonts w:eastAsiaTheme="minorEastAsia"/>
          <w:b/>
          <w:bCs/>
        </w:rPr>
        <w:t>przygotowani</w:t>
      </w:r>
      <w:r w:rsidR="022AB699" w:rsidRPr="032104AC">
        <w:rPr>
          <w:rFonts w:eastAsiaTheme="minorEastAsia"/>
          <w:b/>
          <w:bCs/>
        </w:rPr>
        <w:t>u</w:t>
      </w:r>
      <w:r w:rsidR="3D84FF7F" w:rsidRPr="032104AC">
        <w:rPr>
          <w:rFonts w:eastAsiaTheme="minorEastAsia"/>
          <w:b/>
          <w:bCs/>
        </w:rPr>
        <w:t xml:space="preserve"> materiałów </w:t>
      </w:r>
      <w:r w:rsidR="039E0758" w:rsidRPr="032104AC">
        <w:rPr>
          <w:rFonts w:eastAsiaTheme="minorEastAsia"/>
          <w:b/>
          <w:bCs/>
        </w:rPr>
        <w:t>kreatywnych</w:t>
      </w:r>
      <w:r w:rsidR="3D84FF7F" w:rsidRPr="032104AC">
        <w:rPr>
          <w:rFonts w:eastAsiaTheme="minorEastAsia"/>
          <w:b/>
          <w:bCs/>
        </w:rPr>
        <w:t>.</w:t>
      </w:r>
    </w:p>
    <w:p w14:paraId="46C2A6FD" w14:textId="348D0995" w:rsidR="00D15EDA" w:rsidRDefault="00D15EDA" w:rsidP="032104AC">
      <w:pPr>
        <w:spacing w:line="259" w:lineRule="auto"/>
        <w:jc w:val="both"/>
        <w:rPr>
          <w:rFonts w:eastAsiaTheme="minorEastAsia"/>
          <w:b/>
          <w:bCs/>
        </w:rPr>
      </w:pPr>
    </w:p>
    <w:p w14:paraId="3D030663" w14:textId="58F15C7C" w:rsidR="00D15EDA" w:rsidRPr="00D15EDA" w:rsidRDefault="00D15EDA" w:rsidP="00D15EDA">
      <w:pPr>
        <w:spacing w:line="259" w:lineRule="auto"/>
        <w:jc w:val="both"/>
        <w:rPr>
          <w:rFonts w:eastAsiaTheme="minorEastAsia"/>
        </w:rPr>
      </w:pPr>
      <w:r w:rsidRPr="00D15EDA">
        <w:rPr>
          <w:rFonts w:eastAsiaTheme="minorEastAsia"/>
        </w:rPr>
        <w:t xml:space="preserve">Założona w Szwecji w 2018 roku firma </w:t>
      </w:r>
      <w:proofErr w:type="spellStart"/>
      <w:r w:rsidRPr="00D15EDA">
        <w:rPr>
          <w:rFonts w:eastAsiaTheme="minorEastAsia"/>
        </w:rPr>
        <w:t>Doconomy</w:t>
      </w:r>
      <w:proofErr w:type="spellEnd"/>
      <w:r w:rsidRPr="00D15EDA">
        <w:rPr>
          <w:rFonts w:eastAsiaTheme="minorEastAsia"/>
        </w:rPr>
        <w:t xml:space="preserve"> współpracuje z instytucjami finansowymi w</w:t>
      </w:r>
      <w:r w:rsidR="003D6743">
        <w:rPr>
          <w:rFonts w:eastAsiaTheme="minorEastAsia"/>
        </w:rPr>
        <w:t> </w:t>
      </w:r>
      <w:r w:rsidRPr="00D15EDA">
        <w:rPr>
          <w:rFonts w:eastAsiaTheme="minorEastAsia"/>
        </w:rPr>
        <w:t>celu opracowania przełomowych usług cyfrowych, które pomagają klientom zrozumieć</w:t>
      </w:r>
      <w:r>
        <w:rPr>
          <w:rFonts w:eastAsiaTheme="minorEastAsia"/>
        </w:rPr>
        <w:t xml:space="preserve"> i</w:t>
      </w:r>
      <w:r w:rsidR="003D6743">
        <w:rPr>
          <w:rFonts w:eastAsiaTheme="minorEastAsia"/>
        </w:rPr>
        <w:t> </w:t>
      </w:r>
      <w:r>
        <w:rPr>
          <w:rFonts w:eastAsiaTheme="minorEastAsia"/>
        </w:rPr>
        <w:t xml:space="preserve">przeanalizować </w:t>
      </w:r>
      <w:r w:rsidRPr="00D15EDA">
        <w:rPr>
          <w:rFonts w:eastAsiaTheme="minorEastAsia"/>
        </w:rPr>
        <w:t xml:space="preserve">emisję </w:t>
      </w:r>
      <w:r>
        <w:rPr>
          <w:rFonts w:eastAsiaTheme="minorEastAsia"/>
        </w:rPr>
        <w:t xml:space="preserve">wytwarzanego </w:t>
      </w:r>
      <w:r w:rsidRPr="00D15EDA">
        <w:rPr>
          <w:rFonts w:eastAsiaTheme="minorEastAsia"/>
        </w:rPr>
        <w:t xml:space="preserve">dwutlenku węgla </w:t>
      </w:r>
      <w:r>
        <w:rPr>
          <w:rFonts w:eastAsiaTheme="minorEastAsia"/>
        </w:rPr>
        <w:t>oraz</w:t>
      </w:r>
      <w:r w:rsidRPr="00D15EDA">
        <w:rPr>
          <w:rFonts w:eastAsiaTheme="minorEastAsia"/>
        </w:rPr>
        <w:t xml:space="preserve"> zmniejszyć ich ślad</w:t>
      </w:r>
      <w:r>
        <w:rPr>
          <w:rFonts w:eastAsiaTheme="minorEastAsia"/>
        </w:rPr>
        <w:t xml:space="preserve"> węglowy</w:t>
      </w:r>
      <w:r w:rsidRPr="00D15EDA">
        <w:rPr>
          <w:rFonts w:eastAsiaTheme="minorEastAsia"/>
        </w:rPr>
        <w:t xml:space="preserve">. </w:t>
      </w:r>
      <w:r>
        <w:rPr>
          <w:rFonts w:eastAsiaTheme="minorEastAsia"/>
        </w:rPr>
        <w:t>Rozwiązania są tworzone</w:t>
      </w:r>
      <w:r w:rsidRPr="00D15EDA">
        <w:rPr>
          <w:rFonts w:eastAsiaTheme="minorEastAsia"/>
        </w:rPr>
        <w:t xml:space="preserve">  przy użyciu </w:t>
      </w:r>
      <w:r>
        <w:rPr>
          <w:rFonts w:eastAsiaTheme="minorEastAsia"/>
        </w:rPr>
        <w:t xml:space="preserve">nowoczesnych </w:t>
      </w:r>
      <w:r w:rsidRPr="00D15EDA">
        <w:rPr>
          <w:rFonts w:eastAsiaTheme="minorEastAsia"/>
        </w:rPr>
        <w:t xml:space="preserve">metodologii </w:t>
      </w:r>
      <w:r>
        <w:rPr>
          <w:rFonts w:eastAsiaTheme="minorEastAsia"/>
        </w:rPr>
        <w:t xml:space="preserve">oraz w oparciu o unikatowe dane firmy, za które </w:t>
      </w:r>
      <w:proofErr w:type="spellStart"/>
      <w:r>
        <w:rPr>
          <w:rFonts w:eastAsiaTheme="minorEastAsia"/>
        </w:rPr>
        <w:t>Doconomy</w:t>
      </w:r>
      <w:proofErr w:type="spellEnd"/>
      <w:r>
        <w:rPr>
          <w:rFonts w:eastAsiaTheme="minorEastAsia"/>
        </w:rPr>
        <w:t xml:space="preserve"> zostało wyróżnione wieloma nagrodami podczas </w:t>
      </w:r>
      <w:r w:rsidRPr="00D15EDA">
        <w:rPr>
          <w:rFonts w:eastAsiaTheme="minorEastAsia"/>
        </w:rPr>
        <w:t>Międzynarodow</w:t>
      </w:r>
      <w:r>
        <w:rPr>
          <w:rFonts w:eastAsiaTheme="minorEastAsia"/>
        </w:rPr>
        <w:t>ego</w:t>
      </w:r>
      <w:r w:rsidRPr="00D15EDA">
        <w:rPr>
          <w:rFonts w:eastAsiaTheme="minorEastAsia"/>
        </w:rPr>
        <w:t xml:space="preserve"> Festiwal</w:t>
      </w:r>
      <w:r>
        <w:rPr>
          <w:rFonts w:eastAsiaTheme="minorEastAsia"/>
        </w:rPr>
        <w:t>u</w:t>
      </w:r>
      <w:r w:rsidRPr="00D15EDA">
        <w:rPr>
          <w:rFonts w:eastAsiaTheme="minorEastAsia"/>
        </w:rPr>
        <w:t xml:space="preserve"> Kreatywności Cannes </w:t>
      </w:r>
      <w:proofErr w:type="spellStart"/>
      <w:r w:rsidRPr="00D15EDA">
        <w:rPr>
          <w:rFonts w:eastAsiaTheme="minorEastAsia"/>
        </w:rPr>
        <w:t>Lions</w:t>
      </w:r>
      <w:proofErr w:type="spellEnd"/>
      <w:r>
        <w:rPr>
          <w:rFonts w:eastAsiaTheme="minorEastAsia"/>
        </w:rPr>
        <w:t>.</w:t>
      </w:r>
    </w:p>
    <w:p w14:paraId="41581E38" w14:textId="77777777" w:rsidR="00D15EDA" w:rsidRPr="00D15EDA" w:rsidRDefault="00D15EDA" w:rsidP="00D15EDA">
      <w:pPr>
        <w:spacing w:line="259" w:lineRule="auto"/>
        <w:jc w:val="both"/>
        <w:rPr>
          <w:rFonts w:eastAsiaTheme="minorEastAsia"/>
          <w:b/>
          <w:bCs/>
        </w:rPr>
      </w:pPr>
    </w:p>
    <w:p w14:paraId="6C8C2382" w14:textId="1BBBD5C0" w:rsidR="00D15EDA" w:rsidRPr="00D15EDA" w:rsidRDefault="00D15EDA" w:rsidP="00D15EDA">
      <w:pPr>
        <w:spacing w:line="259" w:lineRule="auto"/>
        <w:jc w:val="both"/>
        <w:rPr>
          <w:rFonts w:eastAsiaTheme="minorEastAsia"/>
        </w:rPr>
      </w:pPr>
      <w:r w:rsidRPr="00D15EDA">
        <w:rPr>
          <w:rFonts w:eastAsiaTheme="minorEastAsia"/>
        </w:rPr>
        <w:t xml:space="preserve">Usługi </w:t>
      </w:r>
      <w:proofErr w:type="spellStart"/>
      <w:r w:rsidRPr="00D15EDA">
        <w:rPr>
          <w:rFonts w:eastAsiaTheme="minorEastAsia"/>
        </w:rPr>
        <w:t>Doconomy</w:t>
      </w:r>
      <w:proofErr w:type="spellEnd"/>
      <w:r w:rsidRPr="00D15EDA">
        <w:rPr>
          <w:rFonts w:eastAsiaTheme="minorEastAsia"/>
        </w:rPr>
        <w:t xml:space="preserve"> są obecnie dostępne na ponad 25 rynkach. Do stale rozwijającej się list</w:t>
      </w:r>
      <w:r w:rsidR="00B3444B">
        <w:rPr>
          <w:rFonts w:eastAsiaTheme="minorEastAsia"/>
        </w:rPr>
        <w:t>y</w:t>
      </w:r>
      <w:r w:rsidRPr="00D15EDA">
        <w:rPr>
          <w:rFonts w:eastAsiaTheme="minorEastAsia"/>
        </w:rPr>
        <w:t xml:space="preserve"> klientów firmy należą m.in. </w:t>
      </w:r>
      <w:proofErr w:type="spellStart"/>
      <w:r w:rsidRPr="00D15EDA">
        <w:rPr>
          <w:rFonts w:eastAsiaTheme="minorEastAsia"/>
        </w:rPr>
        <w:t>Klarna</w:t>
      </w:r>
      <w:proofErr w:type="spellEnd"/>
      <w:r w:rsidRPr="00D15EDA">
        <w:rPr>
          <w:rFonts w:eastAsiaTheme="minorEastAsia"/>
        </w:rPr>
        <w:t xml:space="preserve">, BNP </w:t>
      </w:r>
      <w:proofErr w:type="spellStart"/>
      <w:r w:rsidRPr="00D15EDA">
        <w:rPr>
          <w:rFonts w:eastAsiaTheme="minorEastAsia"/>
        </w:rPr>
        <w:t>Paribas</w:t>
      </w:r>
      <w:proofErr w:type="spellEnd"/>
      <w:r w:rsidRPr="00D15EDA">
        <w:rPr>
          <w:rFonts w:eastAsiaTheme="minorEastAsia"/>
        </w:rPr>
        <w:t xml:space="preserve"> i Standard </w:t>
      </w:r>
      <w:proofErr w:type="spellStart"/>
      <w:r w:rsidRPr="00D15EDA">
        <w:rPr>
          <w:rFonts w:eastAsiaTheme="minorEastAsia"/>
        </w:rPr>
        <w:t>Chartered</w:t>
      </w:r>
      <w:proofErr w:type="spellEnd"/>
      <w:r w:rsidRPr="00D15EDA">
        <w:rPr>
          <w:rFonts w:eastAsiaTheme="minorEastAsia"/>
        </w:rPr>
        <w:t xml:space="preserve">. </w:t>
      </w:r>
      <w:r w:rsidR="003D6743">
        <w:rPr>
          <w:rFonts w:eastAsiaTheme="minorEastAsia"/>
        </w:rPr>
        <w:t>E</w:t>
      </w:r>
      <w:r w:rsidRPr="00D15EDA">
        <w:rPr>
          <w:rFonts w:eastAsiaTheme="minorEastAsia"/>
        </w:rPr>
        <w:t xml:space="preserve">kosystem usług </w:t>
      </w:r>
      <w:proofErr w:type="spellStart"/>
      <w:r w:rsidR="003D6743">
        <w:rPr>
          <w:rFonts w:eastAsiaTheme="minorEastAsia"/>
        </w:rPr>
        <w:t>Doconomy</w:t>
      </w:r>
      <w:proofErr w:type="spellEnd"/>
      <w:r w:rsidR="003D6743">
        <w:rPr>
          <w:rFonts w:eastAsiaTheme="minorEastAsia"/>
        </w:rPr>
        <w:t xml:space="preserve"> </w:t>
      </w:r>
      <w:r w:rsidRPr="00D15EDA">
        <w:rPr>
          <w:rFonts w:eastAsiaTheme="minorEastAsia"/>
        </w:rPr>
        <w:t xml:space="preserve">dociera </w:t>
      </w:r>
      <w:r w:rsidR="003D6743">
        <w:rPr>
          <w:rFonts w:eastAsiaTheme="minorEastAsia"/>
        </w:rPr>
        <w:t xml:space="preserve">obecnie </w:t>
      </w:r>
      <w:r w:rsidRPr="00D15EDA">
        <w:rPr>
          <w:rFonts w:eastAsiaTheme="minorEastAsia"/>
        </w:rPr>
        <w:t xml:space="preserve">do ponad 750 milionów ludzi na całym świecie. W 2022 roku firma </w:t>
      </w:r>
      <w:r w:rsidR="003D6743">
        <w:rPr>
          <w:rFonts w:eastAsiaTheme="minorEastAsia"/>
        </w:rPr>
        <w:t>zdobyła 7</w:t>
      </w:r>
      <w:r w:rsidR="00B3444B">
        <w:rPr>
          <w:rFonts w:eastAsiaTheme="minorEastAsia"/>
        </w:rPr>
        <w:t>.</w:t>
      </w:r>
      <w:r w:rsidR="003D6743">
        <w:rPr>
          <w:rFonts w:eastAsiaTheme="minorEastAsia"/>
        </w:rPr>
        <w:t xml:space="preserve"> miejsce na</w:t>
      </w:r>
      <w:r w:rsidRPr="00D15EDA">
        <w:rPr>
          <w:rFonts w:eastAsiaTheme="minorEastAsia"/>
        </w:rPr>
        <w:t xml:space="preserve"> liście "Najbardziej innowacyjnych firm świata" przygotowanej przez Fast Company. </w:t>
      </w:r>
      <w:r w:rsidR="003D6743">
        <w:rPr>
          <w:rFonts w:eastAsiaTheme="minorEastAsia"/>
        </w:rPr>
        <w:t xml:space="preserve">Ponadto </w:t>
      </w:r>
      <w:proofErr w:type="spellStart"/>
      <w:r w:rsidR="003D6743">
        <w:rPr>
          <w:rFonts w:eastAsiaTheme="minorEastAsia"/>
        </w:rPr>
        <w:t>Doconomy</w:t>
      </w:r>
      <w:proofErr w:type="spellEnd"/>
      <w:r w:rsidR="003D6743">
        <w:rPr>
          <w:rFonts w:eastAsiaTheme="minorEastAsia"/>
        </w:rPr>
        <w:t xml:space="preserve"> zostało uznane</w:t>
      </w:r>
      <w:r w:rsidRPr="00D15EDA">
        <w:rPr>
          <w:rFonts w:eastAsiaTheme="minorEastAsia"/>
        </w:rPr>
        <w:t xml:space="preserve"> za jeden z </w:t>
      </w:r>
      <w:r w:rsidR="003D6743">
        <w:rPr>
          <w:rFonts w:eastAsiaTheme="minorEastAsia"/>
        </w:rPr>
        <w:t>„</w:t>
      </w:r>
      <w:r w:rsidRPr="00D15EDA">
        <w:rPr>
          <w:rFonts w:eastAsiaTheme="minorEastAsia"/>
        </w:rPr>
        <w:t xml:space="preserve">najgorętszych startupów </w:t>
      </w:r>
      <w:proofErr w:type="spellStart"/>
      <w:r w:rsidRPr="00D15EDA">
        <w:rPr>
          <w:rFonts w:eastAsiaTheme="minorEastAsia"/>
        </w:rPr>
        <w:t>Wired</w:t>
      </w:r>
      <w:proofErr w:type="spellEnd"/>
      <w:r w:rsidRPr="00D15EDA">
        <w:rPr>
          <w:rFonts w:eastAsiaTheme="minorEastAsia"/>
        </w:rPr>
        <w:t xml:space="preserve"> w</w:t>
      </w:r>
      <w:r w:rsidR="003D6743">
        <w:rPr>
          <w:rFonts w:eastAsiaTheme="minorEastAsia"/>
        </w:rPr>
        <w:t> </w:t>
      </w:r>
      <w:r w:rsidRPr="00D15EDA">
        <w:rPr>
          <w:rFonts w:eastAsiaTheme="minorEastAsia"/>
        </w:rPr>
        <w:t>Europie</w:t>
      </w:r>
      <w:r w:rsidR="003D6743">
        <w:rPr>
          <w:rFonts w:eastAsiaTheme="minorEastAsia"/>
        </w:rPr>
        <w:t>”</w:t>
      </w:r>
      <w:r w:rsidRPr="00D15EDA">
        <w:rPr>
          <w:rFonts w:eastAsiaTheme="minorEastAsia"/>
        </w:rPr>
        <w:t>, a</w:t>
      </w:r>
      <w:r w:rsidR="003D6743">
        <w:rPr>
          <w:rFonts w:eastAsiaTheme="minorEastAsia"/>
        </w:rPr>
        <w:t xml:space="preserve"> jeden z jej produktów:</w:t>
      </w:r>
      <w:r w:rsidRPr="00D15EDA">
        <w:rPr>
          <w:rFonts w:eastAsiaTheme="minorEastAsia"/>
        </w:rPr>
        <w:t xml:space="preserve"> "The 2030 </w:t>
      </w:r>
      <w:proofErr w:type="spellStart"/>
      <w:r w:rsidRPr="00D15EDA">
        <w:rPr>
          <w:rFonts w:eastAsiaTheme="minorEastAsia"/>
        </w:rPr>
        <w:t>Calculator</w:t>
      </w:r>
      <w:proofErr w:type="spellEnd"/>
      <w:r w:rsidRPr="00D15EDA">
        <w:rPr>
          <w:rFonts w:eastAsiaTheme="minorEastAsia"/>
        </w:rPr>
        <w:t xml:space="preserve">", otrzymał nagrodę </w:t>
      </w:r>
      <w:proofErr w:type="spellStart"/>
      <w:r w:rsidRPr="00D15EDA">
        <w:rPr>
          <w:rFonts w:eastAsiaTheme="minorEastAsia"/>
        </w:rPr>
        <w:t>TIME's</w:t>
      </w:r>
      <w:proofErr w:type="spellEnd"/>
      <w:r w:rsidRPr="00D15EDA">
        <w:rPr>
          <w:rFonts w:eastAsiaTheme="minorEastAsia"/>
        </w:rPr>
        <w:t xml:space="preserve"> 2022 Best </w:t>
      </w:r>
      <w:proofErr w:type="spellStart"/>
      <w:r w:rsidRPr="00D15EDA">
        <w:rPr>
          <w:rFonts w:eastAsiaTheme="minorEastAsia"/>
        </w:rPr>
        <w:t>Inventions</w:t>
      </w:r>
      <w:proofErr w:type="spellEnd"/>
      <w:r w:rsidRPr="00D15EDA">
        <w:rPr>
          <w:rFonts w:eastAsiaTheme="minorEastAsia"/>
        </w:rPr>
        <w:t xml:space="preserve">. </w:t>
      </w:r>
    </w:p>
    <w:p w14:paraId="1C5A78E8" w14:textId="12932C61" w:rsidR="56DE81E4" w:rsidRDefault="56DE81E4" w:rsidP="7FF27CB2">
      <w:pPr>
        <w:jc w:val="both"/>
      </w:pPr>
    </w:p>
    <w:p w14:paraId="7D7F4D2E" w14:textId="04755A06" w:rsidR="749472E1" w:rsidRPr="001A0E0B" w:rsidRDefault="001A0E0B" w:rsidP="001A0E0B">
      <w:pPr>
        <w:spacing w:line="259" w:lineRule="auto"/>
        <w:jc w:val="both"/>
        <w:rPr>
          <w:rFonts w:eastAsiaTheme="minorEastAsia"/>
          <w:i/>
          <w:iCs/>
        </w:rPr>
      </w:pPr>
      <w:r>
        <w:rPr>
          <w:rFonts w:eastAsiaTheme="minorEastAsia"/>
        </w:rPr>
        <w:t>–</w:t>
      </w:r>
      <w:r w:rsidR="0030123A" w:rsidRPr="0030123A">
        <w:t xml:space="preserve"> </w:t>
      </w:r>
      <w:proofErr w:type="spellStart"/>
      <w:r w:rsidR="0030123A" w:rsidRPr="0030123A">
        <w:rPr>
          <w:rFonts w:eastAsiaTheme="minorEastAsia"/>
          <w:i/>
          <w:iCs/>
        </w:rPr>
        <w:t>Doconomy</w:t>
      </w:r>
      <w:proofErr w:type="spellEnd"/>
      <w:r w:rsidR="0030123A" w:rsidRPr="0030123A">
        <w:rPr>
          <w:rFonts w:eastAsiaTheme="minorEastAsia"/>
          <w:i/>
          <w:iCs/>
        </w:rPr>
        <w:t xml:space="preserve"> to więcej niż marka - to filozofia pokazująca, jak każdy z nas może wykorzystać swoje pieniądze jako narzędzie pozytywnego wpływu na zmiany klimatu. Obecnie koncentrujemy się na globalnym skalowaniu projektu, by osiągnąć nasz główny cel, czyli pomoc miliardowi ludzi w redukcji jednej tony emisji dwutlenku węgla rocznie. Szukaliśmy partnera, który z jednej strony rozumie specyfikę potrzeb startupu, z drugiej ma doświadczeniem w prowadzenia działań na szeroką skalę w środowisku międzynarodowym. </w:t>
      </w:r>
      <w:proofErr w:type="spellStart"/>
      <w:r w:rsidR="0030123A" w:rsidRPr="0030123A">
        <w:rPr>
          <w:rFonts w:eastAsiaTheme="minorEastAsia"/>
          <w:i/>
          <w:iCs/>
        </w:rPr>
        <w:t>Proomni</w:t>
      </w:r>
      <w:proofErr w:type="spellEnd"/>
      <w:r w:rsidR="0030123A" w:rsidRPr="0030123A">
        <w:rPr>
          <w:rFonts w:eastAsiaTheme="minorEastAsia"/>
          <w:i/>
          <w:iCs/>
        </w:rPr>
        <w:t xml:space="preserve"> spełnia oba te warunki </w:t>
      </w:r>
      <w:r>
        <w:rPr>
          <w:rFonts w:eastAsiaTheme="minorEastAsia"/>
        </w:rPr>
        <w:t>–</w:t>
      </w:r>
      <w:r w:rsidR="749472E1" w:rsidRPr="001A0E0B">
        <w:rPr>
          <w:rFonts w:eastAsiaTheme="minorEastAsia"/>
        </w:rPr>
        <w:t xml:space="preserve"> mówi Andres </w:t>
      </w:r>
      <w:proofErr w:type="spellStart"/>
      <w:r w:rsidR="749472E1" w:rsidRPr="001A0E0B">
        <w:rPr>
          <w:rFonts w:eastAsiaTheme="minorEastAsia"/>
        </w:rPr>
        <w:t>Vergara</w:t>
      </w:r>
      <w:proofErr w:type="spellEnd"/>
      <w:r w:rsidR="749472E1" w:rsidRPr="001A0E0B">
        <w:rPr>
          <w:rFonts w:eastAsiaTheme="minorEastAsia"/>
        </w:rPr>
        <w:t xml:space="preserve">, CMO </w:t>
      </w:r>
      <w:proofErr w:type="spellStart"/>
      <w:r w:rsidR="749472E1" w:rsidRPr="001A0E0B">
        <w:rPr>
          <w:rFonts w:eastAsiaTheme="minorEastAsia"/>
        </w:rPr>
        <w:t>Doconomy</w:t>
      </w:r>
      <w:proofErr w:type="spellEnd"/>
      <w:r w:rsidR="749472E1" w:rsidRPr="001A0E0B">
        <w:rPr>
          <w:rFonts w:eastAsiaTheme="minorEastAsia"/>
        </w:rPr>
        <w:t>.</w:t>
      </w:r>
      <w:r>
        <w:rPr>
          <w:rFonts w:eastAsiaTheme="minorEastAsia"/>
        </w:rPr>
        <w:t xml:space="preserve"> </w:t>
      </w:r>
    </w:p>
    <w:p w14:paraId="14A6F6CE" w14:textId="15C4DF4C" w:rsidR="7FF27CB2" w:rsidRDefault="7FF27CB2" w:rsidP="7FF27CB2">
      <w:pPr>
        <w:spacing w:line="259" w:lineRule="auto"/>
        <w:jc w:val="both"/>
        <w:rPr>
          <w:rFonts w:eastAsiaTheme="minorEastAsia"/>
          <w:sz w:val="22"/>
          <w:szCs w:val="22"/>
          <w:highlight w:val="yellow"/>
        </w:rPr>
      </w:pPr>
    </w:p>
    <w:p w14:paraId="3EA3444F" w14:textId="1282E7B0" w:rsidR="406AC06B" w:rsidRDefault="406AC06B" w:rsidP="032104AC">
      <w:pPr>
        <w:spacing w:line="259" w:lineRule="auto"/>
        <w:jc w:val="both"/>
        <w:rPr>
          <w:rFonts w:eastAsiaTheme="minorEastAsia"/>
          <w:sz w:val="22"/>
          <w:szCs w:val="22"/>
        </w:rPr>
      </w:pPr>
      <w:proofErr w:type="spellStart"/>
      <w:r w:rsidRPr="032104AC">
        <w:rPr>
          <w:rFonts w:eastAsiaTheme="minorEastAsia"/>
          <w:sz w:val="22"/>
          <w:szCs w:val="22"/>
        </w:rPr>
        <w:t>Proomni</w:t>
      </w:r>
      <w:proofErr w:type="spellEnd"/>
      <w:r w:rsidRPr="032104AC">
        <w:rPr>
          <w:rFonts w:eastAsiaTheme="minorEastAsia"/>
          <w:sz w:val="22"/>
          <w:szCs w:val="22"/>
        </w:rPr>
        <w:t xml:space="preserve">, agencja </w:t>
      </w:r>
      <w:proofErr w:type="spellStart"/>
      <w:r w:rsidRPr="032104AC">
        <w:rPr>
          <w:rFonts w:eastAsiaTheme="minorEastAsia"/>
          <w:sz w:val="22"/>
          <w:szCs w:val="22"/>
        </w:rPr>
        <w:t>digital</w:t>
      </w:r>
      <w:proofErr w:type="spellEnd"/>
      <w:r w:rsidRPr="032104AC">
        <w:rPr>
          <w:rFonts w:eastAsiaTheme="minorEastAsia"/>
          <w:sz w:val="22"/>
          <w:szCs w:val="22"/>
        </w:rPr>
        <w:t xml:space="preserve"> </w:t>
      </w:r>
      <w:r w:rsidR="4CABF522" w:rsidRPr="032104AC">
        <w:rPr>
          <w:rFonts w:eastAsiaTheme="minorEastAsia"/>
          <w:sz w:val="22"/>
          <w:szCs w:val="22"/>
        </w:rPr>
        <w:t xml:space="preserve">media </w:t>
      </w:r>
      <w:r w:rsidRPr="032104AC">
        <w:rPr>
          <w:rFonts w:eastAsiaTheme="minorEastAsia"/>
          <w:sz w:val="22"/>
          <w:szCs w:val="22"/>
        </w:rPr>
        <w:t>z Grupy Komunikacja Plus</w:t>
      </w:r>
      <w:r w:rsidR="72CFA495" w:rsidRPr="032104AC">
        <w:rPr>
          <w:rFonts w:eastAsiaTheme="minorEastAsia"/>
          <w:sz w:val="22"/>
          <w:szCs w:val="22"/>
        </w:rPr>
        <w:t>,</w:t>
      </w:r>
      <w:r w:rsidRPr="032104AC">
        <w:rPr>
          <w:rFonts w:eastAsiaTheme="minorEastAsia"/>
          <w:sz w:val="22"/>
          <w:szCs w:val="22"/>
        </w:rPr>
        <w:t xml:space="preserve"> </w:t>
      </w:r>
      <w:r w:rsidR="5A6B9C85" w:rsidRPr="032104AC">
        <w:rPr>
          <w:rFonts w:eastAsiaTheme="minorEastAsia"/>
          <w:sz w:val="22"/>
          <w:szCs w:val="22"/>
        </w:rPr>
        <w:t xml:space="preserve">w listopadzie uruchomiła </w:t>
      </w:r>
      <w:r w:rsidR="1FCD5D01" w:rsidRPr="032104AC">
        <w:rPr>
          <w:rFonts w:eastAsiaTheme="minorEastAsia"/>
          <w:sz w:val="22"/>
          <w:szCs w:val="22"/>
        </w:rPr>
        <w:t xml:space="preserve">globalną </w:t>
      </w:r>
      <w:r w:rsidR="5A6B9C85" w:rsidRPr="032104AC">
        <w:rPr>
          <w:rFonts w:eastAsiaTheme="minorEastAsia"/>
          <w:sz w:val="22"/>
          <w:szCs w:val="22"/>
        </w:rPr>
        <w:t xml:space="preserve">kampanię </w:t>
      </w:r>
      <w:r w:rsidR="0B68461B" w:rsidRPr="032104AC">
        <w:rPr>
          <w:rFonts w:eastAsiaTheme="minorEastAsia"/>
          <w:sz w:val="22"/>
          <w:szCs w:val="22"/>
        </w:rPr>
        <w:t>online</w:t>
      </w:r>
      <w:r w:rsidR="5A6B9C85" w:rsidRPr="032104AC">
        <w:rPr>
          <w:rFonts w:eastAsiaTheme="minorEastAsia"/>
          <w:sz w:val="22"/>
          <w:szCs w:val="22"/>
        </w:rPr>
        <w:t xml:space="preserve"> na</w:t>
      </w:r>
      <w:r w:rsidR="09A77B4F" w:rsidRPr="032104AC">
        <w:rPr>
          <w:rFonts w:eastAsiaTheme="minorEastAsia"/>
          <w:sz w:val="22"/>
          <w:szCs w:val="22"/>
        </w:rPr>
        <w:t xml:space="preserve"> 19 rynk</w:t>
      </w:r>
      <w:r w:rsidR="3F6A7E58" w:rsidRPr="032104AC">
        <w:rPr>
          <w:rFonts w:eastAsiaTheme="minorEastAsia"/>
          <w:sz w:val="22"/>
          <w:szCs w:val="22"/>
        </w:rPr>
        <w:t>ach</w:t>
      </w:r>
      <w:r w:rsidR="10A0D7DB" w:rsidRPr="032104AC">
        <w:rPr>
          <w:rFonts w:eastAsiaTheme="minorEastAsia"/>
          <w:sz w:val="22"/>
          <w:szCs w:val="22"/>
        </w:rPr>
        <w:t>,</w:t>
      </w:r>
      <w:r w:rsidR="3F6A7E58" w:rsidRPr="032104AC">
        <w:rPr>
          <w:rFonts w:eastAsiaTheme="minorEastAsia"/>
          <w:sz w:val="22"/>
          <w:szCs w:val="22"/>
        </w:rPr>
        <w:t xml:space="preserve"> zlokalizowanych </w:t>
      </w:r>
      <w:r w:rsidR="09A77B4F" w:rsidRPr="032104AC">
        <w:rPr>
          <w:rFonts w:eastAsiaTheme="minorEastAsia"/>
          <w:sz w:val="22"/>
          <w:szCs w:val="22"/>
        </w:rPr>
        <w:t xml:space="preserve">na </w:t>
      </w:r>
      <w:r w:rsidR="693E7307" w:rsidRPr="032104AC">
        <w:rPr>
          <w:rFonts w:eastAsiaTheme="minorEastAsia"/>
          <w:sz w:val="22"/>
          <w:szCs w:val="22"/>
        </w:rPr>
        <w:t>czterech</w:t>
      </w:r>
      <w:r w:rsidR="09A77B4F" w:rsidRPr="032104AC">
        <w:rPr>
          <w:rFonts w:eastAsiaTheme="minorEastAsia"/>
          <w:sz w:val="22"/>
          <w:szCs w:val="22"/>
        </w:rPr>
        <w:t xml:space="preserve"> kontynentach, w tym w USA, Kanadzie, </w:t>
      </w:r>
      <w:r w:rsidR="4CB8539F" w:rsidRPr="032104AC">
        <w:rPr>
          <w:rFonts w:eastAsiaTheme="minorEastAsia"/>
          <w:sz w:val="22"/>
          <w:szCs w:val="22"/>
        </w:rPr>
        <w:t xml:space="preserve">Meksyku, </w:t>
      </w:r>
      <w:r w:rsidR="09A77B4F" w:rsidRPr="032104AC">
        <w:rPr>
          <w:rFonts w:eastAsiaTheme="minorEastAsia"/>
          <w:sz w:val="22"/>
          <w:szCs w:val="22"/>
        </w:rPr>
        <w:t xml:space="preserve">Japonii, Chinach, </w:t>
      </w:r>
      <w:r w:rsidR="55AA204B" w:rsidRPr="032104AC">
        <w:rPr>
          <w:rFonts w:eastAsiaTheme="minorEastAsia"/>
          <w:sz w:val="22"/>
          <w:szCs w:val="22"/>
        </w:rPr>
        <w:t xml:space="preserve">Tajwanie, </w:t>
      </w:r>
      <w:r w:rsidR="09A77B4F" w:rsidRPr="032104AC">
        <w:rPr>
          <w:rFonts w:eastAsiaTheme="minorEastAsia"/>
          <w:sz w:val="22"/>
          <w:szCs w:val="22"/>
        </w:rPr>
        <w:t xml:space="preserve">Francji, Niemczech, </w:t>
      </w:r>
      <w:r w:rsidR="1A3169BF" w:rsidRPr="032104AC">
        <w:rPr>
          <w:rFonts w:eastAsiaTheme="minorEastAsia"/>
          <w:sz w:val="22"/>
          <w:szCs w:val="22"/>
        </w:rPr>
        <w:t xml:space="preserve">Hiszpanii, Włoszech, Austrii, Irlandii, </w:t>
      </w:r>
      <w:r w:rsidR="40EB3500" w:rsidRPr="032104AC">
        <w:rPr>
          <w:rFonts w:eastAsiaTheme="minorEastAsia"/>
          <w:sz w:val="22"/>
          <w:szCs w:val="22"/>
        </w:rPr>
        <w:t xml:space="preserve">krajach </w:t>
      </w:r>
      <w:proofErr w:type="spellStart"/>
      <w:r w:rsidR="40EB3500" w:rsidRPr="032104AC">
        <w:rPr>
          <w:rFonts w:eastAsiaTheme="minorEastAsia"/>
          <w:sz w:val="22"/>
          <w:szCs w:val="22"/>
        </w:rPr>
        <w:t>Beneluxu</w:t>
      </w:r>
      <w:proofErr w:type="spellEnd"/>
      <w:r w:rsidR="40EB3500" w:rsidRPr="032104AC">
        <w:rPr>
          <w:rFonts w:eastAsiaTheme="minorEastAsia"/>
          <w:sz w:val="22"/>
          <w:szCs w:val="22"/>
        </w:rPr>
        <w:t xml:space="preserve"> i skandynawskich.</w:t>
      </w:r>
      <w:r w:rsidR="655E97DE" w:rsidRPr="032104AC">
        <w:rPr>
          <w:rFonts w:eastAsiaTheme="minorEastAsia"/>
          <w:sz w:val="22"/>
          <w:szCs w:val="22"/>
        </w:rPr>
        <w:t xml:space="preserve"> Dodatkowo, agencja kreatywna </w:t>
      </w:r>
      <w:proofErr w:type="spellStart"/>
      <w:r w:rsidR="655E97DE" w:rsidRPr="032104AC">
        <w:rPr>
          <w:rFonts w:eastAsiaTheme="minorEastAsia"/>
          <w:sz w:val="22"/>
          <w:szCs w:val="22"/>
        </w:rPr>
        <w:t>Follow</w:t>
      </w:r>
      <w:proofErr w:type="spellEnd"/>
      <w:r w:rsidR="655E97DE" w:rsidRPr="032104AC">
        <w:rPr>
          <w:rFonts w:eastAsiaTheme="minorEastAsia"/>
          <w:sz w:val="22"/>
          <w:szCs w:val="22"/>
        </w:rPr>
        <w:t xml:space="preserve"> </w:t>
      </w:r>
      <w:proofErr w:type="spellStart"/>
      <w:r w:rsidR="655E97DE" w:rsidRPr="032104AC">
        <w:rPr>
          <w:rFonts w:eastAsiaTheme="minorEastAsia"/>
          <w:sz w:val="22"/>
          <w:szCs w:val="22"/>
        </w:rPr>
        <w:t>Vision</w:t>
      </w:r>
      <w:proofErr w:type="spellEnd"/>
      <w:r w:rsidR="655E97DE" w:rsidRPr="032104AC">
        <w:rPr>
          <w:rFonts w:eastAsiaTheme="minorEastAsia"/>
          <w:sz w:val="22"/>
          <w:szCs w:val="22"/>
        </w:rPr>
        <w:t xml:space="preserve"> przygotowuje</w:t>
      </w:r>
      <w:r w:rsidR="25AFC143" w:rsidRPr="032104AC">
        <w:rPr>
          <w:rFonts w:eastAsiaTheme="minorEastAsia"/>
          <w:sz w:val="22"/>
          <w:szCs w:val="22"/>
        </w:rPr>
        <w:t xml:space="preserve"> dla </w:t>
      </w:r>
      <w:proofErr w:type="spellStart"/>
      <w:r w:rsidR="25AFC143" w:rsidRPr="032104AC">
        <w:rPr>
          <w:rFonts w:eastAsiaTheme="minorEastAsia"/>
          <w:sz w:val="22"/>
          <w:szCs w:val="22"/>
        </w:rPr>
        <w:t>Doconomy</w:t>
      </w:r>
      <w:proofErr w:type="spellEnd"/>
      <w:r w:rsidR="655E97DE" w:rsidRPr="032104AC">
        <w:rPr>
          <w:rFonts w:eastAsiaTheme="minorEastAsia"/>
          <w:sz w:val="22"/>
          <w:szCs w:val="22"/>
        </w:rPr>
        <w:t xml:space="preserve"> materiały </w:t>
      </w:r>
      <w:r w:rsidR="00B3444B">
        <w:rPr>
          <w:rFonts w:eastAsiaTheme="minorEastAsia"/>
          <w:sz w:val="22"/>
          <w:szCs w:val="22"/>
        </w:rPr>
        <w:t>graficzne</w:t>
      </w:r>
      <w:r w:rsidR="00B3444B" w:rsidRPr="032104AC">
        <w:rPr>
          <w:rFonts w:eastAsiaTheme="minorEastAsia"/>
          <w:sz w:val="22"/>
          <w:szCs w:val="22"/>
        </w:rPr>
        <w:t xml:space="preserve"> </w:t>
      </w:r>
      <w:r w:rsidR="4B884161" w:rsidRPr="032104AC">
        <w:rPr>
          <w:rFonts w:eastAsiaTheme="minorEastAsia"/>
          <w:sz w:val="22"/>
          <w:szCs w:val="22"/>
        </w:rPr>
        <w:t>na rynek międzynarodowy.</w:t>
      </w:r>
    </w:p>
    <w:p w14:paraId="4EC6ECA0" w14:textId="2E06BBD9" w:rsidR="7FF27CB2" w:rsidRDefault="7FF27CB2" w:rsidP="7FF27CB2">
      <w:pPr>
        <w:spacing w:line="259" w:lineRule="auto"/>
        <w:jc w:val="both"/>
        <w:rPr>
          <w:rFonts w:eastAsiaTheme="minorEastAsia"/>
          <w:sz w:val="22"/>
          <w:szCs w:val="22"/>
        </w:rPr>
      </w:pPr>
    </w:p>
    <w:p w14:paraId="3E357A6D" w14:textId="4B643F79" w:rsidR="75A75717" w:rsidRPr="001A0E0B" w:rsidRDefault="001A0E0B" w:rsidP="001A0E0B">
      <w:pPr>
        <w:spacing w:line="259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– </w:t>
      </w:r>
      <w:proofErr w:type="spellStart"/>
      <w:r w:rsidR="339402CD" w:rsidRPr="001A0E0B">
        <w:rPr>
          <w:rFonts w:eastAsiaTheme="minorEastAsia"/>
          <w:i/>
          <w:iCs/>
        </w:rPr>
        <w:t>Doconomy</w:t>
      </w:r>
      <w:proofErr w:type="spellEnd"/>
      <w:r w:rsidR="00F02495" w:rsidRPr="001A0E0B">
        <w:rPr>
          <w:rFonts w:eastAsiaTheme="minorEastAsia"/>
          <w:i/>
          <w:iCs/>
        </w:rPr>
        <w:t xml:space="preserve"> to kolejny nowy klient w portfolio </w:t>
      </w:r>
      <w:proofErr w:type="spellStart"/>
      <w:r w:rsidR="00F02495" w:rsidRPr="001A0E0B">
        <w:rPr>
          <w:rFonts w:eastAsiaTheme="minorEastAsia"/>
          <w:i/>
          <w:iCs/>
        </w:rPr>
        <w:t>Proomni</w:t>
      </w:r>
      <w:proofErr w:type="spellEnd"/>
      <w:r w:rsidR="00F02495" w:rsidRPr="001A0E0B">
        <w:rPr>
          <w:rFonts w:eastAsiaTheme="minorEastAsia"/>
          <w:i/>
          <w:iCs/>
        </w:rPr>
        <w:t xml:space="preserve"> </w:t>
      </w:r>
      <w:r w:rsidR="590BD822" w:rsidRPr="001A0E0B">
        <w:rPr>
          <w:rFonts w:eastAsiaTheme="minorEastAsia"/>
          <w:i/>
          <w:iCs/>
        </w:rPr>
        <w:t xml:space="preserve">pozyskany </w:t>
      </w:r>
      <w:r w:rsidR="00F02495" w:rsidRPr="001A0E0B">
        <w:rPr>
          <w:rFonts w:eastAsiaTheme="minorEastAsia"/>
          <w:i/>
          <w:iCs/>
        </w:rPr>
        <w:t xml:space="preserve">w tym roku. </w:t>
      </w:r>
      <w:r w:rsidR="00641862" w:rsidRPr="001A0E0B">
        <w:rPr>
          <w:rFonts w:eastAsiaTheme="minorEastAsia"/>
          <w:i/>
          <w:iCs/>
        </w:rPr>
        <w:t>Istotnym dla nas jest fakt, że jest to współpraca obejmująca wiele rynków</w:t>
      </w:r>
      <w:r w:rsidR="008635C3" w:rsidRPr="001A0E0B">
        <w:rPr>
          <w:rFonts w:eastAsiaTheme="minorEastAsia"/>
          <w:i/>
          <w:iCs/>
        </w:rPr>
        <w:t xml:space="preserve">, co pozwoliło nam na zbudowanie efektywnego, skalowalnego rozwiązania dla </w:t>
      </w:r>
      <w:proofErr w:type="spellStart"/>
      <w:r w:rsidR="008635C3" w:rsidRPr="001A0E0B">
        <w:rPr>
          <w:rFonts w:eastAsiaTheme="minorEastAsia"/>
          <w:i/>
          <w:iCs/>
        </w:rPr>
        <w:t>marketera</w:t>
      </w:r>
      <w:proofErr w:type="spellEnd"/>
      <w:r w:rsidR="008635C3" w:rsidRPr="001A0E0B">
        <w:rPr>
          <w:rFonts w:eastAsiaTheme="minorEastAsia"/>
          <w:i/>
          <w:iCs/>
        </w:rPr>
        <w:t xml:space="preserve">. Z drugiej strony </w:t>
      </w:r>
      <w:proofErr w:type="spellStart"/>
      <w:r w:rsidR="008635C3" w:rsidRPr="001A0E0B">
        <w:rPr>
          <w:rFonts w:eastAsiaTheme="minorEastAsia"/>
          <w:i/>
          <w:iCs/>
        </w:rPr>
        <w:t>Doconomy</w:t>
      </w:r>
      <w:proofErr w:type="spellEnd"/>
      <w:r w:rsidR="008635C3" w:rsidRPr="001A0E0B">
        <w:rPr>
          <w:rFonts w:eastAsiaTheme="minorEastAsia"/>
          <w:i/>
          <w:iCs/>
        </w:rPr>
        <w:t xml:space="preserve"> to marka</w:t>
      </w:r>
      <w:r w:rsidR="00502404" w:rsidRPr="001A0E0B">
        <w:rPr>
          <w:rFonts w:eastAsiaTheme="minorEastAsia"/>
          <w:i/>
          <w:iCs/>
        </w:rPr>
        <w:t xml:space="preserve"> któr</w:t>
      </w:r>
      <w:r w:rsidR="00A55849" w:rsidRPr="001A0E0B">
        <w:rPr>
          <w:rFonts w:eastAsiaTheme="minorEastAsia"/>
          <w:i/>
          <w:iCs/>
        </w:rPr>
        <w:t>a działa na rzecz ochrony środowiska i budowania świadomości klimatycz</w:t>
      </w:r>
      <w:r w:rsidR="7F52DD07" w:rsidRPr="001A0E0B">
        <w:rPr>
          <w:rFonts w:eastAsiaTheme="minorEastAsia"/>
          <w:i/>
          <w:iCs/>
        </w:rPr>
        <w:t>n</w:t>
      </w:r>
      <w:r w:rsidR="00A55849" w:rsidRPr="001A0E0B">
        <w:rPr>
          <w:rFonts w:eastAsiaTheme="minorEastAsia"/>
          <w:i/>
          <w:iCs/>
        </w:rPr>
        <w:t xml:space="preserve">ej, co jest bardzo bliskie misji </w:t>
      </w:r>
      <w:r w:rsidR="0047161A" w:rsidRPr="001A0E0B">
        <w:rPr>
          <w:rFonts w:eastAsiaTheme="minorEastAsia"/>
          <w:i/>
          <w:iCs/>
        </w:rPr>
        <w:t>Grupy Komunikacja Plus</w:t>
      </w:r>
      <w:r>
        <w:rPr>
          <w:rFonts w:eastAsiaTheme="minorEastAsia"/>
          <w:i/>
          <w:iCs/>
        </w:rPr>
        <w:t xml:space="preserve"> </w:t>
      </w:r>
      <w:r>
        <w:rPr>
          <w:rFonts w:eastAsiaTheme="minorEastAsia"/>
        </w:rPr>
        <w:t>–</w:t>
      </w:r>
      <w:r w:rsidR="402BA8A8" w:rsidRPr="001A0E0B">
        <w:rPr>
          <w:rFonts w:eastAsiaTheme="minorEastAsia"/>
          <w:i/>
          <w:iCs/>
        </w:rPr>
        <w:t xml:space="preserve"> </w:t>
      </w:r>
      <w:r w:rsidR="402BA8A8" w:rsidRPr="001A0E0B">
        <w:rPr>
          <w:rFonts w:eastAsiaTheme="minorEastAsia"/>
        </w:rPr>
        <w:t xml:space="preserve">mówi </w:t>
      </w:r>
      <w:r w:rsidR="3CC41211" w:rsidRPr="001A0E0B">
        <w:rPr>
          <w:rFonts w:eastAsiaTheme="minorEastAsia"/>
        </w:rPr>
        <w:t xml:space="preserve">Błażej Soniewicki, CEO </w:t>
      </w:r>
      <w:proofErr w:type="spellStart"/>
      <w:r w:rsidR="3CC41211" w:rsidRPr="001A0E0B">
        <w:rPr>
          <w:rFonts w:eastAsiaTheme="minorEastAsia"/>
        </w:rPr>
        <w:t>Proomni</w:t>
      </w:r>
      <w:proofErr w:type="spellEnd"/>
      <w:r w:rsidR="3CC41211" w:rsidRPr="001A0E0B">
        <w:rPr>
          <w:rFonts w:eastAsiaTheme="minorEastAsia"/>
        </w:rPr>
        <w:t xml:space="preserve"> i Dodaj Media</w:t>
      </w:r>
      <w:r w:rsidR="6D717275" w:rsidRPr="001A0E0B">
        <w:rPr>
          <w:rFonts w:eastAsiaTheme="minorEastAsia"/>
        </w:rPr>
        <w:t xml:space="preserve"> w Grupie Komunikacja Plus. </w:t>
      </w:r>
    </w:p>
    <w:p w14:paraId="4E359DD6" w14:textId="5740C1A2" w:rsidR="7FF27CB2" w:rsidRDefault="7FF27CB2" w:rsidP="7FF27CB2">
      <w:pPr>
        <w:spacing w:line="259" w:lineRule="auto"/>
        <w:jc w:val="both"/>
        <w:rPr>
          <w:rFonts w:eastAsiaTheme="minorEastAsia"/>
          <w:sz w:val="22"/>
          <w:szCs w:val="22"/>
        </w:rPr>
      </w:pPr>
    </w:p>
    <w:p w14:paraId="6F68061D" w14:textId="1F0BD883" w:rsidR="7FF27CB2" w:rsidRPr="0030123A" w:rsidRDefault="40EB3500" w:rsidP="7FF27CB2">
      <w:pPr>
        <w:spacing w:line="259" w:lineRule="auto"/>
        <w:jc w:val="both"/>
        <w:rPr>
          <w:rFonts w:eastAsiaTheme="minorEastAsia"/>
          <w:sz w:val="22"/>
          <w:szCs w:val="22"/>
          <w:highlight w:val="yellow"/>
        </w:rPr>
      </w:pPr>
      <w:r w:rsidRPr="7FF27CB2">
        <w:rPr>
          <w:rFonts w:eastAsiaTheme="minorEastAsia"/>
          <w:sz w:val="22"/>
          <w:szCs w:val="22"/>
        </w:rPr>
        <w:lastRenderedPageBreak/>
        <w:t xml:space="preserve">Za </w:t>
      </w:r>
      <w:r w:rsidR="7FF474F4" w:rsidRPr="7FF27CB2">
        <w:rPr>
          <w:rFonts w:eastAsiaTheme="minorEastAsia"/>
          <w:sz w:val="22"/>
          <w:szCs w:val="22"/>
        </w:rPr>
        <w:t xml:space="preserve">strategiczny nadzór nad projektem po stronie </w:t>
      </w:r>
      <w:proofErr w:type="spellStart"/>
      <w:r w:rsidR="7FF474F4" w:rsidRPr="7FF27CB2">
        <w:rPr>
          <w:rFonts w:eastAsiaTheme="minorEastAsia"/>
          <w:sz w:val="22"/>
          <w:szCs w:val="22"/>
        </w:rPr>
        <w:t>Proomni</w:t>
      </w:r>
      <w:proofErr w:type="spellEnd"/>
      <w:r w:rsidR="7FF474F4" w:rsidRPr="7FF27CB2">
        <w:rPr>
          <w:rFonts w:eastAsiaTheme="minorEastAsia"/>
          <w:sz w:val="22"/>
          <w:szCs w:val="22"/>
        </w:rPr>
        <w:t xml:space="preserve"> odpowiada Błażej Soniewicki, CEO spółki </w:t>
      </w:r>
      <w:r w:rsidR="11D39238" w:rsidRPr="72FE1795">
        <w:rPr>
          <w:rFonts w:eastAsiaTheme="minorEastAsia"/>
          <w:sz w:val="22"/>
          <w:szCs w:val="22"/>
        </w:rPr>
        <w:t>i</w:t>
      </w:r>
      <w:r w:rsidR="0030123A">
        <w:rPr>
          <w:rFonts w:eastAsiaTheme="minorEastAsia"/>
          <w:sz w:val="22"/>
          <w:szCs w:val="22"/>
        </w:rPr>
        <w:t> </w:t>
      </w:r>
      <w:r w:rsidR="7FF474F4" w:rsidRPr="72FE1795">
        <w:rPr>
          <w:rFonts w:eastAsiaTheme="minorEastAsia"/>
          <w:sz w:val="22"/>
          <w:szCs w:val="22"/>
        </w:rPr>
        <w:t>Monik</w:t>
      </w:r>
      <w:r w:rsidR="1F79BF24" w:rsidRPr="72FE1795">
        <w:rPr>
          <w:rFonts w:eastAsiaTheme="minorEastAsia"/>
          <w:sz w:val="22"/>
          <w:szCs w:val="22"/>
        </w:rPr>
        <w:t>a</w:t>
      </w:r>
      <w:r w:rsidR="7FF474F4" w:rsidRPr="72FE1795">
        <w:rPr>
          <w:rFonts w:eastAsiaTheme="minorEastAsia"/>
          <w:sz w:val="22"/>
          <w:szCs w:val="22"/>
        </w:rPr>
        <w:t xml:space="preserve"> Modrzejewsk</w:t>
      </w:r>
      <w:r w:rsidR="19B2E5DF" w:rsidRPr="72FE1795">
        <w:rPr>
          <w:rFonts w:eastAsiaTheme="minorEastAsia"/>
          <w:sz w:val="22"/>
          <w:szCs w:val="22"/>
        </w:rPr>
        <w:t>a</w:t>
      </w:r>
      <w:r w:rsidR="7FF474F4" w:rsidRPr="7FF27CB2">
        <w:rPr>
          <w:rFonts w:eastAsiaTheme="minorEastAsia"/>
          <w:sz w:val="22"/>
          <w:szCs w:val="22"/>
        </w:rPr>
        <w:t>,</w:t>
      </w:r>
      <w:r w:rsidR="23AD3EFD" w:rsidRPr="7FF27CB2">
        <w:rPr>
          <w:rFonts w:eastAsiaTheme="minorEastAsia"/>
          <w:sz w:val="22"/>
          <w:szCs w:val="22"/>
        </w:rPr>
        <w:t xml:space="preserve"> </w:t>
      </w:r>
      <w:proofErr w:type="spellStart"/>
      <w:r w:rsidR="23AD3EFD" w:rsidRPr="7FF27CB2">
        <w:rPr>
          <w:rFonts w:eastAsiaTheme="minorEastAsia"/>
          <w:sz w:val="22"/>
          <w:szCs w:val="22"/>
        </w:rPr>
        <w:t>Head</w:t>
      </w:r>
      <w:proofErr w:type="spellEnd"/>
      <w:r w:rsidR="23AD3EFD" w:rsidRPr="7FF27CB2">
        <w:rPr>
          <w:rFonts w:eastAsiaTheme="minorEastAsia"/>
          <w:sz w:val="22"/>
          <w:szCs w:val="22"/>
        </w:rPr>
        <w:t xml:space="preserve"> of Digital Marketing,</w:t>
      </w:r>
      <w:r w:rsidR="0030123A">
        <w:rPr>
          <w:rFonts w:eastAsiaTheme="minorEastAsia"/>
          <w:sz w:val="22"/>
          <w:szCs w:val="22"/>
        </w:rPr>
        <w:t xml:space="preserve"> </w:t>
      </w:r>
      <w:r w:rsidR="23AD3EFD" w:rsidRPr="7FF27CB2">
        <w:rPr>
          <w:rFonts w:eastAsiaTheme="minorEastAsia"/>
          <w:sz w:val="22"/>
          <w:szCs w:val="22"/>
        </w:rPr>
        <w:t xml:space="preserve">natomiast po stronie </w:t>
      </w:r>
      <w:proofErr w:type="spellStart"/>
      <w:r w:rsidR="23AD3EFD" w:rsidRPr="7FF27CB2">
        <w:rPr>
          <w:rFonts w:eastAsiaTheme="minorEastAsia"/>
          <w:sz w:val="22"/>
          <w:szCs w:val="22"/>
        </w:rPr>
        <w:t>Follow</w:t>
      </w:r>
      <w:proofErr w:type="spellEnd"/>
      <w:r w:rsidR="23AD3EFD" w:rsidRPr="7FF27CB2">
        <w:rPr>
          <w:rFonts w:eastAsiaTheme="minorEastAsia"/>
          <w:sz w:val="22"/>
          <w:szCs w:val="22"/>
        </w:rPr>
        <w:t xml:space="preserve"> </w:t>
      </w:r>
      <w:proofErr w:type="spellStart"/>
      <w:r w:rsidR="23AD3EFD" w:rsidRPr="7FF27CB2">
        <w:rPr>
          <w:rFonts w:eastAsiaTheme="minorEastAsia"/>
          <w:sz w:val="22"/>
          <w:szCs w:val="22"/>
        </w:rPr>
        <w:t>Vision</w:t>
      </w:r>
      <w:proofErr w:type="spellEnd"/>
      <w:r w:rsidR="3E5BCD77" w:rsidRPr="7FF27CB2">
        <w:rPr>
          <w:rFonts w:eastAsiaTheme="minorEastAsia"/>
          <w:sz w:val="22"/>
          <w:szCs w:val="22"/>
        </w:rPr>
        <w:t xml:space="preserve"> </w:t>
      </w:r>
      <w:r w:rsidR="767EFDCA" w:rsidRPr="72FE1795">
        <w:rPr>
          <w:rFonts w:eastAsiaTheme="minorEastAsia"/>
          <w:sz w:val="22"/>
          <w:szCs w:val="22"/>
        </w:rPr>
        <w:t>prace koordynuje Małgorzata Antkowiak Bocian</w:t>
      </w:r>
      <w:r w:rsidR="6FCFC29F" w:rsidRPr="72FE1795">
        <w:rPr>
          <w:rFonts w:eastAsiaTheme="minorEastAsia"/>
          <w:sz w:val="22"/>
          <w:szCs w:val="22"/>
        </w:rPr>
        <w:t xml:space="preserve">, </w:t>
      </w:r>
      <w:proofErr w:type="spellStart"/>
      <w:r w:rsidR="6FCFC29F" w:rsidRPr="72FE1795">
        <w:rPr>
          <w:rFonts w:eastAsiaTheme="minorEastAsia"/>
          <w:sz w:val="22"/>
          <w:szCs w:val="22"/>
        </w:rPr>
        <w:t>Account</w:t>
      </w:r>
      <w:proofErr w:type="spellEnd"/>
      <w:r w:rsidR="6FCFC29F" w:rsidRPr="72FE1795">
        <w:rPr>
          <w:rFonts w:eastAsiaTheme="minorEastAsia"/>
          <w:sz w:val="22"/>
          <w:szCs w:val="22"/>
        </w:rPr>
        <w:t xml:space="preserve"> Manager</w:t>
      </w:r>
      <w:r w:rsidR="3E5BCD77" w:rsidRPr="72FE1795">
        <w:rPr>
          <w:rFonts w:eastAsiaTheme="minorEastAsia"/>
          <w:sz w:val="22"/>
          <w:szCs w:val="22"/>
        </w:rPr>
        <w:t>.</w:t>
      </w:r>
    </w:p>
    <w:p w14:paraId="50E49316" w14:textId="680BAC9B" w:rsidR="7FF27CB2" w:rsidRDefault="7FF27CB2" w:rsidP="7FF27CB2">
      <w:pPr>
        <w:spacing w:line="259" w:lineRule="auto"/>
        <w:jc w:val="both"/>
        <w:rPr>
          <w:rFonts w:eastAsiaTheme="minorEastAsia"/>
          <w:color w:val="000000" w:themeColor="text1"/>
          <w:sz w:val="22"/>
          <w:szCs w:val="22"/>
        </w:rPr>
      </w:pPr>
    </w:p>
    <w:p w14:paraId="5F631958" w14:textId="77777777" w:rsidR="007F3231" w:rsidRDefault="007F3231" w:rsidP="7FF27CB2">
      <w:pPr>
        <w:jc w:val="center"/>
        <w:rPr>
          <w:rFonts w:eastAsiaTheme="minorEastAsia"/>
        </w:rPr>
      </w:pPr>
      <w:r w:rsidRPr="7FF27CB2">
        <w:rPr>
          <w:rFonts w:eastAsiaTheme="minorEastAsia"/>
        </w:rPr>
        <w:t>***</w:t>
      </w:r>
    </w:p>
    <w:p w14:paraId="12EA959E" w14:textId="66813ECA" w:rsidR="7FF27CB2" w:rsidRDefault="7FF27CB2" w:rsidP="7FF27CB2">
      <w:pPr>
        <w:jc w:val="center"/>
        <w:rPr>
          <w:rFonts w:eastAsiaTheme="minorEastAsia"/>
        </w:rPr>
      </w:pPr>
    </w:p>
    <w:p w14:paraId="77D0312A" w14:textId="45593DC3" w:rsidR="007F3231" w:rsidRPr="003D6743" w:rsidRDefault="78945F16" w:rsidP="003D6743">
      <w:pPr>
        <w:spacing w:line="259" w:lineRule="auto"/>
        <w:jc w:val="both"/>
        <w:rPr>
          <w:rFonts w:eastAsiaTheme="minorEastAsia"/>
          <w:sz w:val="20"/>
          <w:szCs w:val="20"/>
        </w:rPr>
      </w:pPr>
      <w:proofErr w:type="spellStart"/>
      <w:r w:rsidRPr="7FF27CB2">
        <w:rPr>
          <w:rFonts w:eastAsiaTheme="minorEastAsia"/>
          <w:b/>
          <w:bCs/>
          <w:sz w:val="20"/>
          <w:szCs w:val="20"/>
        </w:rPr>
        <w:t>Doconomy</w:t>
      </w:r>
      <w:proofErr w:type="spellEnd"/>
      <w:r w:rsidRPr="7FF27CB2">
        <w:rPr>
          <w:rFonts w:eastAsiaTheme="minorEastAsia"/>
          <w:b/>
          <w:bCs/>
          <w:sz w:val="20"/>
          <w:szCs w:val="20"/>
        </w:rPr>
        <w:t xml:space="preserve"> AB</w:t>
      </w:r>
      <w:r w:rsidR="003D6743">
        <w:rPr>
          <w:rFonts w:eastAsiaTheme="minorEastAsia"/>
          <w:sz w:val="20"/>
          <w:szCs w:val="20"/>
        </w:rPr>
        <w:t xml:space="preserve">, to </w:t>
      </w:r>
      <w:r w:rsidR="003D6743" w:rsidRPr="003D6743">
        <w:rPr>
          <w:rFonts w:eastAsiaTheme="minorEastAsia"/>
          <w:sz w:val="20"/>
          <w:szCs w:val="20"/>
        </w:rPr>
        <w:t>założona w Szwecji w 2018 roku</w:t>
      </w:r>
      <w:r w:rsidR="003D6743">
        <w:rPr>
          <w:rFonts w:eastAsiaTheme="minorEastAsia"/>
          <w:sz w:val="20"/>
          <w:szCs w:val="20"/>
        </w:rPr>
        <w:t xml:space="preserve"> firma</w:t>
      </w:r>
      <w:r w:rsidR="003D6743" w:rsidRPr="003D6743">
        <w:rPr>
          <w:rFonts w:eastAsiaTheme="minorEastAsia"/>
          <w:sz w:val="20"/>
          <w:szCs w:val="20"/>
        </w:rPr>
        <w:t xml:space="preserve">, </w:t>
      </w:r>
      <w:r w:rsidR="003D6743">
        <w:rPr>
          <w:rFonts w:eastAsiaTheme="minorEastAsia"/>
          <w:sz w:val="20"/>
          <w:szCs w:val="20"/>
        </w:rPr>
        <w:t xml:space="preserve">która </w:t>
      </w:r>
      <w:r w:rsidR="003D6743" w:rsidRPr="003D6743">
        <w:rPr>
          <w:rFonts w:eastAsiaTheme="minorEastAsia"/>
          <w:sz w:val="20"/>
          <w:szCs w:val="20"/>
        </w:rPr>
        <w:t xml:space="preserve">jest wiodącym na świecie dostawcą usług cyfrowych dla codziennych działań klimatycznych. </w:t>
      </w:r>
      <w:proofErr w:type="spellStart"/>
      <w:r w:rsidR="003D6743" w:rsidRPr="003D6743">
        <w:rPr>
          <w:rFonts w:eastAsiaTheme="minorEastAsia"/>
          <w:sz w:val="20"/>
          <w:szCs w:val="20"/>
        </w:rPr>
        <w:t>Doconomy</w:t>
      </w:r>
      <w:proofErr w:type="spellEnd"/>
      <w:r w:rsidR="003D6743" w:rsidRPr="003D6743">
        <w:rPr>
          <w:rFonts w:eastAsiaTheme="minorEastAsia"/>
          <w:sz w:val="20"/>
          <w:szCs w:val="20"/>
        </w:rPr>
        <w:t xml:space="preserve"> chce w przyszłości uchronić życie na</w:t>
      </w:r>
      <w:r w:rsidR="003D6743">
        <w:rPr>
          <w:rFonts w:eastAsiaTheme="minorEastAsia"/>
          <w:sz w:val="20"/>
          <w:szCs w:val="20"/>
        </w:rPr>
        <w:t xml:space="preserve"> naszej</w:t>
      </w:r>
      <w:r w:rsidR="003D6743" w:rsidRPr="003D6743">
        <w:rPr>
          <w:rFonts w:eastAsiaTheme="minorEastAsia"/>
          <w:sz w:val="20"/>
          <w:szCs w:val="20"/>
        </w:rPr>
        <w:t xml:space="preserve"> planecie, </w:t>
      </w:r>
      <w:r w:rsidR="003D6743">
        <w:rPr>
          <w:rFonts w:eastAsiaTheme="minorEastAsia"/>
          <w:sz w:val="20"/>
          <w:szCs w:val="20"/>
        </w:rPr>
        <w:t>zachęcając</w:t>
      </w:r>
      <w:r w:rsidR="003D6743" w:rsidRPr="003D6743">
        <w:rPr>
          <w:rFonts w:eastAsiaTheme="minorEastAsia"/>
          <w:sz w:val="20"/>
          <w:szCs w:val="20"/>
        </w:rPr>
        <w:t xml:space="preserve"> </w:t>
      </w:r>
      <w:r w:rsidR="003D6743">
        <w:rPr>
          <w:rFonts w:eastAsiaTheme="minorEastAsia"/>
          <w:sz w:val="20"/>
          <w:szCs w:val="20"/>
        </w:rPr>
        <w:t>społeczeństwo</w:t>
      </w:r>
      <w:r w:rsidR="003D6743" w:rsidRPr="003D6743">
        <w:rPr>
          <w:rFonts w:eastAsiaTheme="minorEastAsia"/>
          <w:sz w:val="20"/>
          <w:szCs w:val="20"/>
        </w:rPr>
        <w:t xml:space="preserve"> i korporacje do wzięcia odpowiedzialności za swój ślad środowiskowy. Firmie przyświeca przekonanie, że kryzys klimatyczny może być rozwiązany tylko zbiorowo. </w:t>
      </w:r>
      <w:proofErr w:type="spellStart"/>
      <w:r w:rsidR="003D6743" w:rsidRPr="003D6743">
        <w:rPr>
          <w:rFonts w:eastAsiaTheme="minorEastAsia"/>
          <w:sz w:val="20"/>
          <w:szCs w:val="20"/>
        </w:rPr>
        <w:t>Doconomy</w:t>
      </w:r>
      <w:proofErr w:type="spellEnd"/>
      <w:r w:rsidR="003D6743" w:rsidRPr="003D6743">
        <w:rPr>
          <w:rFonts w:eastAsiaTheme="minorEastAsia"/>
          <w:sz w:val="20"/>
          <w:szCs w:val="20"/>
        </w:rPr>
        <w:t xml:space="preserve"> jest również partnerem Ramowej Konwencji Narodów Zjednoczonych w sprawie zmian klimatu (UNFCCC), Mastercard, S&amp;P </w:t>
      </w:r>
      <w:proofErr w:type="spellStart"/>
      <w:r w:rsidR="003D6743" w:rsidRPr="003D6743">
        <w:rPr>
          <w:rFonts w:eastAsiaTheme="minorEastAsia"/>
          <w:sz w:val="20"/>
          <w:szCs w:val="20"/>
        </w:rPr>
        <w:t>Trucost</w:t>
      </w:r>
      <w:proofErr w:type="spellEnd"/>
      <w:r w:rsidR="003D6743" w:rsidRPr="003D6743">
        <w:rPr>
          <w:rFonts w:eastAsiaTheme="minorEastAsia"/>
          <w:sz w:val="20"/>
          <w:szCs w:val="20"/>
        </w:rPr>
        <w:t xml:space="preserve">, World Wildlife Fund (WWF), </w:t>
      </w:r>
      <w:proofErr w:type="spellStart"/>
      <w:r w:rsidR="003D6743" w:rsidRPr="003D6743">
        <w:rPr>
          <w:rFonts w:eastAsiaTheme="minorEastAsia"/>
          <w:sz w:val="20"/>
          <w:szCs w:val="20"/>
        </w:rPr>
        <w:t>Mitsui</w:t>
      </w:r>
      <w:proofErr w:type="spellEnd"/>
      <w:r w:rsidR="003D6743" w:rsidRPr="003D6743">
        <w:rPr>
          <w:rFonts w:eastAsiaTheme="minorEastAsia"/>
          <w:sz w:val="20"/>
          <w:szCs w:val="20"/>
        </w:rPr>
        <w:t xml:space="preserve"> oraz </w:t>
      </w:r>
      <w:proofErr w:type="spellStart"/>
      <w:r w:rsidR="003D6743" w:rsidRPr="003D6743">
        <w:rPr>
          <w:rFonts w:eastAsiaTheme="minorEastAsia"/>
          <w:sz w:val="20"/>
          <w:szCs w:val="20"/>
        </w:rPr>
        <w:t>Parley</w:t>
      </w:r>
      <w:proofErr w:type="spellEnd"/>
      <w:r w:rsidR="003D6743" w:rsidRPr="003D6743">
        <w:rPr>
          <w:rFonts w:eastAsiaTheme="minorEastAsia"/>
          <w:sz w:val="20"/>
          <w:szCs w:val="20"/>
        </w:rPr>
        <w:t xml:space="preserve"> for the Oceans.</w:t>
      </w:r>
    </w:p>
    <w:p w14:paraId="71D1A249" w14:textId="124BC46E" w:rsidR="003D6743" w:rsidRPr="005F0726" w:rsidRDefault="003D6743" w:rsidP="7FF27CB2">
      <w:pPr>
        <w:jc w:val="both"/>
        <w:rPr>
          <w:rFonts w:eastAsiaTheme="minorEastAsia"/>
          <w:sz w:val="20"/>
          <w:szCs w:val="20"/>
        </w:rPr>
      </w:pPr>
    </w:p>
    <w:p w14:paraId="7FBB77D0" w14:textId="77777777" w:rsidR="003D6743" w:rsidRPr="005F0726" w:rsidRDefault="003D6743" w:rsidP="7FF27CB2">
      <w:pPr>
        <w:jc w:val="both"/>
        <w:rPr>
          <w:rFonts w:eastAsiaTheme="minorEastAsia"/>
          <w:sz w:val="20"/>
          <w:szCs w:val="20"/>
        </w:rPr>
      </w:pPr>
    </w:p>
    <w:p w14:paraId="08FAFD31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  <w:r w:rsidRPr="7FF27CB2">
        <w:rPr>
          <w:rFonts w:eastAsiaTheme="minorEastAsia"/>
          <w:b/>
          <w:bCs/>
          <w:sz w:val="20"/>
          <w:szCs w:val="20"/>
        </w:rPr>
        <w:t>Grupę Komunikacja Plus</w:t>
      </w:r>
      <w:r w:rsidRPr="7FF27CB2">
        <w:rPr>
          <w:rFonts w:eastAsiaTheme="minorEastAsia"/>
          <w:sz w:val="20"/>
          <w:szCs w:val="20"/>
        </w:rPr>
        <w:t xml:space="preserve"> tworzy osiem wyspecjalizowanych zespołów, które zapewniają doradztwo w każdym obszarze komunikacji. W jej skład wchodzi m.in. agencja Public Relations Komunikacja Plus PR wraz ze specjalizacją EB, agencja </w:t>
      </w:r>
      <w:proofErr w:type="spellStart"/>
      <w:r w:rsidRPr="7FF27CB2">
        <w:rPr>
          <w:rFonts w:eastAsiaTheme="minorEastAsia"/>
          <w:sz w:val="20"/>
          <w:szCs w:val="20"/>
        </w:rPr>
        <w:t>digital</w:t>
      </w:r>
      <w:proofErr w:type="spellEnd"/>
      <w:r w:rsidRPr="7FF27CB2">
        <w:rPr>
          <w:rFonts w:eastAsiaTheme="minorEastAsia"/>
          <w:sz w:val="20"/>
          <w:szCs w:val="20"/>
        </w:rPr>
        <w:t xml:space="preserve"> marketingowa </w:t>
      </w:r>
      <w:proofErr w:type="spellStart"/>
      <w:r w:rsidRPr="7FF27CB2">
        <w:rPr>
          <w:rFonts w:eastAsiaTheme="minorEastAsia"/>
          <w:sz w:val="20"/>
          <w:szCs w:val="20"/>
        </w:rPr>
        <w:t>Proomni</w:t>
      </w:r>
      <w:proofErr w:type="spellEnd"/>
      <w:r w:rsidRPr="7FF27CB2">
        <w:rPr>
          <w:rFonts w:eastAsiaTheme="minorEastAsia"/>
          <w:sz w:val="20"/>
          <w:szCs w:val="20"/>
        </w:rPr>
        <w:t xml:space="preserve">, agencja interaktywna </w:t>
      </w:r>
      <w:proofErr w:type="spellStart"/>
      <w:r w:rsidRPr="7FF27CB2">
        <w:rPr>
          <w:rFonts w:eastAsiaTheme="minorEastAsia"/>
          <w:sz w:val="20"/>
          <w:szCs w:val="20"/>
        </w:rPr>
        <w:t>Follow</w:t>
      </w:r>
      <w:proofErr w:type="spellEnd"/>
      <w:r w:rsidRPr="7FF27CB2">
        <w:rPr>
          <w:rFonts w:eastAsiaTheme="minorEastAsia"/>
          <w:sz w:val="20"/>
          <w:szCs w:val="20"/>
        </w:rPr>
        <w:t xml:space="preserve"> </w:t>
      </w:r>
      <w:proofErr w:type="spellStart"/>
      <w:r w:rsidRPr="7FF27CB2">
        <w:rPr>
          <w:rFonts w:eastAsiaTheme="minorEastAsia"/>
          <w:sz w:val="20"/>
          <w:szCs w:val="20"/>
        </w:rPr>
        <w:t>Vision</w:t>
      </w:r>
      <w:proofErr w:type="spellEnd"/>
      <w:r w:rsidRPr="7FF27CB2">
        <w:rPr>
          <w:rFonts w:eastAsiaTheme="minorEastAsia"/>
          <w:sz w:val="20"/>
          <w:szCs w:val="20"/>
        </w:rPr>
        <w:t xml:space="preserve">, spółka badawcza </w:t>
      </w:r>
      <w:proofErr w:type="spellStart"/>
      <w:r w:rsidRPr="7FF27CB2">
        <w:rPr>
          <w:rFonts w:eastAsiaTheme="minorEastAsia"/>
          <w:sz w:val="20"/>
          <w:szCs w:val="20"/>
        </w:rPr>
        <w:t>Insight</w:t>
      </w:r>
      <w:proofErr w:type="spellEnd"/>
      <w:r w:rsidRPr="7FF27CB2">
        <w:rPr>
          <w:rFonts w:eastAsiaTheme="minorEastAsia"/>
          <w:sz w:val="20"/>
          <w:szCs w:val="20"/>
        </w:rPr>
        <w:t xml:space="preserve"> Lab, dom </w:t>
      </w:r>
      <w:proofErr w:type="spellStart"/>
      <w:r w:rsidRPr="7FF27CB2">
        <w:rPr>
          <w:rFonts w:eastAsiaTheme="minorEastAsia"/>
          <w:sz w:val="20"/>
          <w:szCs w:val="20"/>
        </w:rPr>
        <w:t>mediowy</w:t>
      </w:r>
      <w:proofErr w:type="spellEnd"/>
      <w:r w:rsidRPr="7FF27CB2">
        <w:rPr>
          <w:rFonts w:eastAsiaTheme="minorEastAsia"/>
          <w:sz w:val="20"/>
          <w:szCs w:val="20"/>
        </w:rPr>
        <w:t xml:space="preserve"> Dodaj Media, agencja badawcza specjalizująca się w zakresie sponsoringu sportu i kultury Sponsoring </w:t>
      </w:r>
      <w:proofErr w:type="spellStart"/>
      <w:r w:rsidRPr="7FF27CB2">
        <w:rPr>
          <w:rFonts w:eastAsiaTheme="minorEastAsia"/>
          <w:sz w:val="20"/>
          <w:szCs w:val="20"/>
        </w:rPr>
        <w:t>Insight</w:t>
      </w:r>
      <w:proofErr w:type="spellEnd"/>
      <w:r w:rsidRPr="7FF27CB2">
        <w:rPr>
          <w:rFonts w:eastAsiaTheme="minorEastAsia"/>
          <w:sz w:val="20"/>
          <w:szCs w:val="20"/>
        </w:rPr>
        <w:t>, a także agencja consultingu marketingu sportowego Stardom House. Oferta Grupy opiera się na integracji kompetencji wszystkich spółek.</w:t>
      </w:r>
    </w:p>
    <w:p w14:paraId="1FCFE7B1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</w:p>
    <w:p w14:paraId="05F82F32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  <w:r w:rsidRPr="7FF27CB2">
        <w:rPr>
          <w:rFonts w:eastAsiaTheme="minorEastAsia"/>
          <w:sz w:val="20"/>
          <w:szCs w:val="20"/>
        </w:rPr>
        <w:t xml:space="preserve">Więcej informacji o GK+ dostępnych jest na stronie </w:t>
      </w:r>
      <w:hyperlink r:id="rId10">
        <w:r w:rsidRPr="7FF27CB2">
          <w:rPr>
            <w:rStyle w:val="Hipercze"/>
            <w:rFonts w:eastAsiaTheme="minorEastAsia"/>
            <w:sz w:val="20"/>
            <w:szCs w:val="20"/>
          </w:rPr>
          <w:t>www.komunikacjaplus.pl</w:t>
        </w:r>
      </w:hyperlink>
    </w:p>
    <w:p w14:paraId="1D3745FE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</w:p>
    <w:p w14:paraId="6C84D6EB" w14:textId="77777777" w:rsidR="007F3231" w:rsidRDefault="007F3231" w:rsidP="7FF27CB2">
      <w:pPr>
        <w:jc w:val="both"/>
        <w:rPr>
          <w:rFonts w:eastAsiaTheme="minorEastAsia"/>
          <w:b/>
          <w:bCs/>
          <w:sz w:val="20"/>
          <w:szCs w:val="20"/>
        </w:rPr>
      </w:pPr>
      <w:r w:rsidRPr="7FF27CB2">
        <w:rPr>
          <w:rFonts w:eastAsiaTheme="minorEastAsia"/>
          <w:b/>
          <w:bCs/>
          <w:sz w:val="20"/>
          <w:szCs w:val="20"/>
        </w:rPr>
        <w:t>Kontakt dla mediów:</w:t>
      </w:r>
    </w:p>
    <w:p w14:paraId="3F35F7AC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</w:p>
    <w:p w14:paraId="146B5688" w14:textId="7BDA9A45" w:rsidR="007F3231" w:rsidRDefault="007F3231" w:rsidP="7FF27CB2">
      <w:pPr>
        <w:jc w:val="both"/>
        <w:rPr>
          <w:rFonts w:eastAsiaTheme="minorEastAsia"/>
          <w:b/>
          <w:bCs/>
          <w:sz w:val="20"/>
          <w:szCs w:val="20"/>
        </w:rPr>
      </w:pPr>
      <w:r w:rsidRPr="7FF27CB2">
        <w:rPr>
          <w:rFonts w:eastAsiaTheme="minorEastAsia"/>
          <w:b/>
          <w:bCs/>
          <w:sz w:val="20"/>
          <w:szCs w:val="20"/>
        </w:rPr>
        <w:t xml:space="preserve">Aneta </w:t>
      </w:r>
      <w:r w:rsidR="0030123A">
        <w:rPr>
          <w:rFonts w:eastAsiaTheme="minorEastAsia"/>
          <w:b/>
          <w:bCs/>
          <w:sz w:val="20"/>
          <w:szCs w:val="20"/>
        </w:rPr>
        <w:t>Filipiak</w:t>
      </w:r>
    </w:p>
    <w:p w14:paraId="74E35919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  <w:r w:rsidRPr="7FF27CB2">
        <w:rPr>
          <w:rFonts w:eastAsiaTheme="minorEastAsia"/>
          <w:sz w:val="20"/>
          <w:szCs w:val="20"/>
        </w:rPr>
        <w:t>Project Manager, Grupa Komunikacja Plus</w:t>
      </w:r>
    </w:p>
    <w:p w14:paraId="50DE0F0A" w14:textId="660AF077" w:rsidR="007F3231" w:rsidRDefault="007F3231" w:rsidP="7FF27CB2">
      <w:pPr>
        <w:jc w:val="both"/>
        <w:rPr>
          <w:rFonts w:eastAsiaTheme="minorEastAsia"/>
          <w:sz w:val="20"/>
          <w:szCs w:val="20"/>
        </w:rPr>
      </w:pPr>
      <w:r w:rsidRPr="7FF27CB2">
        <w:rPr>
          <w:rFonts w:eastAsiaTheme="minorEastAsia"/>
          <w:b/>
          <w:bCs/>
          <w:sz w:val="20"/>
          <w:szCs w:val="20"/>
        </w:rPr>
        <w:t>M</w:t>
      </w:r>
      <w:r w:rsidRPr="7FF27CB2">
        <w:rPr>
          <w:rFonts w:eastAsiaTheme="minorEastAsia"/>
          <w:sz w:val="20"/>
          <w:szCs w:val="20"/>
        </w:rPr>
        <w:t xml:space="preserve"> a</w:t>
      </w:r>
      <w:r w:rsidR="0030123A">
        <w:rPr>
          <w:rFonts w:eastAsiaTheme="minorEastAsia"/>
          <w:sz w:val="20"/>
          <w:szCs w:val="20"/>
        </w:rPr>
        <w:t>filipiak</w:t>
      </w:r>
      <w:r w:rsidRPr="7FF27CB2">
        <w:rPr>
          <w:rFonts w:eastAsiaTheme="minorEastAsia"/>
          <w:sz w:val="20"/>
          <w:szCs w:val="20"/>
        </w:rPr>
        <w:t>@komunikacjaplus.pl</w:t>
      </w:r>
    </w:p>
    <w:p w14:paraId="71F3CF51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  <w:r w:rsidRPr="7FF27CB2">
        <w:rPr>
          <w:rFonts w:eastAsiaTheme="minorEastAsia"/>
          <w:b/>
          <w:bCs/>
          <w:sz w:val="20"/>
          <w:szCs w:val="20"/>
        </w:rPr>
        <w:t>T</w:t>
      </w:r>
      <w:r w:rsidRPr="7FF27CB2">
        <w:rPr>
          <w:rFonts w:eastAsiaTheme="minorEastAsia"/>
          <w:sz w:val="20"/>
          <w:szCs w:val="20"/>
        </w:rPr>
        <w:t xml:space="preserve"> +48 722 248 806</w:t>
      </w:r>
    </w:p>
    <w:p w14:paraId="31654AB7" w14:textId="77777777" w:rsidR="007F3231" w:rsidRDefault="007F3231" w:rsidP="7FF27CB2">
      <w:pPr>
        <w:jc w:val="both"/>
        <w:rPr>
          <w:rFonts w:eastAsiaTheme="minorEastAsia"/>
          <w:sz w:val="20"/>
          <w:szCs w:val="20"/>
        </w:rPr>
      </w:pPr>
      <w:r w:rsidRPr="7FF27CB2">
        <w:rPr>
          <w:rFonts w:eastAsiaTheme="minorEastAsia"/>
          <w:b/>
          <w:bCs/>
          <w:sz w:val="20"/>
          <w:szCs w:val="20"/>
        </w:rPr>
        <w:t>W</w:t>
      </w:r>
      <w:r w:rsidRPr="7FF27CB2">
        <w:rPr>
          <w:rFonts w:eastAsiaTheme="minorEastAsia"/>
          <w:sz w:val="20"/>
          <w:szCs w:val="20"/>
        </w:rPr>
        <w:t xml:space="preserve"> www.komunikacjaplus.pl</w:t>
      </w:r>
    </w:p>
    <w:p w14:paraId="15F024BA" w14:textId="77777777" w:rsidR="007F3231" w:rsidRDefault="007F3231" w:rsidP="7FF27CB2">
      <w:pPr>
        <w:jc w:val="both"/>
        <w:rPr>
          <w:rFonts w:eastAsiaTheme="minorEastAsia"/>
        </w:rPr>
      </w:pPr>
    </w:p>
    <w:p w14:paraId="23B2A77F" w14:textId="77777777" w:rsidR="004F1863" w:rsidRPr="00D53141" w:rsidRDefault="004F1863" w:rsidP="7FF27CB2">
      <w:pPr>
        <w:jc w:val="both"/>
        <w:rPr>
          <w:rFonts w:eastAsiaTheme="minorEastAsia"/>
        </w:rPr>
      </w:pPr>
    </w:p>
    <w:sectPr w:rsidR="004F1863" w:rsidRPr="00D53141" w:rsidSect="0046285F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44E35" w14:textId="77777777" w:rsidR="00E27531" w:rsidRDefault="00E27531" w:rsidP="00A54ADD">
      <w:r>
        <w:separator/>
      </w:r>
    </w:p>
  </w:endnote>
  <w:endnote w:type="continuationSeparator" w:id="0">
    <w:p w14:paraId="66F491EC" w14:textId="77777777" w:rsidR="00E27531" w:rsidRDefault="00E27531" w:rsidP="00A54ADD">
      <w:r>
        <w:continuationSeparator/>
      </w:r>
    </w:p>
  </w:endnote>
  <w:endnote w:type="continuationNotice" w:id="1">
    <w:p w14:paraId="38C9A2BB" w14:textId="77777777" w:rsidR="00E27531" w:rsidRDefault="00E275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D9505" w14:textId="7A90C526" w:rsidR="00A54ADD" w:rsidRPr="002A641F" w:rsidRDefault="002A641F" w:rsidP="002A641F">
    <w:pPr>
      <w:spacing w:line="300" w:lineRule="auto"/>
      <w:ind w:left="-680" w:right="-680"/>
      <w:jc w:val="center"/>
      <w:rPr>
        <w:rFonts w:ascii="Times New Roman" w:eastAsia="Times New Roman" w:hAnsi="Times New Roman" w:cs="Times New Roman"/>
        <w:color w:val="1D1D1B"/>
        <w:lang w:eastAsia="pl-PL"/>
      </w:rPr>
    </w:pPr>
    <w:r w:rsidRPr="002A641F">
      <w:rPr>
        <w:rFonts w:ascii="Montserrat" w:hAnsi="Montserrat" w:cs="Helvetica Neue"/>
        <w:b/>
        <w:color w:val="1D1D1B"/>
        <w:sz w:val="12"/>
        <w:szCs w:val="12"/>
      </w:rPr>
      <w:t>Grupa Komunikacja +</w:t>
    </w:r>
    <w:r w:rsidR="00A54ADD" w:rsidRPr="002A641F">
      <w:rPr>
        <w:rFonts w:ascii="Montserrat Light" w:hAnsi="Montserrat Light" w:cs="Helvetica Neue"/>
        <w:color w:val="1D1D1B"/>
        <w:sz w:val="12"/>
        <w:szCs w:val="12"/>
      </w:rPr>
      <w:t xml:space="preserve"> </w:t>
    </w:r>
    <w:r w:rsidR="00A54ADD" w:rsidRPr="002A641F">
      <w:rPr>
        <w:rFonts w:ascii="Arial" w:eastAsia="Times New Roman" w:hAnsi="Arial" w:cs="Arial"/>
        <w:color w:val="FFD702"/>
        <w:shd w:val="clear" w:color="auto" w:fill="FFFFFF"/>
        <w:lang w:eastAsia="pl-PL"/>
      </w:rPr>
      <w:t>––––––––––––––––––––––––––</w:t>
    </w:r>
    <w:r w:rsidR="00A54ADD">
      <w:rPr>
        <w:rFonts w:ascii="Arial" w:eastAsia="Times New Roman" w:hAnsi="Arial" w:cs="Arial"/>
        <w:color w:val="FFD702"/>
        <w:shd w:val="clear" w:color="auto" w:fill="FFFFFF"/>
        <w:lang w:eastAsia="pl-PL"/>
      </w:rPr>
      <w:t xml:space="preserve"> </w:t>
    </w:r>
    <w:r w:rsidR="00A54ADD" w:rsidRPr="002A641F">
      <w:rPr>
        <w:rFonts w:ascii="Montserrat" w:hAnsi="Montserrat" w:cs="Helvetica Neue"/>
        <w:b/>
        <w:color w:val="1D1D1B"/>
        <w:sz w:val="12"/>
        <w:szCs w:val="12"/>
      </w:rPr>
      <w:t>www.komunikacjaplus.pl</w:t>
    </w:r>
  </w:p>
  <w:p w14:paraId="5DDA82E8" w14:textId="77777777" w:rsidR="00A54ADD" w:rsidRPr="002A641F" w:rsidRDefault="00A54ADD" w:rsidP="00C85A1B">
    <w:pPr>
      <w:pStyle w:val="Stopka"/>
      <w:spacing w:line="300" w:lineRule="auto"/>
      <w:ind w:left="-680" w:right="-680"/>
      <w:jc w:val="both"/>
      <w:rPr>
        <w:rFonts w:ascii="Montserrat" w:hAnsi="Montserrat" w:cs="Helvetica Neue"/>
        <w:color w:val="1D1D1B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BEA90A" w14:textId="77777777" w:rsidR="00E27531" w:rsidRDefault="00E27531" w:rsidP="00A54ADD">
      <w:r>
        <w:separator/>
      </w:r>
    </w:p>
  </w:footnote>
  <w:footnote w:type="continuationSeparator" w:id="0">
    <w:p w14:paraId="2DD8B51F" w14:textId="77777777" w:rsidR="00E27531" w:rsidRDefault="00E27531" w:rsidP="00A54ADD">
      <w:r>
        <w:continuationSeparator/>
      </w:r>
    </w:p>
  </w:footnote>
  <w:footnote w:type="continuationNotice" w:id="1">
    <w:p w14:paraId="0DA31E70" w14:textId="77777777" w:rsidR="00E27531" w:rsidRDefault="00E2753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C7C74" w14:textId="42DCE38B" w:rsidR="00A54ADD" w:rsidRPr="00A54ADD" w:rsidRDefault="008336EC" w:rsidP="00C85A1B">
    <w:pPr>
      <w:pStyle w:val="Nagwek"/>
      <w:ind w:left="-680" w:right="-680"/>
    </w:pPr>
    <w:r>
      <w:rPr>
        <w:noProof/>
        <w:color w:val="2B579A"/>
        <w:shd w:val="clear" w:color="auto" w:fill="E6E6E6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F1218E6" wp14:editId="4F6635C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2" name="MSIPCM6a8c4524ba42e38f54f23715" descr="{&quot;HashCode&quot;:-316201561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49EBCA7" w14:textId="2804CF87" w:rsidR="008336EC" w:rsidRPr="008336EC" w:rsidRDefault="008336EC" w:rsidP="008336EC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a14="http://schemas.microsoft.com/office/drawing/2010/main" xmlns:pic="http://schemas.openxmlformats.org/drawingml/2006/picture">
          <w:pict>
            <v:shapetype id="_x0000_t202" coordsize="21600,21600" o:spt="202" path="m,l,21600r21600,l21600,xe" w14:anchorId="2F1218E6">
              <v:stroke joinstyle="miter"/>
              <v:path gradientshapeok="t" o:connecttype="rect"/>
            </v:shapetype>
            <v:shape id="MSIPCM6a8c4524ba42e38f54f23715" style="position:absolute;left:0;text-align:left;margin-left:0;margin-top:15pt;width:595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316201561,&quot;Height&quot;:842.0,&quot;Width&quot;:595.0,&quot;Placement&quot;:&quot;Head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M0EwIAACQEAAAOAAAAZHJzL2Uyb0RvYy54bWysU99v2jAQfp+0/8Hy+0ighX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">
              <v:textbox inset=",0,,0">
                <w:txbxContent>
                  <w:p w:rsidRPr="008336EC" w:rsidR="008336EC" w:rsidP="008336EC" w:rsidRDefault="008336EC" w14:paraId="749EBCA7" w14:textId="2804CF8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54ADD" w:rsidRPr="00A54ADD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2FF50A06" wp14:editId="5920EB4F">
          <wp:simplePos x="0" y="0"/>
          <wp:positionH relativeFrom="column">
            <wp:posOffset>-697348</wp:posOffset>
          </wp:positionH>
          <wp:positionV relativeFrom="paragraph">
            <wp:posOffset>-246803</wp:posOffset>
          </wp:positionV>
          <wp:extent cx="1080000" cy="532800"/>
          <wp:effectExtent l="0" t="0" r="6350" b="635"/>
          <wp:wrapTight wrapText="bothSides">
            <wp:wrapPolygon edited="0">
              <wp:start x="2668" y="0"/>
              <wp:lineTo x="2668" y="3089"/>
              <wp:lineTo x="6480" y="12358"/>
              <wp:lineTo x="0" y="17764"/>
              <wp:lineTo x="0" y="20853"/>
              <wp:lineTo x="21346" y="20853"/>
              <wp:lineTo x="21346" y="19309"/>
              <wp:lineTo x="16772" y="12358"/>
              <wp:lineTo x="18296" y="9268"/>
              <wp:lineTo x="18296" y="3862"/>
              <wp:lineTo x="16772" y="0"/>
              <wp:lineTo x="2668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3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87C8D"/>
    <w:multiLevelType w:val="hybridMultilevel"/>
    <w:tmpl w:val="CBCAB3DA"/>
    <w:lvl w:ilvl="0" w:tplc="2B50E6B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A478D"/>
    <w:multiLevelType w:val="hybridMultilevel"/>
    <w:tmpl w:val="80164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8289DB"/>
    <w:multiLevelType w:val="hybridMultilevel"/>
    <w:tmpl w:val="B62C6618"/>
    <w:lvl w:ilvl="0" w:tplc="3364D02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F044B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BE6D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1A22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9423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8D0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DEA7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B8E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434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9CB3D8"/>
    <w:multiLevelType w:val="hybridMultilevel"/>
    <w:tmpl w:val="2DC89DF2"/>
    <w:lvl w:ilvl="0" w:tplc="E2EAAE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774D5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0F2D7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CE3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B058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9679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F8A6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408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AA94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AF1B5D"/>
    <w:multiLevelType w:val="hybridMultilevel"/>
    <w:tmpl w:val="825EDF1A"/>
    <w:lvl w:ilvl="0" w:tplc="A8600B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DCE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ACEE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A2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5828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BA25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B688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0487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0450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8680CE"/>
    <w:multiLevelType w:val="hybridMultilevel"/>
    <w:tmpl w:val="E47C0570"/>
    <w:lvl w:ilvl="0" w:tplc="E724F02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33A5B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E4F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4A86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AF9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62C71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4AF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30EA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5C84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6173065">
    <w:abstractNumId w:val="2"/>
  </w:num>
  <w:num w:numId="2" w16cid:durableId="1004940187">
    <w:abstractNumId w:val="5"/>
  </w:num>
  <w:num w:numId="3" w16cid:durableId="531235721">
    <w:abstractNumId w:val="3"/>
  </w:num>
  <w:num w:numId="4" w16cid:durableId="228660288">
    <w:abstractNumId w:val="4"/>
  </w:num>
  <w:num w:numId="5" w16cid:durableId="605697270">
    <w:abstractNumId w:val="1"/>
  </w:num>
  <w:num w:numId="6" w16cid:durableId="19373277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ADD"/>
    <w:rsid w:val="0003796D"/>
    <w:rsid w:val="000448C1"/>
    <w:rsid w:val="00063530"/>
    <w:rsid w:val="000B523A"/>
    <w:rsid w:val="000B6A69"/>
    <w:rsid w:val="000B77B4"/>
    <w:rsid w:val="000E5526"/>
    <w:rsid w:val="00117CF1"/>
    <w:rsid w:val="00146A2D"/>
    <w:rsid w:val="001866E1"/>
    <w:rsid w:val="001A0E0B"/>
    <w:rsid w:val="001A1718"/>
    <w:rsid w:val="001B088F"/>
    <w:rsid w:val="00200769"/>
    <w:rsid w:val="0020141C"/>
    <w:rsid w:val="002024FB"/>
    <w:rsid w:val="00207136"/>
    <w:rsid w:val="0020736F"/>
    <w:rsid w:val="0021043A"/>
    <w:rsid w:val="00210F5C"/>
    <w:rsid w:val="0021792A"/>
    <w:rsid w:val="002200C9"/>
    <w:rsid w:val="0022131D"/>
    <w:rsid w:val="00224405"/>
    <w:rsid w:val="002311E2"/>
    <w:rsid w:val="002537F1"/>
    <w:rsid w:val="002A641F"/>
    <w:rsid w:val="002B0CCA"/>
    <w:rsid w:val="0030123A"/>
    <w:rsid w:val="003053A4"/>
    <w:rsid w:val="00337CD7"/>
    <w:rsid w:val="00343BF8"/>
    <w:rsid w:val="0035010E"/>
    <w:rsid w:val="0035456C"/>
    <w:rsid w:val="00361172"/>
    <w:rsid w:val="00393BAB"/>
    <w:rsid w:val="003B0324"/>
    <w:rsid w:val="003D6743"/>
    <w:rsid w:val="003E74A6"/>
    <w:rsid w:val="003F0EDF"/>
    <w:rsid w:val="003F660E"/>
    <w:rsid w:val="00406636"/>
    <w:rsid w:val="00430C24"/>
    <w:rsid w:val="004320B2"/>
    <w:rsid w:val="00456712"/>
    <w:rsid w:val="0046285F"/>
    <w:rsid w:val="004679AC"/>
    <w:rsid w:val="0047161A"/>
    <w:rsid w:val="0048539B"/>
    <w:rsid w:val="00490301"/>
    <w:rsid w:val="004A26F5"/>
    <w:rsid w:val="004A73F5"/>
    <w:rsid w:val="004F0D9C"/>
    <w:rsid w:val="004F1863"/>
    <w:rsid w:val="00502404"/>
    <w:rsid w:val="005325C9"/>
    <w:rsid w:val="005450D2"/>
    <w:rsid w:val="005517A9"/>
    <w:rsid w:val="00555000"/>
    <w:rsid w:val="0056189E"/>
    <w:rsid w:val="00587C20"/>
    <w:rsid w:val="005B2AE3"/>
    <w:rsid w:val="005B5D70"/>
    <w:rsid w:val="005C25EA"/>
    <w:rsid w:val="005C78B6"/>
    <w:rsid w:val="005F0726"/>
    <w:rsid w:val="00600DC6"/>
    <w:rsid w:val="00603412"/>
    <w:rsid w:val="006077FD"/>
    <w:rsid w:val="00641862"/>
    <w:rsid w:val="006627A2"/>
    <w:rsid w:val="006747FF"/>
    <w:rsid w:val="00694F75"/>
    <w:rsid w:val="006B60CA"/>
    <w:rsid w:val="006F3E34"/>
    <w:rsid w:val="006F539F"/>
    <w:rsid w:val="006F7976"/>
    <w:rsid w:val="00734DB3"/>
    <w:rsid w:val="007402EF"/>
    <w:rsid w:val="00784920"/>
    <w:rsid w:val="007B0296"/>
    <w:rsid w:val="007B0451"/>
    <w:rsid w:val="007F3231"/>
    <w:rsid w:val="007F7CB3"/>
    <w:rsid w:val="008163E2"/>
    <w:rsid w:val="008336EC"/>
    <w:rsid w:val="008567D0"/>
    <w:rsid w:val="008635C3"/>
    <w:rsid w:val="008E3D12"/>
    <w:rsid w:val="008E4CDB"/>
    <w:rsid w:val="008E6752"/>
    <w:rsid w:val="0093497F"/>
    <w:rsid w:val="009933CD"/>
    <w:rsid w:val="009976CA"/>
    <w:rsid w:val="009A7A7C"/>
    <w:rsid w:val="009B1E2E"/>
    <w:rsid w:val="009D4176"/>
    <w:rsid w:val="00A14D0E"/>
    <w:rsid w:val="00A15840"/>
    <w:rsid w:val="00A40651"/>
    <w:rsid w:val="00A46ADA"/>
    <w:rsid w:val="00A54ADD"/>
    <w:rsid w:val="00A55849"/>
    <w:rsid w:val="00A56D8D"/>
    <w:rsid w:val="00A7758C"/>
    <w:rsid w:val="00A82B8C"/>
    <w:rsid w:val="00AA47B4"/>
    <w:rsid w:val="00AD68A2"/>
    <w:rsid w:val="00AE3CC8"/>
    <w:rsid w:val="00B01F26"/>
    <w:rsid w:val="00B05CF0"/>
    <w:rsid w:val="00B2226A"/>
    <w:rsid w:val="00B3444B"/>
    <w:rsid w:val="00B37536"/>
    <w:rsid w:val="00B66A90"/>
    <w:rsid w:val="00B918D2"/>
    <w:rsid w:val="00BA0E56"/>
    <w:rsid w:val="00BA5BDD"/>
    <w:rsid w:val="00C13AFF"/>
    <w:rsid w:val="00C14C11"/>
    <w:rsid w:val="00C25707"/>
    <w:rsid w:val="00C276FB"/>
    <w:rsid w:val="00C27E40"/>
    <w:rsid w:val="00C37C4B"/>
    <w:rsid w:val="00C50CCE"/>
    <w:rsid w:val="00C54BE9"/>
    <w:rsid w:val="00C725B0"/>
    <w:rsid w:val="00C85A1B"/>
    <w:rsid w:val="00CB3B4C"/>
    <w:rsid w:val="00CD1223"/>
    <w:rsid w:val="00CD544D"/>
    <w:rsid w:val="00CF2587"/>
    <w:rsid w:val="00D074A9"/>
    <w:rsid w:val="00D07744"/>
    <w:rsid w:val="00D15EDA"/>
    <w:rsid w:val="00D25BA7"/>
    <w:rsid w:val="00D44758"/>
    <w:rsid w:val="00D53141"/>
    <w:rsid w:val="00D635C5"/>
    <w:rsid w:val="00D67817"/>
    <w:rsid w:val="00D71C1F"/>
    <w:rsid w:val="00D76030"/>
    <w:rsid w:val="00D85E12"/>
    <w:rsid w:val="00D905F4"/>
    <w:rsid w:val="00DA2F05"/>
    <w:rsid w:val="00DC61DC"/>
    <w:rsid w:val="00DD0BF9"/>
    <w:rsid w:val="00DD61E7"/>
    <w:rsid w:val="00DE6D09"/>
    <w:rsid w:val="00DF68B0"/>
    <w:rsid w:val="00E05D0E"/>
    <w:rsid w:val="00E161C1"/>
    <w:rsid w:val="00E16463"/>
    <w:rsid w:val="00E271E3"/>
    <w:rsid w:val="00E27531"/>
    <w:rsid w:val="00E44FB3"/>
    <w:rsid w:val="00E500DD"/>
    <w:rsid w:val="00E677F7"/>
    <w:rsid w:val="00E80F81"/>
    <w:rsid w:val="00E85CD6"/>
    <w:rsid w:val="00E96B8A"/>
    <w:rsid w:val="00EC0321"/>
    <w:rsid w:val="00EC06A2"/>
    <w:rsid w:val="00EC3C37"/>
    <w:rsid w:val="00ED203D"/>
    <w:rsid w:val="00EE45DD"/>
    <w:rsid w:val="00EE700C"/>
    <w:rsid w:val="00F02495"/>
    <w:rsid w:val="00F067F7"/>
    <w:rsid w:val="00F14B49"/>
    <w:rsid w:val="00F54195"/>
    <w:rsid w:val="00F72464"/>
    <w:rsid w:val="00F74974"/>
    <w:rsid w:val="00F841BB"/>
    <w:rsid w:val="00F96604"/>
    <w:rsid w:val="00FC3CCC"/>
    <w:rsid w:val="0223A695"/>
    <w:rsid w:val="022AB699"/>
    <w:rsid w:val="023CDC6A"/>
    <w:rsid w:val="032104AC"/>
    <w:rsid w:val="039E0758"/>
    <w:rsid w:val="040A4C51"/>
    <w:rsid w:val="041C8347"/>
    <w:rsid w:val="046547C3"/>
    <w:rsid w:val="0597FDC6"/>
    <w:rsid w:val="05CBEE61"/>
    <w:rsid w:val="05D55CCE"/>
    <w:rsid w:val="05DA7ADA"/>
    <w:rsid w:val="060D2EBD"/>
    <w:rsid w:val="063162C0"/>
    <w:rsid w:val="06540A78"/>
    <w:rsid w:val="06886765"/>
    <w:rsid w:val="07074491"/>
    <w:rsid w:val="076E7523"/>
    <w:rsid w:val="079011CF"/>
    <w:rsid w:val="07BE04B1"/>
    <w:rsid w:val="088AB2DC"/>
    <w:rsid w:val="090BADBE"/>
    <w:rsid w:val="09121B9C"/>
    <w:rsid w:val="0974AB84"/>
    <w:rsid w:val="09806B9A"/>
    <w:rsid w:val="09A77B4F"/>
    <w:rsid w:val="09D87427"/>
    <w:rsid w:val="0A886F1B"/>
    <w:rsid w:val="0A922952"/>
    <w:rsid w:val="0AFCFB13"/>
    <w:rsid w:val="0B29C3AD"/>
    <w:rsid w:val="0B68461B"/>
    <w:rsid w:val="0BB806C6"/>
    <w:rsid w:val="0C6540AD"/>
    <w:rsid w:val="0C9CEE34"/>
    <w:rsid w:val="0D7A738A"/>
    <w:rsid w:val="0DC00FDD"/>
    <w:rsid w:val="0DD5DE3B"/>
    <w:rsid w:val="0E1DF84B"/>
    <w:rsid w:val="0EDB69E5"/>
    <w:rsid w:val="0FD84506"/>
    <w:rsid w:val="10461203"/>
    <w:rsid w:val="1052F8E1"/>
    <w:rsid w:val="10A0D7DB"/>
    <w:rsid w:val="10F18FD2"/>
    <w:rsid w:val="115E3A6F"/>
    <w:rsid w:val="11639177"/>
    <w:rsid w:val="11741567"/>
    <w:rsid w:val="11C8350F"/>
    <w:rsid w:val="11D39238"/>
    <w:rsid w:val="11F00719"/>
    <w:rsid w:val="121AA179"/>
    <w:rsid w:val="1263BDA3"/>
    <w:rsid w:val="12C867B9"/>
    <w:rsid w:val="12E02708"/>
    <w:rsid w:val="1401641F"/>
    <w:rsid w:val="14E99271"/>
    <w:rsid w:val="14EC8576"/>
    <w:rsid w:val="152F68D9"/>
    <w:rsid w:val="162B400D"/>
    <w:rsid w:val="16C8F3F5"/>
    <w:rsid w:val="16F3CB6E"/>
    <w:rsid w:val="17818C56"/>
    <w:rsid w:val="17E356EB"/>
    <w:rsid w:val="17FEC81D"/>
    <w:rsid w:val="180DD19C"/>
    <w:rsid w:val="18213333"/>
    <w:rsid w:val="1867099B"/>
    <w:rsid w:val="18F8B680"/>
    <w:rsid w:val="199DFC3E"/>
    <w:rsid w:val="199F8614"/>
    <w:rsid w:val="19B2E5DF"/>
    <w:rsid w:val="19E71751"/>
    <w:rsid w:val="1A3169BF"/>
    <w:rsid w:val="1B022037"/>
    <w:rsid w:val="1B08F1CC"/>
    <w:rsid w:val="1B2C713F"/>
    <w:rsid w:val="1B3069FA"/>
    <w:rsid w:val="1B97A207"/>
    <w:rsid w:val="1CBEB594"/>
    <w:rsid w:val="1CD9D332"/>
    <w:rsid w:val="1CFA3F52"/>
    <w:rsid w:val="1DA49F4A"/>
    <w:rsid w:val="1DB32B8C"/>
    <w:rsid w:val="1DE4FE5B"/>
    <w:rsid w:val="1DF4A9F2"/>
    <w:rsid w:val="1E502DF5"/>
    <w:rsid w:val="1EFEDD53"/>
    <w:rsid w:val="1F199ECB"/>
    <w:rsid w:val="1F79BF24"/>
    <w:rsid w:val="1FCD5D01"/>
    <w:rsid w:val="1FEAB2C0"/>
    <w:rsid w:val="205658D5"/>
    <w:rsid w:val="2145EDE3"/>
    <w:rsid w:val="21C768D1"/>
    <w:rsid w:val="22409F29"/>
    <w:rsid w:val="226FCFD5"/>
    <w:rsid w:val="23A34E64"/>
    <w:rsid w:val="23AD3EFD"/>
    <w:rsid w:val="247413B0"/>
    <w:rsid w:val="24B88CA2"/>
    <w:rsid w:val="252D229C"/>
    <w:rsid w:val="25921782"/>
    <w:rsid w:val="25AFC143"/>
    <w:rsid w:val="25EC6DFB"/>
    <w:rsid w:val="263B345E"/>
    <w:rsid w:val="26B7BB75"/>
    <w:rsid w:val="26E22453"/>
    <w:rsid w:val="27B4D1F8"/>
    <w:rsid w:val="28071311"/>
    <w:rsid w:val="281CD96D"/>
    <w:rsid w:val="28C9D7C5"/>
    <w:rsid w:val="28DC02D1"/>
    <w:rsid w:val="2967D4DD"/>
    <w:rsid w:val="299D389C"/>
    <w:rsid w:val="2A7237F3"/>
    <w:rsid w:val="2AC8F8BA"/>
    <w:rsid w:val="2B8E4A8E"/>
    <w:rsid w:val="2B8F5145"/>
    <w:rsid w:val="2C50B5CA"/>
    <w:rsid w:val="2C8CCE6F"/>
    <w:rsid w:val="2DA0C20B"/>
    <w:rsid w:val="2DD6B6A2"/>
    <w:rsid w:val="2E4F6145"/>
    <w:rsid w:val="2F15011D"/>
    <w:rsid w:val="2F1A2EA2"/>
    <w:rsid w:val="2F4B4455"/>
    <w:rsid w:val="2F6DD180"/>
    <w:rsid w:val="2FD48776"/>
    <w:rsid w:val="305E2806"/>
    <w:rsid w:val="30902CD0"/>
    <w:rsid w:val="30A9B7E6"/>
    <w:rsid w:val="30C2E0B3"/>
    <w:rsid w:val="311811BC"/>
    <w:rsid w:val="31EAE0C8"/>
    <w:rsid w:val="322BFD31"/>
    <w:rsid w:val="325EB114"/>
    <w:rsid w:val="3282E517"/>
    <w:rsid w:val="33313AEA"/>
    <w:rsid w:val="3368CECD"/>
    <w:rsid w:val="339402CD"/>
    <w:rsid w:val="34120C6C"/>
    <w:rsid w:val="34D83C78"/>
    <w:rsid w:val="35953B8A"/>
    <w:rsid w:val="35CB0A90"/>
    <w:rsid w:val="36740CD9"/>
    <w:rsid w:val="37375B36"/>
    <w:rsid w:val="375E66D7"/>
    <w:rsid w:val="3789F2AF"/>
    <w:rsid w:val="378AEFC9"/>
    <w:rsid w:val="384A192D"/>
    <w:rsid w:val="385E5238"/>
    <w:rsid w:val="396CDA76"/>
    <w:rsid w:val="3994890F"/>
    <w:rsid w:val="39D81051"/>
    <w:rsid w:val="3A435888"/>
    <w:rsid w:val="3AA2B001"/>
    <w:rsid w:val="3B3A928F"/>
    <w:rsid w:val="3B5D85EC"/>
    <w:rsid w:val="3C0A96A3"/>
    <w:rsid w:val="3C6974A5"/>
    <w:rsid w:val="3CC41211"/>
    <w:rsid w:val="3D84FF7F"/>
    <w:rsid w:val="3D952CC3"/>
    <w:rsid w:val="3DBFDF1E"/>
    <w:rsid w:val="3DD31C85"/>
    <w:rsid w:val="3E5BCD77"/>
    <w:rsid w:val="3E70C7C5"/>
    <w:rsid w:val="3F58C479"/>
    <w:rsid w:val="3F6A7E58"/>
    <w:rsid w:val="3FAB8710"/>
    <w:rsid w:val="402BA8A8"/>
    <w:rsid w:val="406AC06B"/>
    <w:rsid w:val="40EB3500"/>
    <w:rsid w:val="40F77FE0"/>
    <w:rsid w:val="40FD3880"/>
    <w:rsid w:val="41094665"/>
    <w:rsid w:val="415EC3FE"/>
    <w:rsid w:val="417B8E5B"/>
    <w:rsid w:val="4180EB30"/>
    <w:rsid w:val="41ECF8AA"/>
    <w:rsid w:val="424E2AD9"/>
    <w:rsid w:val="42759FAA"/>
    <w:rsid w:val="4295DDF0"/>
    <w:rsid w:val="442C359C"/>
    <w:rsid w:val="4434D942"/>
    <w:rsid w:val="44CD48E9"/>
    <w:rsid w:val="4524817E"/>
    <w:rsid w:val="452C1503"/>
    <w:rsid w:val="4543B9D3"/>
    <w:rsid w:val="45609960"/>
    <w:rsid w:val="458736AA"/>
    <w:rsid w:val="45C1A47E"/>
    <w:rsid w:val="46921E29"/>
    <w:rsid w:val="46B7C38A"/>
    <w:rsid w:val="46DF8A34"/>
    <w:rsid w:val="476C7A04"/>
    <w:rsid w:val="479DEAD4"/>
    <w:rsid w:val="479F072C"/>
    <w:rsid w:val="47CE0582"/>
    <w:rsid w:val="48028191"/>
    <w:rsid w:val="481BBDDD"/>
    <w:rsid w:val="482DEE8A"/>
    <w:rsid w:val="486E5748"/>
    <w:rsid w:val="487B5A95"/>
    <w:rsid w:val="487FCD10"/>
    <w:rsid w:val="48AF0888"/>
    <w:rsid w:val="49084A65"/>
    <w:rsid w:val="49881314"/>
    <w:rsid w:val="49DFDB19"/>
    <w:rsid w:val="4A245BFF"/>
    <w:rsid w:val="4A462C49"/>
    <w:rsid w:val="4A6B488B"/>
    <w:rsid w:val="4AA064B6"/>
    <w:rsid w:val="4B30955D"/>
    <w:rsid w:val="4B884161"/>
    <w:rsid w:val="4B8C3A23"/>
    <w:rsid w:val="4BD7C86A"/>
    <w:rsid w:val="4BDB141D"/>
    <w:rsid w:val="4C28FD79"/>
    <w:rsid w:val="4C34EDF0"/>
    <w:rsid w:val="4C555D74"/>
    <w:rsid w:val="4CABF522"/>
    <w:rsid w:val="4CB8539F"/>
    <w:rsid w:val="4D015FAD"/>
    <w:rsid w:val="4D4F8747"/>
    <w:rsid w:val="4DF08032"/>
    <w:rsid w:val="4DF12DD5"/>
    <w:rsid w:val="4F639A75"/>
    <w:rsid w:val="4FDF7BEE"/>
    <w:rsid w:val="4FFA3D8E"/>
    <w:rsid w:val="50457D73"/>
    <w:rsid w:val="5052267F"/>
    <w:rsid w:val="50939D83"/>
    <w:rsid w:val="50F7EE1E"/>
    <w:rsid w:val="51159130"/>
    <w:rsid w:val="51876076"/>
    <w:rsid w:val="51EDF6E0"/>
    <w:rsid w:val="525C54FA"/>
    <w:rsid w:val="52857518"/>
    <w:rsid w:val="5369E3B6"/>
    <w:rsid w:val="5370A131"/>
    <w:rsid w:val="54F3F289"/>
    <w:rsid w:val="550C09DD"/>
    <w:rsid w:val="550C7192"/>
    <w:rsid w:val="55331C69"/>
    <w:rsid w:val="5553854E"/>
    <w:rsid w:val="55AA204B"/>
    <w:rsid w:val="5645033B"/>
    <w:rsid w:val="5679E9F4"/>
    <w:rsid w:val="56AB8D0B"/>
    <w:rsid w:val="56DE81E4"/>
    <w:rsid w:val="56EE5ACF"/>
    <w:rsid w:val="56FF444B"/>
    <w:rsid w:val="572ED9A2"/>
    <w:rsid w:val="57428065"/>
    <w:rsid w:val="5813C56B"/>
    <w:rsid w:val="5888AD92"/>
    <w:rsid w:val="59081C82"/>
    <w:rsid w:val="590BD822"/>
    <w:rsid w:val="591E39ED"/>
    <w:rsid w:val="5957B9ED"/>
    <w:rsid w:val="5992725B"/>
    <w:rsid w:val="59C346BA"/>
    <w:rsid w:val="59E1373E"/>
    <w:rsid w:val="5A6B9C85"/>
    <w:rsid w:val="5A9F94D7"/>
    <w:rsid w:val="5AA437AA"/>
    <w:rsid w:val="5AE8B101"/>
    <w:rsid w:val="5B1B7C3A"/>
    <w:rsid w:val="5B47A787"/>
    <w:rsid w:val="5C293030"/>
    <w:rsid w:val="5C31B433"/>
    <w:rsid w:val="5C5FF1B8"/>
    <w:rsid w:val="5CCC03AF"/>
    <w:rsid w:val="5CD0BF11"/>
    <w:rsid w:val="5DED03F7"/>
    <w:rsid w:val="5E36ECC3"/>
    <w:rsid w:val="5E97ADA1"/>
    <w:rsid w:val="5EF8017A"/>
    <w:rsid w:val="5F8C9AA9"/>
    <w:rsid w:val="5FDFB558"/>
    <w:rsid w:val="6047CDA2"/>
    <w:rsid w:val="60570F72"/>
    <w:rsid w:val="617CF0E7"/>
    <w:rsid w:val="61CC10A5"/>
    <w:rsid w:val="630B66C2"/>
    <w:rsid w:val="635BFA12"/>
    <w:rsid w:val="6394EDD4"/>
    <w:rsid w:val="639B2F85"/>
    <w:rsid w:val="6407DB10"/>
    <w:rsid w:val="6511107C"/>
    <w:rsid w:val="655E97DE"/>
    <w:rsid w:val="65F0000E"/>
    <w:rsid w:val="65F43E35"/>
    <w:rsid w:val="660C1528"/>
    <w:rsid w:val="661610C1"/>
    <w:rsid w:val="6641FEA8"/>
    <w:rsid w:val="66859331"/>
    <w:rsid w:val="66A06DE4"/>
    <w:rsid w:val="66C0F54E"/>
    <w:rsid w:val="67222590"/>
    <w:rsid w:val="67990053"/>
    <w:rsid w:val="67E223AA"/>
    <w:rsid w:val="67E81F29"/>
    <w:rsid w:val="67F39D67"/>
    <w:rsid w:val="680B3971"/>
    <w:rsid w:val="687B49B4"/>
    <w:rsid w:val="6888CE7B"/>
    <w:rsid w:val="68DF6629"/>
    <w:rsid w:val="693E7307"/>
    <w:rsid w:val="69BDF449"/>
    <w:rsid w:val="69CB958C"/>
    <w:rsid w:val="6A81E486"/>
    <w:rsid w:val="6AB97C89"/>
    <w:rsid w:val="6B2B3E29"/>
    <w:rsid w:val="6B59C4AA"/>
    <w:rsid w:val="6B9F82D4"/>
    <w:rsid w:val="6BA47DDC"/>
    <w:rsid w:val="6C5741D4"/>
    <w:rsid w:val="6D490237"/>
    <w:rsid w:val="6D717275"/>
    <w:rsid w:val="6D9BE7A4"/>
    <w:rsid w:val="6DD26D87"/>
    <w:rsid w:val="6DE1A75F"/>
    <w:rsid w:val="6E401C8F"/>
    <w:rsid w:val="6E4EB58D"/>
    <w:rsid w:val="6E89E4CC"/>
    <w:rsid w:val="6ED7CE0A"/>
    <w:rsid w:val="6FCFC29F"/>
    <w:rsid w:val="702EDF22"/>
    <w:rsid w:val="707DB7F3"/>
    <w:rsid w:val="70CA2398"/>
    <w:rsid w:val="70CDB986"/>
    <w:rsid w:val="70E7E717"/>
    <w:rsid w:val="70FB7E0D"/>
    <w:rsid w:val="7147CDD2"/>
    <w:rsid w:val="723D9D2C"/>
    <w:rsid w:val="72CFA495"/>
    <w:rsid w:val="72FE1795"/>
    <w:rsid w:val="735D55EF"/>
    <w:rsid w:val="73EE5CB8"/>
    <w:rsid w:val="745BD0E9"/>
    <w:rsid w:val="747F6E94"/>
    <w:rsid w:val="748D6A25"/>
    <w:rsid w:val="749472E1"/>
    <w:rsid w:val="7566F941"/>
    <w:rsid w:val="75A75717"/>
    <w:rsid w:val="75FA2B5F"/>
    <w:rsid w:val="761B3EF5"/>
    <w:rsid w:val="767EFDCA"/>
    <w:rsid w:val="76BC2724"/>
    <w:rsid w:val="77B6146C"/>
    <w:rsid w:val="77B70F56"/>
    <w:rsid w:val="77D037B3"/>
    <w:rsid w:val="780D5255"/>
    <w:rsid w:val="78369A8E"/>
    <w:rsid w:val="7884A49D"/>
    <w:rsid w:val="78945F16"/>
    <w:rsid w:val="7A2074FE"/>
    <w:rsid w:val="7B3EC451"/>
    <w:rsid w:val="7B428136"/>
    <w:rsid w:val="7B494F79"/>
    <w:rsid w:val="7B6867D4"/>
    <w:rsid w:val="7BAC2FD3"/>
    <w:rsid w:val="7BD36046"/>
    <w:rsid w:val="7C1BF153"/>
    <w:rsid w:val="7DA52266"/>
    <w:rsid w:val="7DC3146F"/>
    <w:rsid w:val="7E2650DA"/>
    <w:rsid w:val="7E3A6261"/>
    <w:rsid w:val="7E99AC94"/>
    <w:rsid w:val="7EFCF8F2"/>
    <w:rsid w:val="7F52DD07"/>
    <w:rsid w:val="7F8DBA8B"/>
    <w:rsid w:val="7FA50660"/>
    <w:rsid w:val="7FAD79BE"/>
    <w:rsid w:val="7FC2213B"/>
    <w:rsid w:val="7FF27CB2"/>
    <w:rsid w:val="7FF4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D14FB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E500D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4A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54ADD"/>
  </w:style>
  <w:style w:type="paragraph" w:styleId="Stopka">
    <w:name w:val="footer"/>
    <w:basedOn w:val="Normalny"/>
    <w:link w:val="StopkaZnak"/>
    <w:uiPriority w:val="99"/>
    <w:unhideWhenUsed/>
    <w:rsid w:val="00A54A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54ADD"/>
  </w:style>
  <w:style w:type="character" w:styleId="Hipercze">
    <w:name w:val="Hyperlink"/>
    <w:basedOn w:val="Domylnaczcionkaakapitu"/>
    <w:uiPriority w:val="99"/>
    <w:unhideWhenUsed/>
    <w:rsid w:val="00A54AD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A54AD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2226A"/>
    <w:pPr>
      <w:ind w:left="720"/>
    </w:pPr>
    <w:rPr>
      <w:sz w:val="22"/>
      <w:szCs w:val="22"/>
    </w:rPr>
  </w:style>
  <w:style w:type="character" w:customStyle="1" w:styleId="normaltextrun">
    <w:name w:val="normaltextrun"/>
    <w:basedOn w:val="Domylnaczcionkaakapitu"/>
    <w:rsid w:val="004F1863"/>
  </w:style>
  <w:style w:type="character" w:customStyle="1" w:styleId="eop">
    <w:name w:val="eop"/>
    <w:basedOn w:val="Domylnaczcionkaakapitu"/>
    <w:rsid w:val="004F1863"/>
  </w:style>
  <w:style w:type="paragraph" w:styleId="Poprawka">
    <w:name w:val="Revision"/>
    <w:hidden/>
    <w:uiPriority w:val="99"/>
    <w:semiHidden/>
    <w:rsid w:val="00CF2587"/>
  </w:style>
  <w:style w:type="character" w:styleId="Odwoaniedokomentarza">
    <w:name w:val="annotation reference"/>
    <w:basedOn w:val="Domylnaczcionkaakapitu"/>
    <w:uiPriority w:val="99"/>
    <w:semiHidden/>
    <w:unhideWhenUsed/>
    <w:rsid w:val="0035010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010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010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010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010E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E500DD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500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textformattext">
    <w:name w:val="textformat__text"/>
    <w:basedOn w:val="Domylnaczcionkaakapitu"/>
    <w:rsid w:val="00E500D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500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500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5000"/>
    <w:rPr>
      <w:vertAlign w:val="superscript"/>
    </w:rPr>
  </w:style>
  <w:style w:type="character" w:styleId="Wzmianka">
    <w:name w:val="Mention"/>
    <w:basedOn w:val="Domylnaczcionkaakapitu"/>
    <w:uiPriority w:val="99"/>
    <w:unhideWhenUsed/>
    <w:rsid w:val="006077FD"/>
    <w:rPr>
      <w:color w:val="2B579A"/>
      <w:shd w:val="clear" w:color="auto" w:fill="E6E6E6"/>
    </w:rPr>
  </w:style>
  <w:style w:type="character" w:styleId="UyteHipercze">
    <w:name w:val="FollowedHyperlink"/>
    <w:basedOn w:val="Domylnaczcionkaakapitu"/>
    <w:uiPriority w:val="99"/>
    <w:semiHidden/>
    <w:unhideWhenUsed/>
    <w:rsid w:val="001A0E0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218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7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83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4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88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75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666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30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komunikacjaplus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89ea13-1532-4bd6-98b5-1bff2f604603">
      <Terms xmlns="http://schemas.microsoft.com/office/infopath/2007/PartnerControls"/>
    </lcf76f155ced4ddcb4097134ff3c332f>
    <TaxCatchAll xmlns="e64abdb9-5dcf-4383-a9d1-25a8d56935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C3B065A21383438FF41358D8A7E2A8" ma:contentTypeVersion="16" ma:contentTypeDescription="Utwórz nowy dokument." ma:contentTypeScope="" ma:versionID="01adce783ca166f8ce1dfc746e8d9788">
  <xsd:schema xmlns:xsd="http://www.w3.org/2001/XMLSchema" xmlns:xs="http://www.w3.org/2001/XMLSchema" xmlns:p="http://schemas.microsoft.com/office/2006/metadata/properties" xmlns:ns2="e64abdb9-5dcf-4383-a9d1-25a8d56935d4" xmlns:ns3="0189ea13-1532-4bd6-98b5-1bff2f604603" targetNamespace="http://schemas.microsoft.com/office/2006/metadata/properties" ma:root="true" ma:fieldsID="9a7dd7151a007da8f3f352dc1457e189" ns2:_="" ns3:_="">
    <xsd:import namespace="e64abdb9-5dcf-4383-a9d1-25a8d56935d4"/>
    <xsd:import namespace="0189ea13-1532-4bd6-98b5-1bff2f6046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abdb9-5dcf-4383-a9d1-25a8d56935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fea34f-93f4-45c1-8877-08c1409b47dc}" ma:internalName="TaxCatchAll" ma:showField="CatchAllData" ma:web="e64abdb9-5dcf-4383-a9d1-25a8d5693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9ea13-1532-4bd6-98b5-1bff2f604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67D4BA-8526-485A-81EE-65A2A38C5972}">
  <ds:schemaRefs>
    <ds:schemaRef ds:uri="http://schemas.microsoft.com/office/2006/metadata/properties"/>
    <ds:schemaRef ds:uri="http://schemas.microsoft.com/office/infopath/2007/PartnerControls"/>
    <ds:schemaRef ds:uri="0189ea13-1532-4bd6-98b5-1bff2f604603"/>
    <ds:schemaRef ds:uri="e64abdb9-5dcf-4383-a9d1-25a8d56935d4"/>
  </ds:schemaRefs>
</ds:datastoreItem>
</file>

<file path=customXml/itemProps2.xml><?xml version="1.0" encoding="utf-8"?>
<ds:datastoreItem xmlns:ds="http://schemas.openxmlformats.org/officeDocument/2006/customXml" ds:itemID="{18C8A317-AF2E-4750-A241-CDA77E445F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4abdb9-5dcf-4383-a9d1-25a8d56935d4"/>
    <ds:schemaRef ds:uri="0189ea13-1532-4bd6-98b5-1bff2f6046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075384-18ED-477D-BC71-36C4BEFDCB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612</Words>
  <Characters>3991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2022-12-06T14:49:00Z</dcterms:created>
  <dcterms:modified xsi:type="dcterms:W3CDTF">2022-12-06T14:52:00Z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11530c-902c-4b75-8616-d6c82cd1332a_Enabled">
    <vt:lpwstr>true</vt:lpwstr>
  </property>
  <property fmtid="{D5CDD505-2E9C-101B-9397-08002B2CF9AE}" pid="3" name="MSIP_Label_9811530c-902c-4b75-8616-d6c82cd1332a_SetDate">
    <vt:lpwstr>2022-07-20T07:53:54Z</vt:lpwstr>
  </property>
  <property fmtid="{D5CDD505-2E9C-101B-9397-08002B2CF9AE}" pid="4" name="MSIP_Label_9811530c-902c-4b75-8616-d6c82cd1332a_Method">
    <vt:lpwstr>Standard</vt:lpwstr>
  </property>
  <property fmtid="{D5CDD505-2E9C-101B-9397-08002B2CF9AE}" pid="5" name="MSIP_Label_9811530c-902c-4b75-8616-d6c82cd1332a_Name">
    <vt:lpwstr>9811530c-902c-4b75-8616-d6c82cd1332a</vt:lpwstr>
  </property>
  <property fmtid="{D5CDD505-2E9C-101B-9397-08002B2CF9AE}" pid="6" name="MSIP_Label_9811530c-902c-4b75-8616-d6c82cd1332a_SiteId">
    <vt:lpwstr>bf86fbdb-f8c2-440e-923c-05a60dc2bc9b</vt:lpwstr>
  </property>
  <property fmtid="{D5CDD505-2E9C-101B-9397-08002B2CF9AE}" pid="7" name="MSIP_Label_9811530c-902c-4b75-8616-d6c82cd1332a_ActionId">
    <vt:lpwstr>4fdc2525-ab49-4d08-9b10-eed6dd80cc31</vt:lpwstr>
  </property>
  <property fmtid="{D5CDD505-2E9C-101B-9397-08002B2CF9AE}" pid="8" name="MSIP_Label_9811530c-902c-4b75-8616-d6c82cd1332a_ContentBits">
    <vt:lpwstr>0</vt:lpwstr>
  </property>
  <property fmtid="{D5CDD505-2E9C-101B-9397-08002B2CF9AE}" pid="9" name="ContentTypeId">
    <vt:lpwstr>0x0101001AC3B065A21383438FF41358D8A7E2A8</vt:lpwstr>
  </property>
  <property fmtid="{D5CDD505-2E9C-101B-9397-08002B2CF9AE}" pid="10" name="MediaServiceImageTags">
    <vt:lpwstr/>
  </property>
  <property fmtid="{D5CDD505-2E9C-101B-9397-08002B2CF9AE}" pid="11" name="GrammarlyDocumentId">
    <vt:lpwstr>ce5dfb0f123705604709a0f7a4faee4c8cbbf5a6371adfea3189c632fe32d483</vt:lpwstr>
  </property>
</Properties>
</file>