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338A3" w14:textId="1BCADA68" w:rsidR="00352DF5" w:rsidRPr="007168B7" w:rsidRDefault="00716811" w:rsidP="003F47B6">
      <w:pPr>
        <w:pStyle w:val="Paragrafobase"/>
        <w:suppressAutoHyphens/>
        <w:ind w:left="-426" w:right="-851"/>
        <w:rPr>
          <w:rFonts w:ascii="Arial" w:hAnsi="Arial" w:cs="Arial"/>
          <w:bCs/>
          <w:noProof/>
          <w:color w:val="FE5000"/>
          <w:sz w:val="32"/>
          <w:szCs w:val="32"/>
          <w:lang w:val="en-GB"/>
        </w:rPr>
      </w:pPr>
      <w:r>
        <w:rPr>
          <w:noProof/>
        </w:rPr>
        <w:drawing>
          <wp:anchor distT="0" distB="0" distL="114300" distR="114300" simplePos="0" relativeHeight="251660800" behindDoc="0" locked="0" layoutInCell="1" allowOverlap="1" wp14:anchorId="42D4C242" wp14:editId="5D530BE9">
            <wp:simplePos x="0" y="0"/>
            <wp:positionH relativeFrom="margin">
              <wp:posOffset>3970433</wp:posOffset>
            </wp:positionH>
            <wp:positionV relativeFrom="margin">
              <wp:posOffset>340242</wp:posOffset>
            </wp:positionV>
            <wp:extent cx="3041015" cy="6656070"/>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1015" cy="6656070"/>
                    </a:xfrm>
                    <a:prstGeom prst="rect">
                      <a:avLst/>
                    </a:prstGeom>
                    <a:noFill/>
                    <a:ln>
                      <a:noFill/>
                    </a:ln>
                  </pic:spPr>
                </pic:pic>
              </a:graphicData>
            </a:graphic>
          </wp:anchor>
        </w:drawing>
      </w:r>
      <w:r w:rsidR="00E207A3" w:rsidRPr="00CA7694">
        <w:rPr>
          <w:rFonts w:ascii="Arial" w:hAnsi="Arial" w:cs="Arial"/>
          <w:bCs/>
          <w:noProof/>
          <w:color w:val="FE5000"/>
          <w:sz w:val="32"/>
          <w:szCs w:val="32"/>
        </w:rPr>
        <mc:AlternateContent>
          <mc:Choice Requires="wps">
            <w:drawing>
              <wp:anchor distT="0" distB="0" distL="114300" distR="114300" simplePos="0" relativeHeight="251656704" behindDoc="0" locked="0" layoutInCell="1" allowOverlap="1" wp14:anchorId="2A11773E" wp14:editId="62C6FA3A">
                <wp:simplePos x="0" y="0"/>
                <wp:positionH relativeFrom="column">
                  <wp:posOffset>-340360</wp:posOffset>
                </wp:positionH>
                <wp:positionV relativeFrom="paragraph">
                  <wp:posOffset>-1259205</wp:posOffset>
                </wp:positionV>
                <wp:extent cx="4038600" cy="571500"/>
                <wp:effectExtent l="0" t="0" r="0" b="0"/>
                <wp:wrapSquare wrapText="bothSides"/>
                <wp:docPr id="3" name="Casella di testo 3"/>
                <wp:cNvGraphicFramePr/>
                <a:graphic xmlns:a="http://schemas.openxmlformats.org/drawingml/2006/main">
                  <a:graphicData uri="http://schemas.microsoft.com/office/word/2010/wordprocessingShape">
                    <wps:wsp>
                      <wps:cNvSpPr txBox="1"/>
                      <wps:spPr>
                        <a:xfrm>
                          <a:off x="0" y="0"/>
                          <a:ext cx="4038600" cy="571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51E1F43" w14:textId="7F0D1362" w:rsidR="006B3611" w:rsidRPr="009064E0" w:rsidRDefault="005856A9" w:rsidP="00903FC3">
                            <w:pPr>
                              <w:pStyle w:val="Paragrafobase"/>
                              <w:suppressAutoHyphens/>
                              <w:rPr>
                                <w:rFonts w:ascii="Arial" w:hAnsi="Arial" w:cs="Arial"/>
                                <w:b/>
                                <w:color w:val="FFFFFF" w:themeColor="background1"/>
                                <w:spacing w:val="13"/>
                                <w:sz w:val="56"/>
                                <w:szCs w:val="56"/>
                                <w14:textOutline w14:w="9525" w14:cap="flat" w14:cmpd="sng" w14:algn="ctr">
                                  <w14:noFill/>
                                  <w14:prstDash w14:val="solid"/>
                                  <w14:round/>
                                </w14:textOutline>
                              </w:rPr>
                            </w:pPr>
                            <w:r>
                              <w:rPr>
                                <w:rFonts w:ascii="Arial" w:hAnsi="Arial" w:cs="Arial"/>
                                <w:b/>
                                <w:color w:val="FFFFFF" w:themeColor="background1"/>
                                <w:spacing w:val="13"/>
                                <w:sz w:val="56"/>
                                <w:szCs w:val="56"/>
                                <w14:textOutline w14:w="9525" w14:cap="flat" w14:cmpd="sng" w14:algn="ctr">
                                  <w14:noFill/>
                                  <w14:prstDash w14:val="solid"/>
                                  <w14:round/>
                                </w14:textOutline>
                              </w:rPr>
                              <w:t>Press Release</w:t>
                            </w:r>
                          </w:p>
                          <w:p w14:paraId="6FA20409" w14:textId="77777777" w:rsidR="006B3611" w:rsidRPr="00903FC3" w:rsidRDefault="006B3611">
                            <w:pPr>
                              <w:rPr>
                                <w:rFonts w:ascii="Arial" w:hAnsi="Arial" w:cs="Arial"/>
                                <w:b/>
                              </w:rPr>
                            </w:pPr>
                          </w:p>
                          <w:p w14:paraId="3581CC69" w14:textId="77777777" w:rsidR="006B3611" w:rsidRPr="00903FC3" w:rsidRDefault="006B3611">
                            <w:pPr>
                              <w:rPr>
                                <w:rFonts w:ascii="Arial" w:hAnsi="Arial" w:cs="Arial"/>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11773E" id="_x0000_t202" coordsize="21600,21600" o:spt="202" path="m,l,21600r21600,l21600,xe">
                <v:stroke joinstyle="miter"/>
                <v:path gradientshapeok="t" o:connecttype="rect"/>
              </v:shapetype>
              <v:shape id="Casella di testo 3" o:spid="_x0000_s1026" type="#_x0000_t202" style="position:absolute;left:0;text-align:left;margin-left:-26.8pt;margin-top:-99.15pt;width:318pt;height: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" filled="f" stroked="f">
                <v:textbox>
                  <w:txbxContent>
                    <w:p w14:paraId="051E1F43" w14:textId="7F0D1362" w:rsidR="006B3611" w:rsidRPr="009064E0" w:rsidRDefault="005856A9" w:rsidP="00903FC3">
                      <w:pPr>
                        <w:pStyle w:val="Paragrafobase"/>
                        <w:suppressAutoHyphens/>
                        <w:rPr>
                          <w:rFonts w:ascii="Arial" w:hAnsi="Arial" w:cs="Arial"/>
                          <w:b/>
                          <w:color w:val="FFFFFF" w:themeColor="background1"/>
                          <w:spacing w:val="13"/>
                          <w:sz w:val="56"/>
                          <w:szCs w:val="56"/>
                          <w14:textOutline w14:w="9525" w14:cap="flat" w14:cmpd="sng" w14:algn="ctr">
                            <w14:noFill/>
                            <w14:prstDash w14:val="solid"/>
                            <w14:round/>
                          </w14:textOutline>
                        </w:rPr>
                      </w:pPr>
                      <w:r>
                        <w:rPr>
                          <w:rFonts w:ascii="Arial" w:hAnsi="Arial" w:cs="Arial"/>
                          <w:b/>
                          <w:color w:val="FFFFFF" w:themeColor="background1"/>
                          <w:spacing w:val="13"/>
                          <w:sz w:val="56"/>
                          <w:szCs w:val="56"/>
                          <w14:textOutline w14:w="9525" w14:cap="flat" w14:cmpd="sng" w14:algn="ctr">
                            <w14:noFill/>
                            <w14:prstDash w14:val="solid"/>
                            <w14:round/>
                          </w14:textOutline>
                        </w:rPr>
                        <w:t>Press Release</w:t>
                      </w:r>
                    </w:p>
                    <w:p w14:paraId="6FA20409" w14:textId="77777777" w:rsidR="006B3611" w:rsidRPr="00903FC3" w:rsidRDefault="006B3611">
                      <w:pPr>
                        <w:rPr>
                          <w:rFonts w:ascii="Arial" w:hAnsi="Arial" w:cs="Arial"/>
                          <w:b/>
                        </w:rPr>
                      </w:pPr>
                    </w:p>
                    <w:p w14:paraId="3581CC69" w14:textId="77777777" w:rsidR="006B3611" w:rsidRPr="00903FC3" w:rsidRDefault="006B3611">
                      <w:pPr>
                        <w:rPr>
                          <w:rFonts w:ascii="Arial" w:hAnsi="Arial" w:cs="Arial"/>
                          <w:b/>
                        </w:rPr>
                      </w:pPr>
                    </w:p>
                  </w:txbxContent>
                </v:textbox>
                <w10:wrap type="square"/>
              </v:shape>
            </w:pict>
          </mc:Fallback>
        </mc:AlternateContent>
      </w:r>
      <w:r w:rsidR="00224941" w:rsidRPr="00224941">
        <w:rPr>
          <w:rFonts w:ascii="Arial" w:hAnsi="Arial" w:cs="Arial"/>
          <w:noProof/>
          <w:color w:val="808080" w:themeColor="background1" w:themeShade="80"/>
          <w:spacing w:val="4"/>
          <w:w w:val="104"/>
          <w:sz w:val="20"/>
          <w:szCs w:val="17"/>
        </w:rPr>
        <mc:AlternateContent>
          <mc:Choice Requires="wps">
            <w:drawing>
              <wp:anchor distT="0" distB="0" distL="114300" distR="114300" simplePos="0" relativeHeight="251658752" behindDoc="0" locked="0" layoutInCell="1" allowOverlap="1" wp14:anchorId="747F8650" wp14:editId="3FFF82C5">
                <wp:simplePos x="0" y="0"/>
                <wp:positionH relativeFrom="column">
                  <wp:posOffset>4841240</wp:posOffset>
                </wp:positionH>
                <wp:positionV relativeFrom="paragraph">
                  <wp:posOffset>9773920</wp:posOffset>
                </wp:positionV>
                <wp:extent cx="1414145" cy="461645"/>
                <wp:effectExtent l="0" t="0" r="0" b="0"/>
                <wp:wrapNone/>
                <wp:docPr id="3084" name="CasellaDiTesto 1">
                  <a:extLst xmlns:a="http://schemas.openxmlformats.org/drawingml/2006/main">
                    <a:ext uri="{FF2B5EF4-FFF2-40B4-BE49-F238E27FC236}">
                      <a16:creationId xmlns:a16="http://schemas.microsoft.com/office/drawing/2014/main" id="{8BAB3084-32BE-42CF-8B1B-9F4A1D533B7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461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88ED7" w14:textId="77777777" w:rsidR="00224941" w:rsidRPr="00224941" w:rsidRDefault="00224941" w:rsidP="00224941">
                            <w:pPr>
                              <w:pStyle w:val="NormalWeb"/>
                              <w:kinsoku w:val="0"/>
                              <w:overflowPunct w:val="0"/>
                              <w:spacing w:before="0" w:beforeAutospacing="0" w:after="0" w:afterAutospacing="0"/>
                              <w:jc w:val="center"/>
                              <w:textAlignment w:val="baseline"/>
                              <w:rPr>
                                <w:lang w:val="en-GB"/>
                              </w:rPr>
                            </w:pPr>
                            <w:r w:rsidRPr="00224941">
                              <w:rPr>
                                <w:rFonts w:ascii="Arial" w:hAnsi="Arial" w:cstheme="minorBidi"/>
                                <w:b/>
                                <w:bCs/>
                                <w:color w:val="000000" w:themeColor="text1"/>
                                <w:kern w:val="24"/>
                                <w:sz w:val="16"/>
                                <w:szCs w:val="16"/>
                                <w:lang w:val="en-GB"/>
                              </w:rPr>
                              <w:t xml:space="preserve">RE.F2-WH </w:t>
                            </w:r>
                            <w:r w:rsidRPr="00224941">
                              <w:rPr>
                                <w:rFonts w:ascii="Arial" w:hAnsi="Arial" w:cstheme="minorBidi"/>
                                <w:color w:val="000000" w:themeColor="text1"/>
                                <w:kern w:val="24"/>
                                <w:sz w:val="16"/>
                                <w:szCs w:val="16"/>
                                <w:lang w:val="en-GB"/>
                              </w:rPr>
                              <w:t>Electro-welded steel bracket for heavy loads</w:t>
                            </w:r>
                          </w:p>
                        </w:txbxContent>
                      </wps:txbx>
                      <wps:bodyPr>
                        <a:spAutoFit/>
                      </wps:bodyPr>
                    </wps:wsp>
                  </a:graphicData>
                </a:graphic>
              </wp:anchor>
            </w:drawing>
          </mc:Choice>
          <mc:Fallback>
            <w:pict>
              <v:shape w14:anchorId="747F8650" id="CasellaDiTesto 1" o:spid="_x0000_s1027" type="#_x0000_t202" style="position:absolute;left:0;text-align:left;margin-left:381.2pt;margin-top:769.6pt;width:111.35pt;height:36.35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" filled="f" stroked="f">
                <v:textbox style="mso-fit-shape-to-text:t">
                  <w:txbxContent>
                    <w:p w14:paraId="41888ED7" w14:textId="77777777" w:rsidR="00224941" w:rsidRPr="00224941" w:rsidRDefault="00224941" w:rsidP="00224941">
                      <w:pPr>
                        <w:pStyle w:val="NormalWeb"/>
                        <w:kinsoku w:val="0"/>
                        <w:overflowPunct w:val="0"/>
                        <w:spacing w:before="0" w:beforeAutospacing="0" w:after="0" w:afterAutospacing="0"/>
                        <w:jc w:val="center"/>
                        <w:textAlignment w:val="baseline"/>
                        <w:rPr>
                          <w:lang w:val="en-GB"/>
                        </w:rPr>
                      </w:pPr>
                      <w:r w:rsidRPr="00224941">
                        <w:rPr>
                          <w:rFonts w:ascii="Arial" w:hAnsi="Arial" w:cstheme="minorBidi"/>
                          <w:b/>
                          <w:bCs/>
                          <w:color w:val="000000" w:themeColor="text1"/>
                          <w:kern w:val="24"/>
                          <w:sz w:val="16"/>
                          <w:szCs w:val="16"/>
                          <w:lang w:val="en-GB"/>
                        </w:rPr>
                        <w:t xml:space="preserve">RE.F2-WH </w:t>
                      </w:r>
                      <w:r w:rsidRPr="00224941">
                        <w:rPr>
                          <w:rFonts w:ascii="Arial" w:hAnsi="Arial" w:cstheme="minorBidi"/>
                          <w:color w:val="000000" w:themeColor="text1"/>
                          <w:kern w:val="24"/>
                          <w:sz w:val="16"/>
                          <w:szCs w:val="16"/>
                          <w:lang w:val="en-GB"/>
                        </w:rPr>
                        <w:t>Electro-welded steel bracket for heavy loads</w:t>
                      </w:r>
                    </w:p>
                  </w:txbxContent>
                </v:textbox>
              </v:shape>
            </w:pict>
          </mc:Fallback>
        </mc:AlternateContent>
      </w:r>
      <w:r w:rsidR="00903FC3" w:rsidRPr="00CA7694">
        <w:rPr>
          <w:rFonts w:ascii="Arial" w:hAnsi="Arial" w:cs="Arial"/>
          <w:bCs/>
          <w:noProof/>
          <w:color w:val="FE5000"/>
          <w:sz w:val="32"/>
          <w:szCs w:val="32"/>
        </w:rPr>
        <mc:AlternateContent>
          <mc:Choice Requires="wps">
            <w:drawing>
              <wp:anchor distT="0" distB="0" distL="114300" distR="114300" simplePos="0" relativeHeight="251654656" behindDoc="0" locked="0" layoutInCell="1" allowOverlap="1" wp14:anchorId="70D2E72C" wp14:editId="48488FAA">
                <wp:simplePos x="0" y="0"/>
                <wp:positionH relativeFrom="column">
                  <wp:posOffset>-342900</wp:posOffset>
                </wp:positionH>
                <wp:positionV relativeFrom="paragraph">
                  <wp:posOffset>-685800</wp:posOffset>
                </wp:positionV>
                <wp:extent cx="3543300" cy="457200"/>
                <wp:effectExtent l="0" t="0" r="0" b="0"/>
                <wp:wrapSquare wrapText="bothSides"/>
                <wp:docPr id="5" name="Casella di testo 5"/>
                <wp:cNvGraphicFramePr/>
                <a:graphic xmlns:a="http://schemas.openxmlformats.org/drawingml/2006/main">
                  <a:graphicData uri="http://schemas.microsoft.com/office/word/2010/wordprocessingShape">
                    <wps:wsp>
                      <wps:cNvSpPr txBox="1"/>
                      <wps:spPr>
                        <a:xfrm>
                          <a:off x="0" y="0"/>
                          <a:ext cx="3543300" cy="457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3B32797F" w14:textId="3FD318E0" w:rsidR="006B3611" w:rsidRPr="00903FC3" w:rsidRDefault="00A4082E" w:rsidP="00903FC3">
                            <w:pPr>
                              <w:pStyle w:val="Header"/>
                              <w:suppressAutoHyphens/>
                              <w:rPr>
                                <w:rFonts w:ascii="Arial" w:hAnsi="Arial" w:cs="Arial"/>
                                <w:color w:val="FFFFFF" w:themeColor="background1"/>
                                <w:spacing w:val="13"/>
                                <w:sz w:val="32"/>
                                <w:szCs w:val="32"/>
                                <w14:textOutline w14:w="9525" w14:cap="flat" w14:cmpd="sng" w14:algn="ctr">
                                  <w14:noFill/>
                                  <w14:prstDash w14:val="solid"/>
                                  <w14:round/>
                                </w14:textOutline>
                              </w:rPr>
                            </w:pPr>
                            <w:r>
                              <w:rPr>
                                <w:rFonts w:ascii="Arial" w:hAnsi="Arial" w:cs="Arial"/>
                                <w:color w:val="FFFFFF" w:themeColor="background1"/>
                                <w:spacing w:val="13"/>
                                <w:sz w:val="32"/>
                                <w:szCs w:val="32"/>
                                <w14:textOutline w14:w="9525" w14:cap="flat" w14:cmpd="sng" w14:algn="ctr">
                                  <w14:noFill/>
                                  <w14:prstDash w14:val="solid"/>
                                  <w14:round/>
                                </w14:textOutline>
                              </w:rPr>
                              <w:t>26</w:t>
                            </w:r>
                            <w:r w:rsidR="006B3611" w:rsidRPr="00903FC3">
                              <w:rPr>
                                <w:rFonts w:ascii="Arial" w:hAnsi="Arial" w:cs="Arial"/>
                                <w:color w:val="FFFFFF" w:themeColor="background1"/>
                                <w:spacing w:val="13"/>
                                <w:sz w:val="32"/>
                                <w:szCs w:val="32"/>
                                <w14:textOutline w14:w="9525" w14:cap="flat" w14:cmpd="sng" w14:algn="ctr">
                                  <w14:noFill/>
                                  <w14:prstDash w14:val="solid"/>
                                  <w14:round/>
                                </w14:textOutline>
                              </w:rPr>
                              <w:t>/</w:t>
                            </w:r>
                            <w:r w:rsidR="001E42A8">
                              <w:rPr>
                                <w:rFonts w:ascii="Arial" w:hAnsi="Arial" w:cs="Arial"/>
                                <w:color w:val="FFFFFF" w:themeColor="background1"/>
                                <w:spacing w:val="13"/>
                                <w:sz w:val="32"/>
                                <w:szCs w:val="32"/>
                                <w14:textOutline w14:w="9525" w14:cap="flat" w14:cmpd="sng" w14:algn="ctr">
                                  <w14:noFill/>
                                  <w14:prstDash w14:val="solid"/>
                                  <w14:round/>
                                </w14:textOutline>
                              </w:rPr>
                              <w:t>10</w:t>
                            </w:r>
                            <w:r w:rsidR="00ED5D17">
                              <w:rPr>
                                <w:rFonts w:ascii="Arial" w:hAnsi="Arial" w:cs="Arial"/>
                                <w:color w:val="FFFFFF" w:themeColor="background1"/>
                                <w:spacing w:val="13"/>
                                <w:sz w:val="32"/>
                                <w:szCs w:val="32"/>
                                <w14:textOutline w14:w="9525" w14:cap="flat" w14:cmpd="sng" w14:algn="ctr">
                                  <w14:noFill/>
                                  <w14:prstDash w14:val="solid"/>
                                  <w14:round/>
                                </w14:textOutline>
                              </w:rPr>
                              <w:t>/2022</w:t>
                            </w:r>
                          </w:p>
                          <w:p w14:paraId="1A6BE36B" w14:textId="77777777" w:rsidR="006B3611" w:rsidRPr="00903FC3" w:rsidRDefault="006B3611">
                            <w:pPr>
                              <w:rPr>
                                <w:rFonts w:ascii="Arial" w:hAnsi="Arial" w:cs="Arial"/>
                                <w:sz w:val="32"/>
                                <w:szCs w:val="32"/>
                              </w:rPr>
                            </w:pPr>
                          </w:p>
                          <w:p w14:paraId="38003106" w14:textId="77777777" w:rsidR="006B3611" w:rsidRPr="00903FC3" w:rsidRDefault="006B3611">
                            <w:pPr>
                              <w:rPr>
                                <w:rFonts w:ascii="Arial" w:hAnsi="Arial" w:cs="Arial"/>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D2E72C" id="Casella di testo 5" o:spid="_x0000_s1028" type="#_x0000_t202" style="position:absolute;left:0;text-align:left;margin-left:-27pt;margin-top:-54pt;width:279pt;height:3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" filled="f" stroked="f">
                <v:textbox>
                  <w:txbxContent>
                    <w:p w14:paraId="3B32797F" w14:textId="3FD318E0" w:rsidR="006B3611" w:rsidRPr="00903FC3" w:rsidRDefault="00A4082E" w:rsidP="00903FC3">
                      <w:pPr>
                        <w:pStyle w:val="Header"/>
                        <w:suppressAutoHyphens/>
                        <w:rPr>
                          <w:rFonts w:ascii="Arial" w:hAnsi="Arial" w:cs="Arial"/>
                          <w:color w:val="FFFFFF" w:themeColor="background1"/>
                          <w:spacing w:val="13"/>
                          <w:sz w:val="32"/>
                          <w:szCs w:val="32"/>
                          <w14:textOutline w14:w="9525" w14:cap="flat" w14:cmpd="sng" w14:algn="ctr">
                            <w14:noFill/>
                            <w14:prstDash w14:val="solid"/>
                            <w14:round/>
                          </w14:textOutline>
                        </w:rPr>
                      </w:pPr>
                      <w:r>
                        <w:rPr>
                          <w:rFonts w:ascii="Arial" w:hAnsi="Arial" w:cs="Arial"/>
                          <w:color w:val="FFFFFF" w:themeColor="background1"/>
                          <w:spacing w:val="13"/>
                          <w:sz w:val="32"/>
                          <w:szCs w:val="32"/>
                          <w14:textOutline w14:w="9525" w14:cap="flat" w14:cmpd="sng" w14:algn="ctr">
                            <w14:noFill/>
                            <w14:prstDash w14:val="solid"/>
                            <w14:round/>
                          </w14:textOutline>
                        </w:rPr>
                        <w:t>26</w:t>
                      </w:r>
                      <w:r w:rsidR="006B3611" w:rsidRPr="00903FC3">
                        <w:rPr>
                          <w:rFonts w:ascii="Arial" w:hAnsi="Arial" w:cs="Arial"/>
                          <w:color w:val="FFFFFF" w:themeColor="background1"/>
                          <w:spacing w:val="13"/>
                          <w:sz w:val="32"/>
                          <w:szCs w:val="32"/>
                          <w14:textOutline w14:w="9525" w14:cap="flat" w14:cmpd="sng" w14:algn="ctr">
                            <w14:noFill/>
                            <w14:prstDash w14:val="solid"/>
                            <w14:round/>
                          </w14:textOutline>
                        </w:rPr>
                        <w:t>/</w:t>
                      </w:r>
                      <w:r w:rsidR="001E42A8">
                        <w:rPr>
                          <w:rFonts w:ascii="Arial" w:hAnsi="Arial" w:cs="Arial"/>
                          <w:color w:val="FFFFFF" w:themeColor="background1"/>
                          <w:spacing w:val="13"/>
                          <w:sz w:val="32"/>
                          <w:szCs w:val="32"/>
                          <w14:textOutline w14:w="9525" w14:cap="flat" w14:cmpd="sng" w14:algn="ctr">
                            <w14:noFill/>
                            <w14:prstDash w14:val="solid"/>
                            <w14:round/>
                          </w14:textOutline>
                        </w:rPr>
                        <w:t>10</w:t>
                      </w:r>
                      <w:r w:rsidR="00ED5D17">
                        <w:rPr>
                          <w:rFonts w:ascii="Arial" w:hAnsi="Arial" w:cs="Arial"/>
                          <w:color w:val="FFFFFF" w:themeColor="background1"/>
                          <w:spacing w:val="13"/>
                          <w:sz w:val="32"/>
                          <w:szCs w:val="32"/>
                          <w14:textOutline w14:w="9525" w14:cap="flat" w14:cmpd="sng" w14:algn="ctr">
                            <w14:noFill/>
                            <w14:prstDash w14:val="solid"/>
                            <w14:round/>
                          </w14:textOutline>
                        </w:rPr>
                        <w:t>/2022</w:t>
                      </w:r>
                    </w:p>
                    <w:p w14:paraId="1A6BE36B" w14:textId="77777777" w:rsidR="006B3611" w:rsidRPr="00903FC3" w:rsidRDefault="006B3611">
                      <w:pPr>
                        <w:rPr>
                          <w:rFonts w:ascii="Arial" w:hAnsi="Arial" w:cs="Arial"/>
                          <w:sz w:val="32"/>
                          <w:szCs w:val="32"/>
                        </w:rPr>
                      </w:pPr>
                    </w:p>
                    <w:p w14:paraId="38003106" w14:textId="77777777" w:rsidR="006B3611" w:rsidRPr="00903FC3" w:rsidRDefault="006B3611">
                      <w:pPr>
                        <w:rPr>
                          <w:rFonts w:ascii="Arial" w:hAnsi="Arial" w:cs="Arial"/>
                          <w:sz w:val="32"/>
                          <w:szCs w:val="32"/>
                        </w:rPr>
                      </w:pPr>
                    </w:p>
                  </w:txbxContent>
                </v:textbox>
                <w10:wrap type="square"/>
              </v:shape>
            </w:pict>
          </mc:Fallback>
        </mc:AlternateContent>
      </w:r>
      <w:r w:rsidR="002C2C0A" w:rsidRPr="007168B7">
        <w:rPr>
          <w:rFonts w:ascii="Arial" w:hAnsi="Arial" w:cs="Arial"/>
          <w:bCs/>
          <w:noProof/>
          <w:color w:val="FE5000"/>
          <w:sz w:val="32"/>
          <w:szCs w:val="32"/>
          <w:lang w:val="en-GB"/>
        </w:rPr>
        <w:t>ELESA</w:t>
      </w:r>
      <w:r w:rsidR="007168B7" w:rsidRPr="007168B7">
        <w:rPr>
          <w:rFonts w:ascii="Arial" w:hAnsi="Arial" w:cs="Arial"/>
          <w:bCs/>
          <w:noProof/>
          <w:color w:val="FE5000"/>
          <w:sz w:val="32"/>
          <w:szCs w:val="32"/>
          <w:lang w:val="en-GB"/>
        </w:rPr>
        <w:t xml:space="preserve"> protection elements</w:t>
      </w:r>
    </w:p>
    <w:p w14:paraId="3C5CF5B4" w14:textId="055EAACB" w:rsidR="003F47B6" w:rsidRPr="007168B7" w:rsidRDefault="007168B7" w:rsidP="003F47B6">
      <w:pPr>
        <w:pStyle w:val="Paragrafobase"/>
        <w:suppressAutoHyphens/>
        <w:ind w:left="-426" w:right="-851"/>
        <w:rPr>
          <w:rFonts w:ascii="Arial" w:hAnsi="Arial" w:cs="Arial"/>
          <w:bCs/>
          <w:noProof/>
          <w:color w:val="FE5000"/>
          <w:sz w:val="22"/>
          <w:szCs w:val="32"/>
          <w:lang w:val="en-GB"/>
        </w:rPr>
      </w:pPr>
      <w:r w:rsidRPr="007168B7">
        <w:rPr>
          <w:rFonts w:ascii="Arial" w:hAnsi="Arial" w:cs="Arial"/>
          <w:bCs/>
          <w:noProof/>
          <w:color w:val="FE5000"/>
          <w:sz w:val="22"/>
          <w:szCs w:val="32"/>
          <w:lang w:val="en-GB"/>
        </w:rPr>
        <w:t>Quick and effective solutions</w:t>
      </w:r>
    </w:p>
    <w:p w14:paraId="5CFB39A7" w14:textId="69359F76" w:rsidR="00054F51" w:rsidRPr="007168B7" w:rsidRDefault="00054F51" w:rsidP="003F47B6">
      <w:pPr>
        <w:pStyle w:val="Paragrafobase"/>
        <w:suppressAutoHyphens/>
        <w:ind w:left="-426" w:right="-851"/>
        <w:rPr>
          <w:rFonts w:ascii="Arial" w:hAnsi="Arial" w:cs="Arial"/>
          <w:bCs/>
          <w:noProof/>
          <w:color w:val="FE5000"/>
          <w:sz w:val="22"/>
          <w:szCs w:val="32"/>
          <w:lang w:val="en-GB"/>
        </w:rPr>
      </w:pPr>
    </w:p>
    <w:p w14:paraId="5D758924" w14:textId="41253829" w:rsidR="00FD13FF" w:rsidRPr="007168B7" w:rsidRDefault="00FD13FF" w:rsidP="007978BC">
      <w:pPr>
        <w:ind w:right="3394"/>
        <w:rPr>
          <w:rFonts w:ascii="Arial" w:hAnsi="Arial" w:cs="Arial"/>
          <w:lang w:val="en-GB"/>
        </w:rPr>
      </w:pPr>
    </w:p>
    <w:p w14:paraId="4515946F" w14:textId="29DBCC2A" w:rsidR="007168B7" w:rsidRPr="00382685" w:rsidRDefault="00A4082E" w:rsidP="002C2C0A">
      <w:pPr>
        <w:pStyle w:val="Paragrafobase"/>
        <w:suppressAutoHyphens/>
        <w:spacing w:after="120"/>
        <w:ind w:left="-426" w:right="-8"/>
        <w:jc w:val="both"/>
        <w:rPr>
          <w:rFonts w:ascii="Arial" w:hAnsi="Arial" w:cs="Arial"/>
          <w:color w:val="808080" w:themeColor="background1" w:themeShade="80"/>
          <w:spacing w:val="4"/>
          <w:w w:val="104"/>
          <w:sz w:val="16"/>
          <w:szCs w:val="16"/>
          <w:lang w:val="en-GB"/>
        </w:rPr>
      </w:pPr>
      <w:r w:rsidRPr="00382685">
        <w:rPr>
          <w:rFonts w:ascii="Arial" w:hAnsi="Arial" w:cs="Arial"/>
          <w:color w:val="808080" w:themeColor="background1" w:themeShade="80"/>
          <w:spacing w:val="4"/>
          <w:w w:val="104"/>
          <w:sz w:val="16"/>
          <w:szCs w:val="16"/>
          <w:lang w:val="en-GB"/>
        </w:rPr>
        <w:t>Flexible and</w:t>
      </w:r>
      <w:r w:rsidR="007168B7" w:rsidRPr="00382685">
        <w:rPr>
          <w:rFonts w:ascii="Arial" w:hAnsi="Arial" w:cs="Arial"/>
          <w:color w:val="808080" w:themeColor="background1" w:themeShade="80"/>
          <w:spacing w:val="4"/>
          <w:w w:val="104"/>
          <w:sz w:val="16"/>
          <w:szCs w:val="16"/>
          <w:lang w:val="en-GB"/>
        </w:rPr>
        <w:t xml:space="preserve"> useful </w:t>
      </w:r>
      <w:r w:rsidRPr="00382685">
        <w:rPr>
          <w:rFonts w:ascii="Arial" w:hAnsi="Arial" w:cs="Arial"/>
          <w:color w:val="808080" w:themeColor="background1" w:themeShade="80"/>
          <w:spacing w:val="4"/>
          <w:w w:val="104"/>
          <w:sz w:val="16"/>
          <w:szCs w:val="16"/>
          <w:lang w:val="en-GB"/>
        </w:rPr>
        <w:t xml:space="preserve">in fulfilling </w:t>
      </w:r>
      <w:r w:rsidR="007168B7" w:rsidRPr="00382685">
        <w:rPr>
          <w:rFonts w:ascii="Arial" w:hAnsi="Arial" w:cs="Arial"/>
          <w:color w:val="808080" w:themeColor="background1" w:themeShade="80"/>
          <w:spacing w:val="4"/>
          <w:w w:val="104"/>
          <w:sz w:val="16"/>
          <w:szCs w:val="16"/>
          <w:lang w:val="en-GB"/>
        </w:rPr>
        <w:t xml:space="preserve">a wide range of applications to protect the ends of tubes and bolts from shocks, </w:t>
      </w:r>
      <w:r w:rsidRPr="00382685">
        <w:rPr>
          <w:rFonts w:ascii="Arial" w:hAnsi="Arial" w:cs="Arial"/>
          <w:color w:val="808080" w:themeColor="background1" w:themeShade="80"/>
          <w:spacing w:val="4"/>
          <w:w w:val="104"/>
          <w:sz w:val="16"/>
          <w:szCs w:val="16"/>
          <w:lang w:val="en-GB"/>
        </w:rPr>
        <w:t xml:space="preserve">dust, </w:t>
      </w:r>
      <w:r w:rsidR="007168B7" w:rsidRPr="00382685">
        <w:rPr>
          <w:rFonts w:ascii="Arial" w:hAnsi="Arial" w:cs="Arial"/>
          <w:color w:val="808080" w:themeColor="background1" w:themeShade="80"/>
          <w:spacing w:val="4"/>
          <w:w w:val="104"/>
          <w:sz w:val="16"/>
          <w:szCs w:val="16"/>
          <w:lang w:val="en-GB"/>
        </w:rPr>
        <w:t>humidity or when necessary to prevent the leakage of liquids</w:t>
      </w:r>
      <w:r w:rsidRPr="00382685">
        <w:rPr>
          <w:rFonts w:ascii="Arial" w:hAnsi="Arial" w:cs="Arial"/>
          <w:color w:val="808080" w:themeColor="background1" w:themeShade="80"/>
          <w:spacing w:val="4"/>
          <w:w w:val="104"/>
          <w:sz w:val="16"/>
          <w:szCs w:val="16"/>
          <w:lang w:val="en-GB"/>
        </w:rPr>
        <w:t>.</w:t>
      </w:r>
    </w:p>
    <w:p w14:paraId="17FDE983" w14:textId="1EA6D9C9" w:rsidR="007168B7" w:rsidRPr="00382685" w:rsidRDefault="007168B7" w:rsidP="002C2C0A">
      <w:pPr>
        <w:pStyle w:val="Paragrafobase"/>
        <w:suppressAutoHyphens/>
        <w:spacing w:after="120"/>
        <w:ind w:left="-426" w:right="-8"/>
        <w:jc w:val="both"/>
        <w:rPr>
          <w:rFonts w:ascii="Arial" w:hAnsi="Arial" w:cs="Arial"/>
          <w:color w:val="808080" w:themeColor="background1" w:themeShade="80"/>
          <w:spacing w:val="4"/>
          <w:w w:val="104"/>
          <w:sz w:val="16"/>
          <w:szCs w:val="16"/>
          <w:lang w:val="en-GB"/>
        </w:rPr>
      </w:pPr>
      <w:r w:rsidRPr="00382685">
        <w:rPr>
          <w:rFonts w:ascii="Arial" w:hAnsi="Arial" w:cs="Arial"/>
          <w:color w:val="808080" w:themeColor="background1" w:themeShade="80"/>
          <w:spacing w:val="4"/>
          <w:w w:val="104"/>
          <w:sz w:val="16"/>
          <w:szCs w:val="16"/>
          <w:lang w:val="en-GB"/>
        </w:rPr>
        <w:t>Caps and protection covers are made of high</w:t>
      </w:r>
      <w:r w:rsidR="00A4082E" w:rsidRPr="00382685">
        <w:rPr>
          <w:rFonts w:ascii="Arial" w:hAnsi="Arial" w:cs="Arial"/>
          <w:color w:val="808080" w:themeColor="background1" w:themeShade="80"/>
          <w:spacing w:val="4"/>
          <w:w w:val="104"/>
          <w:sz w:val="16"/>
          <w:szCs w:val="16"/>
          <w:lang w:val="en-GB"/>
        </w:rPr>
        <w:t>-</w:t>
      </w:r>
      <w:r w:rsidRPr="00382685">
        <w:rPr>
          <w:rFonts w:ascii="Arial" w:hAnsi="Arial" w:cs="Arial"/>
          <w:color w:val="808080" w:themeColor="background1" w:themeShade="80"/>
          <w:spacing w:val="4"/>
          <w:w w:val="104"/>
          <w:sz w:val="16"/>
          <w:szCs w:val="16"/>
          <w:lang w:val="en-GB"/>
        </w:rPr>
        <w:t>quality polyethylene (PE).</w:t>
      </w:r>
    </w:p>
    <w:p w14:paraId="66FDA4E5" w14:textId="62407F13" w:rsidR="007168B7" w:rsidRPr="00382685" w:rsidRDefault="007168B7" w:rsidP="002C2C0A">
      <w:pPr>
        <w:pStyle w:val="Paragrafobase"/>
        <w:suppressAutoHyphens/>
        <w:spacing w:after="120"/>
        <w:ind w:left="-426" w:right="-8"/>
        <w:jc w:val="both"/>
        <w:rPr>
          <w:rFonts w:ascii="Arial" w:hAnsi="Arial" w:cs="Arial"/>
          <w:color w:val="808080" w:themeColor="background1" w:themeShade="80"/>
          <w:spacing w:val="4"/>
          <w:w w:val="104"/>
          <w:sz w:val="16"/>
          <w:szCs w:val="16"/>
          <w:lang w:val="en-GB"/>
        </w:rPr>
      </w:pPr>
      <w:r w:rsidRPr="00382685">
        <w:rPr>
          <w:rFonts w:ascii="Arial" w:hAnsi="Arial" w:cs="Arial"/>
          <w:color w:val="808080" w:themeColor="background1" w:themeShade="80"/>
          <w:spacing w:val="4"/>
          <w:w w:val="104"/>
          <w:sz w:val="16"/>
          <w:szCs w:val="16"/>
          <w:lang w:val="en-GB"/>
        </w:rPr>
        <w:t xml:space="preserve">In detail, </w:t>
      </w:r>
      <w:r w:rsidRPr="00382685">
        <w:rPr>
          <w:rFonts w:ascii="Arial" w:hAnsi="Arial" w:cs="Arial"/>
          <w:b/>
          <w:color w:val="808080" w:themeColor="background1" w:themeShade="80"/>
          <w:spacing w:val="4"/>
          <w:w w:val="104"/>
          <w:sz w:val="16"/>
          <w:szCs w:val="16"/>
          <w:lang w:val="en-GB"/>
        </w:rPr>
        <w:t>NIL tube plugs</w:t>
      </w:r>
      <w:r w:rsidRPr="00382685">
        <w:rPr>
          <w:rFonts w:ascii="Arial" w:hAnsi="Arial" w:cs="Arial"/>
          <w:color w:val="808080" w:themeColor="background1" w:themeShade="80"/>
          <w:spacing w:val="4"/>
          <w:w w:val="104"/>
          <w:sz w:val="16"/>
          <w:szCs w:val="16"/>
          <w:lang w:val="en-GB"/>
        </w:rPr>
        <w:t xml:space="preserve"> in black or grey technopolymer, satin finish are ideal for covering sharp edges of square, round or rectangular tubes. The particular internal ribs allow a simple and safe assembly and disassembly, even with tubes of different thicknesses.</w:t>
      </w:r>
    </w:p>
    <w:p w14:paraId="5F57E879" w14:textId="4379C99A" w:rsidR="00FF7E39" w:rsidRPr="00382685" w:rsidRDefault="00FF7E39" w:rsidP="002C2C0A">
      <w:pPr>
        <w:pStyle w:val="Paragrafobase"/>
        <w:suppressAutoHyphens/>
        <w:spacing w:after="120"/>
        <w:ind w:left="-426" w:right="-8"/>
        <w:jc w:val="both"/>
        <w:rPr>
          <w:rFonts w:ascii="Arial" w:hAnsi="Arial" w:cs="Arial"/>
          <w:color w:val="808080" w:themeColor="background1" w:themeShade="80"/>
          <w:spacing w:val="4"/>
          <w:w w:val="104"/>
          <w:sz w:val="16"/>
          <w:szCs w:val="16"/>
          <w:lang w:val="en-GB"/>
        </w:rPr>
      </w:pPr>
      <w:r w:rsidRPr="00382685">
        <w:rPr>
          <w:rFonts w:ascii="Arial" w:hAnsi="Arial" w:cs="Arial"/>
          <w:color w:val="808080" w:themeColor="background1" w:themeShade="80"/>
          <w:spacing w:val="4"/>
          <w:w w:val="104"/>
          <w:sz w:val="16"/>
          <w:szCs w:val="16"/>
          <w:lang w:val="en-GB"/>
        </w:rPr>
        <w:t xml:space="preserve">The new series of </w:t>
      </w:r>
      <w:r w:rsidRPr="00382685">
        <w:rPr>
          <w:rFonts w:ascii="Arial" w:hAnsi="Arial" w:cs="Arial"/>
          <w:b/>
          <w:color w:val="808080" w:themeColor="background1" w:themeShade="80"/>
          <w:spacing w:val="4"/>
          <w:w w:val="104"/>
          <w:sz w:val="16"/>
          <w:szCs w:val="16"/>
          <w:lang w:val="en-GB"/>
        </w:rPr>
        <w:t>NCT protective caps for tubes</w:t>
      </w:r>
      <w:r w:rsidRPr="00382685">
        <w:rPr>
          <w:rFonts w:ascii="Arial" w:hAnsi="Arial" w:cs="Arial"/>
          <w:color w:val="808080" w:themeColor="background1" w:themeShade="80"/>
          <w:spacing w:val="4"/>
          <w:w w:val="104"/>
          <w:sz w:val="16"/>
          <w:szCs w:val="16"/>
          <w:lang w:val="en-GB"/>
        </w:rPr>
        <w:t xml:space="preserve"> are ideal as impact protection. Available with Ø from 4mm to 114mm.</w:t>
      </w:r>
    </w:p>
    <w:p w14:paraId="3237E838" w14:textId="7B84DCCB" w:rsidR="00FF7E39" w:rsidRPr="00382685" w:rsidRDefault="00FF7E39" w:rsidP="002C2C0A">
      <w:pPr>
        <w:pStyle w:val="Paragrafobase"/>
        <w:suppressAutoHyphens/>
        <w:spacing w:after="120"/>
        <w:ind w:left="-426" w:right="-8"/>
        <w:jc w:val="both"/>
        <w:rPr>
          <w:rFonts w:ascii="Arial" w:hAnsi="Arial" w:cs="Arial"/>
          <w:color w:val="808080" w:themeColor="background1" w:themeShade="80"/>
          <w:spacing w:val="4"/>
          <w:w w:val="104"/>
          <w:sz w:val="16"/>
          <w:szCs w:val="16"/>
          <w:lang w:val="en-GB"/>
        </w:rPr>
      </w:pPr>
      <w:r w:rsidRPr="00382685">
        <w:rPr>
          <w:rFonts w:ascii="Arial" w:hAnsi="Arial" w:cs="Arial"/>
          <w:b/>
          <w:color w:val="808080" w:themeColor="background1" w:themeShade="80"/>
          <w:spacing w:val="4"/>
          <w:w w:val="104"/>
          <w:sz w:val="16"/>
          <w:szCs w:val="16"/>
          <w:lang w:val="en-GB"/>
        </w:rPr>
        <w:t>NCD protection covers for nuts and bolts</w:t>
      </w:r>
      <w:r w:rsidRPr="00382685">
        <w:rPr>
          <w:rFonts w:ascii="Arial" w:hAnsi="Arial" w:cs="Arial"/>
          <w:color w:val="808080" w:themeColor="background1" w:themeShade="80"/>
          <w:spacing w:val="4"/>
          <w:w w:val="104"/>
          <w:sz w:val="16"/>
          <w:szCs w:val="16"/>
          <w:lang w:val="en-GB"/>
        </w:rPr>
        <w:t xml:space="preserve"> with threads from M4 to M30, black </w:t>
      </w:r>
      <w:r w:rsidR="00974458" w:rsidRPr="00382685">
        <w:rPr>
          <w:rFonts w:ascii="Arial" w:hAnsi="Arial" w:cs="Arial"/>
          <w:color w:val="808080" w:themeColor="background1" w:themeShade="80"/>
          <w:spacing w:val="4"/>
          <w:w w:val="104"/>
          <w:sz w:val="16"/>
          <w:szCs w:val="16"/>
          <w:lang w:val="en-GB"/>
        </w:rPr>
        <w:t xml:space="preserve">colour </w:t>
      </w:r>
      <w:r w:rsidRPr="00382685">
        <w:rPr>
          <w:rFonts w:ascii="Arial" w:hAnsi="Arial" w:cs="Arial"/>
          <w:color w:val="808080" w:themeColor="background1" w:themeShade="80"/>
          <w:spacing w:val="4"/>
          <w:w w:val="104"/>
          <w:sz w:val="16"/>
          <w:szCs w:val="16"/>
          <w:lang w:val="en-GB"/>
        </w:rPr>
        <w:t>or chrome</w:t>
      </w:r>
      <w:r w:rsidR="00974458" w:rsidRPr="00382685">
        <w:rPr>
          <w:rFonts w:ascii="Arial" w:hAnsi="Arial" w:cs="Arial"/>
          <w:color w:val="808080" w:themeColor="background1" w:themeShade="80"/>
          <w:spacing w:val="4"/>
          <w:w w:val="104"/>
          <w:sz w:val="16"/>
          <w:szCs w:val="16"/>
          <w:lang w:val="en-GB"/>
        </w:rPr>
        <w:t>-plated, matte finish</w:t>
      </w:r>
      <w:r w:rsidRPr="00382685">
        <w:rPr>
          <w:rFonts w:ascii="Arial" w:hAnsi="Arial" w:cs="Arial"/>
          <w:color w:val="808080" w:themeColor="background1" w:themeShade="80"/>
          <w:spacing w:val="4"/>
          <w:w w:val="104"/>
          <w:sz w:val="16"/>
          <w:szCs w:val="16"/>
          <w:lang w:val="en-GB"/>
        </w:rPr>
        <w:t xml:space="preserve"> for a perfect match with the structures.</w:t>
      </w:r>
    </w:p>
    <w:p w14:paraId="33175900" w14:textId="33C6C9FE" w:rsidR="00974458" w:rsidRPr="00382685" w:rsidRDefault="00974458" w:rsidP="002C2C0A">
      <w:pPr>
        <w:pStyle w:val="Paragrafobase"/>
        <w:suppressAutoHyphens/>
        <w:spacing w:after="120"/>
        <w:ind w:left="-426" w:right="-8"/>
        <w:jc w:val="both"/>
        <w:rPr>
          <w:rFonts w:ascii="Arial" w:hAnsi="Arial" w:cs="Arial"/>
          <w:color w:val="808080" w:themeColor="background1" w:themeShade="80"/>
          <w:spacing w:val="4"/>
          <w:w w:val="104"/>
          <w:sz w:val="16"/>
          <w:szCs w:val="16"/>
          <w:lang w:val="en-GB"/>
        </w:rPr>
      </w:pPr>
      <w:r w:rsidRPr="00382685">
        <w:rPr>
          <w:rFonts w:ascii="Arial" w:hAnsi="Arial" w:cs="Arial"/>
          <w:b/>
          <w:color w:val="808080" w:themeColor="background1" w:themeShade="80"/>
          <w:spacing w:val="4"/>
          <w:w w:val="104"/>
          <w:sz w:val="16"/>
          <w:szCs w:val="16"/>
          <w:lang w:val="en-GB"/>
        </w:rPr>
        <w:t>TX threaded</w:t>
      </w:r>
      <w:r w:rsidRPr="00382685">
        <w:rPr>
          <w:rFonts w:ascii="Arial" w:hAnsi="Arial" w:cs="Arial"/>
          <w:color w:val="808080" w:themeColor="background1" w:themeShade="80"/>
          <w:spacing w:val="4"/>
          <w:w w:val="104"/>
          <w:sz w:val="16"/>
          <w:szCs w:val="16"/>
          <w:lang w:val="en-GB"/>
        </w:rPr>
        <w:t xml:space="preserve"> plugs in red polyethylene are available with </w:t>
      </w:r>
      <w:r w:rsidRPr="00382685">
        <w:rPr>
          <w:rFonts w:ascii="Arial" w:hAnsi="Arial" w:cs="Arial"/>
          <w:b/>
          <w:color w:val="808080" w:themeColor="background1" w:themeShade="80"/>
          <w:spacing w:val="4"/>
          <w:w w:val="104"/>
          <w:sz w:val="16"/>
          <w:szCs w:val="16"/>
          <w:lang w:val="en-GB"/>
        </w:rPr>
        <w:t>NBR synthetic rubber flat packing ring</w:t>
      </w:r>
      <w:r w:rsidRPr="00382685">
        <w:rPr>
          <w:rFonts w:ascii="Arial" w:hAnsi="Arial" w:cs="Arial"/>
          <w:color w:val="808080" w:themeColor="background1" w:themeShade="80"/>
          <w:spacing w:val="4"/>
          <w:w w:val="104"/>
          <w:sz w:val="16"/>
          <w:szCs w:val="16"/>
          <w:lang w:val="en-GB"/>
        </w:rPr>
        <w:t xml:space="preserve"> (</w:t>
      </w:r>
      <w:r w:rsidRPr="00382685">
        <w:rPr>
          <w:rFonts w:ascii="Arial" w:hAnsi="Arial" w:cs="Arial"/>
          <w:b/>
          <w:color w:val="808080" w:themeColor="background1" w:themeShade="80"/>
          <w:spacing w:val="4"/>
          <w:w w:val="104"/>
          <w:sz w:val="16"/>
          <w:szCs w:val="16"/>
          <w:lang w:val="en-GB"/>
        </w:rPr>
        <w:t>TX-G series</w:t>
      </w:r>
      <w:r w:rsidRPr="00382685">
        <w:rPr>
          <w:rFonts w:ascii="Arial" w:hAnsi="Arial" w:cs="Arial"/>
          <w:color w:val="808080" w:themeColor="background1" w:themeShade="80"/>
          <w:spacing w:val="4"/>
          <w:w w:val="104"/>
          <w:sz w:val="16"/>
          <w:szCs w:val="16"/>
          <w:lang w:val="en-GB"/>
        </w:rPr>
        <w:t>) which offers greater coverage of the hole, minimizing losses. These plugs are ideal for the packaging and transport of equipment containing oil to prevent leakage of liquids, for example on engines, gearboxes, transfer units and transmissions.</w:t>
      </w:r>
    </w:p>
    <w:p w14:paraId="077685B2" w14:textId="207371D0" w:rsidR="00974458" w:rsidRPr="00382685" w:rsidRDefault="00974458" w:rsidP="00974458">
      <w:pPr>
        <w:pStyle w:val="Paragrafobase"/>
        <w:suppressAutoHyphens/>
        <w:spacing w:after="120"/>
        <w:ind w:left="-426" w:right="-8"/>
        <w:jc w:val="both"/>
        <w:rPr>
          <w:rFonts w:ascii="Arial" w:hAnsi="Arial" w:cs="Arial"/>
          <w:color w:val="808080" w:themeColor="background1" w:themeShade="80"/>
          <w:spacing w:val="4"/>
          <w:w w:val="104"/>
          <w:sz w:val="16"/>
          <w:szCs w:val="16"/>
          <w:lang w:val="en-GB"/>
        </w:rPr>
      </w:pPr>
      <w:r w:rsidRPr="00382685">
        <w:rPr>
          <w:rFonts w:ascii="Arial" w:hAnsi="Arial" w:cs="Arial"/>
          <w:color w:val="808080" w:themeColor="background1" w:themeShade="80"/>
          <w:spacing w:val="4"/>
          <w:w w:val="104"/>
          <w:sz w:val="16"/>
          <w:szCs w:val="16"/>
          <w:lang w:val="en-GB"/>
        </w:rPr>
        <w:t xml:space="preserve">The </w:t>
      </w:r>
      <w:r w:rsidRPr="00382685">
        <w:rPr>
          <w:rFonts w:ascii="Arial" w:hAnsi="Arial" w:cs="Arial"/>
          <w:b/>
          <w:color w:val="808080" w:themeColor="background1" w:themeShade="80"/>
          <w:spacing w:val="4"/>
          <w:w w:val="104"/>
          <w:sz w:val="16"/>
          <w:szCs w:val="16"/>
          <w:lang w:val="en-GB"/>
        </w:rPr>
        <w:t>TNX series</w:t>
      </w:r>
      <w:r w:rsidRPr="00382685">
        <w:rPr>
          <w:rFonts w:ascii="Arial" w:hAnsi="Arial" w:cs="Arial"/>
          <w:color w:val="808080" w:themeColor="background1" w:themeShade="80"/>
          <w:spacing w:val="4"/>
          <w:w w:val="104"/>
          <w:sz w:val="16"/>
          <w:szCs w:val="16"/>
          <w:lang w:val="en-GB"/>
        </w:rPr>
        <w:t xml:space="preserve"> in yellow polyethylene is equipped with an NBR synthetic rubber packing O-Ring. The special shape is designed for installation using a screwdriver. They are available in a wide range of metric and GAS threads - from M8 to M52 and from G1/8 to G2.</w:t>
      </w:r>
    </w:p>
    <w:p w14:paraId="17689E76" w14:textId="1FCCEAED" w:rsidR="00C068BA" w:rsidRPr="00974458" w:rsidRDefault="00974458" w:rsidP="00DA63ED">
      <w:pPr>
        <w:pStyle w:val="Paragrafobase"/>
        <w:tabs>
          <w:tab w:val="left" w:pos="5812"/>
        </w:tabs>
        <w:suppressAutoHyphens/>
        <w:spacing w:after="120"/>
        <w:ind w:left="-426" w:right="-8"/>
        <w:jc w:val="both"/>
        <w:rPr>
          <w:rStyle w:val="Hyperlink"/>
          <w:rFonts w:ascii="Arial" w:hAnsi="Arial" w:cs="Arial"/>
          <w:b/>
          <w:color w:val="FE5000"/>
          <w:spacing w:val="4"/>
          <w:w w:val="104"/>
          <w:sz w:val="18"/>
          <w:szCs w:val="18"/>
          <w:lang w:val="en-GB"/>
        </w:rPr>
      </w:pPr>
      <w:r w:rsidRPr="00382685">
        <w:rPr>
          <w:rFonts w:ascii="Arial" w:hAnsi="Arial" w:cs="Arial"/>
          <w:color w:val="808080" w:themeColor="background1" w:themeShade="80"/>
          <w:spacing w:val="4"/>
          <w:w w:val="104"/>
          <w:sz w:val="16"/>
          <w:szCs w:val="16"/>
          <w:lang w:val="en-GB"/>
        </w:rPr>
        <w:t xml:space="preserve">Product technical data sheets, along with drawings and tables with codes and dimensions are available on our website </w:t>
      </w:r>
      <w:r w:rsidRPr="00382685">
        <w:rPr>
          <w:rStyle w:val="Hyperlink"/>
          <w:rFonts w:ascii="Arial" w:hAnsi="Arial" w:cs="Arial"/>
          <w:b/>
          <w:color w:val="FE5000"/>
          <w:spacing w:val="4"/>
          <w:w w:val="104"/>
          <w:sz w:val="16"/>
          <w:szCs w:val="16"/>
          <w:lang w:val="en-GB"/>
        </w:rPr>
        <w:t>elesa.com</w:t>
      </w:r>
      <w:r w:rsidR="00852BA5" w:rsidRPr="00382685">
        <w:rPr>
          <w:rStyle w:val="Hyperlink"/>
          <w:rFonts w:ascii="Arial" w:hAnsi="Arial" w:cs="Arial"/>
          <w:b/>
          <w:color w:val="FE5000"/>
          <w:spacing w:val="4"/>
          <w:w w:val="104"/>
          <w:sz w:val="16"/>
          <w:szCs w:val="16"/>
          <w:lang w:val="en-GB"/>
        </w:rPr>
        <w:t>.</w:t>
      </w:r>
    </w:p>
    <w:p w14:paraId="4F2EAE37" w14:textId="77777777" w:rsidR="00A4082E" w:rsidRPr="00A4082E" w:rsidRDefault="00A4082E" w:rsidP="00A4082E">
      <w:pPr>
        <w:rPr>
          <w:lang w:val="en-GB"/>
        </w:rPr>
      </w:pPr>
    </w:p>
    <w:sectPr w:rsidR="00A4082E" w:rsidRPr="00A4082E" w:rsidSect="00ED5D17">
      <w:headerReference w:type="even" r:id="rId8"/>
      <w:headerReference w:type="default" r:id="rId9"/>
      <w:footerReference w:type="even" r:id="rId10"/>
      <w:footerReference w:type="default" r:id="rId11"/>
      <w:headerReference w:type="first" r:id="rId12"/>
      <w:footerReference w:type="first" r:id="rId13"/>
      <w:pgSz w:w="11900" w:h="16840"/>
      <w:pgMar w:top="2268" w:right="5237" w:bottom="851"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894B5" w14:textId="77777777" w:rsidR="009E0178" w:rsidRDefault="009E0178" w:rsidP="00903FC3">
      <w:r>
        <w:separator/>
      </w:r>
    </w:p>
  </w:endnote>
  <w:endnote w:type="continuationSeparator" w:id="0">
    <w:p w14:paraId="315E4D76" w14:textId="77777777" w:rsidR="009E0178" w:rsidRDefault="009E0178" w:rsidP="00903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00000000"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 w:name="HelveticaNeue-Italic">
    <w:panose1 w:val="00000000000000000000"/>
    <w:charset w:val="4D"/>
    <w:family w:val="auto"/>
    <w:notTrueType/>
    <w:pitch w:val="default"/>
    <w:sig w:usb0="00000003" w:usb1="00000000" w:usb2="00000000" w:usb3="00000000" w:csb0="00000001" w:csb1="00000000"/>
  </w:font>
  <w:font w:name="ORGIY E+ Myriad Pro">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52A31" w14:textId="77777777" w:rsidR="00382685" w:rsidRDefault="003826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C1C03" w14:textId="30D26B67" w:rsidR="006B3611" w:rsidRDefault="002D1389" w:rsidP="00903FC3">
    <w:pPr>
      <w:pStyle w:val="Footer"/>
      <w:ind w:left="-851"/>
    </w:pPr>
    <w:r w:rsidRPr="002D6CE9">
      <w:rPr>
        <w:rFonts w:ascii="Arial" w:hAnsi="Arial" w:cs="Arial"/>
        <w:noProof/>
        <w:color w:val="808080" w:themeColor="background1" w:themeShade="80"/>
        <w:spacing w:val="4"/>
        <w:sz w:val="18"/>
        <w:szCs w:val="18"/>
      </w:rPr>
      <mc:AlternateContent>
        <mc:Choice Requires="wps">
          <w:drawing>
            <wp:anchor distT="0" distB="0" distL="114300" distR="114300" simplePos="0" relativeHeight="251658752" behindDoc="0" locked="0" layoutInCell="1" allowOverlap="1" wp14:anchorId="136F2617" wp14:editId="6094B254">
              <wp:simplePos x="0" y="0"/>
              <wp:positionH relativeFrom="column">
                <wp:posOffset>-342900</wp:posOffset>
              </wp:positionH>
              <wp:positionV relativeFrom="paragraph">
                <wp:posOffset>478155</wp:posOffset>
              </wp:positionV>
              <wp:extent cx="2514600" cy="1052195"/>
              <wp:effectExtent l="0" t="0" r="0" b="0"/>
              <wp:wrapSquare wrapText="bothSides"/>
              <wp:docPr id="2" name="Casella di testo 2"/>
              <wp:cNvGraphicFramePr/>
              <a:graphic xmlns:a="http://schemas.openxmlformats.org/drawingml/2006/main">
                <a:graphicData uri="http://schemas.microsoft.com/office/word/2010/wordprocessingShape">
                  <wps:wsp>
                    <wps:cNvSpPr txBox="1"/>
                    <wps:spPr>
                      <a:xfrm>
                        <a:off x="0" y="0"/>
                        <a:ext cx="2514600" cy="105219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A1A3FF3" w14:textId="14D86DC6" w:rsidR="002D1389" w:rsidRPr="00903FC3" w:rsidRDefault="002D1389" w:rsidP="002D1389">
                          <w:pPr>
                            <w:pStyle w:val="Header"/>
                            <w:rPr>
                              <w:rFonts w:ascii="Arial" w:hAnsi="Arial" w:cs="Arial"/>
                              <w:spacing w:val="4"/>
                              <w:sz w:val="18"/>
                              <w:szCs w:val="18"/>
                            </w:rPr>
                          </w:pPr>
                          <w:r w:rsidRPr="00903FC3">
                            <w:rPr>
                              <w:rFonts w:ascii="Arial" w:hAnsi="Arial" w:cs="Arial"/>
                              <w:b/>
                              <w:spacing w:val="4"/>
                              <w:sz w:val="18"/>
                              <w:szCs w:val="18"/>
                            </w:rPr>
                            <w:t>Contact:</w:t>
                          </w:r>
                          <w:r w:rsidRPr="00903FC3">
                            <w:rPr>
                              <w:rFonts w:ascii="Arial" w:hAnsi="Arial" w:cs="Arial"/>
                              <w:spacing w:val="4"/>
                              <w:sz w:val="18"/>
                              <w:szCs w:val="18"/>
                            </w:rPr>
                            <w:t xml:space="preserve"> </w:t>
                          </w:r>
                          <w:r w:rsidR="00A4082E">
                            <w:rPr>
                              <w:rFonts w:ascii="Arial" w:hAnsi="Arial" w:cs="Arial"/>
                              <w:spacing w:val="4"/>
                              <w:sz w:val="18"/>
                              <w:szCs w:val="18"/>
                            </w:rPr>
                            <w:t>Daniel Hodson</w:t>
                          </w:r>
                        </w:p>
                        <w:p w14:paraId="7C1400E6" w14:textId="1248579C" w:rsidR="002D1389" w:rsidRPr="00A4082E" w:rsidRDefault="002D1389" w:rsidP="002D1389">
                          <w:pPr>
                            <w:rPr>
                              <w:rFonts w:ascii="Arial" w:hAnsi="Arial" w:cs="Arial"/>
                              <w:spacing w:val="4"/>
                              <w:sz w:val="18"/>
                              <w:szCs w:val="18"/>
                            </w:rPr>
                          </w:pPr>
                          <w:r w:rsidRPr="00A4082E">
                            <w:rPr>
                              <w:rFonts w:ascii="Arial" w:hAnsi="Arial" w:cs="Arial"/>
                              <w:b/>
                              <w:spacing w:val="4"/>
                              <w:sz w:val="18"/>
                              <w:szCs w:val="18"/>
                            </w:rPr>
                            <w:t>E-mail:</w:t>
                          </w:r>
                          <w:r w:rsidRPr="00A4082E">
                            <w:rPr>
                              <w:rFonts w:ascii="Arial" w:hAnsi="Arial" w:cs="Arial"/>
                              <w:spacing w:val="4"/>
                              <w:sz w:val="18"/>
                              <w:szCs w:val="18"/>
                            </w:rPr>
                            <w:t xml:space="preserve"> </w:t>
                          </w:r>
                          <w:r w:rsidR="00A4082E" w:rsidRPr="00A4082E">
                            <w:rPr>
                              <w:rFonts w:ascii="Arial" w:hAnsi="Arial" w:cs="Arial"/>
                              <w:sz w:val="18"/>
                              <w:szCs w:val="18"/>
                            </w:rPr>
                            <w:t>pr@elesa.co.uk</w:t>
                          </w:r>
                        </w:p>
                        <w:p w14:paraId="16D84201" w14:textId="158E7DD9" w:rsidR="002D1389" w:rsidRPr="00903FC3" w:rsidRDefault="002D1389" w:rsidP="002D1389">
                          <w:pPr>
                            <w:pStyle w:val="Paragrafobase"/>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36F2617" id="_x0000_t202" coordsize="21600,21600" o:spt="202" path="m,l,21600r21600,l21600,xe">
              <v:stroke joinstyle="miter"/>
              <v:path gradientshapeok="t" o:connecttype="rect"/>
            </v:shapetype>
            <v:shape id="Casella di testo 2" o:spid="_x0000_s1029" type="#_x0000_t202" style="position:absolute;left:0;text-align:left;margin-left:-27pt;margin-top:37.65pt;width:198pt;height:82.8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" filled="f" stroked="f">
              <v:textbox>
                <w:txbxContent>
                  <w:p w14:paraId="1A1A3FF3" w14:textId="14D86DC6" w:rsidR="002D1389" w:rsidRPr="00903FC3" w:rsidRDefault="002D1389" w:rsidP="002D1389">
                    <w:pPr>
                      <w:pStyle w:val="Header"/>
                      <w:rPr>
                        <w:rFonts w:ascii="Arial" w:hAnsi="Arial" w:cs="Arial"/>
                        <w:spacing w:val="4"/>
                        <w:sz w:val="18"/>
                        <w:szCs w:val="18"/>
                      </w:rPr>
                    </w:pPr>
                    <w:r w:rsidRPr="00903FC3">
                      <w:rPr>
                        <w:rFonts w:ascii="Arial" w:hAnsi="Arial" w:cs="Arial"/>
                        <w:b/>
                        <w:spacing w:val="4"/>
                        <w:sz w:val="18"/>
                        <w:szCs w:val="18"/>
                      </w:rPr>
                      <w:t>Contact:</w:t>
                    </w:r>
                    <w:r w:rsidRPr="00903FC3">
                      <w:rPr>
                        <w:rFonts w:ascii="Arial" w:hAnsi="Arial" w:cs="Arial"/>
                        <w:spacing w:val="4"/>
                        <w:sz w:val="18"/>
                        <w:szCs w:val="18"/>
                      </w:rPr>
                      <w:t xml:space="preserve"> </w:t>
                    </w:r>
                    <w:r w:rsidR="00A4082E">
                      <w:rPr>
                        <w:rFonts w:ascii="Arial" w:hAnsi="Arial" w:cs="Arial"/>
                        <w:spacing w:val="4"/>
                        <w:sz w:val="18"/>
                        <w:szCs w:val="18"/>
                      </w:rPr>
                      <w:t>Daniel Hodson</w:t>
                    </w:r>
                  </w:p>
                  <w:p w14:paraId="7C1400E6" w14:textId="1248579C" w:rsidR="002D1389" w:rsidRPr="00A4082E" w:rsidRDefault="002D1389" w:rsidP="002D1389">
                    <w:pPr>
                      <w:rPr>
                        <w:rFonts w:ascii="Arial" w:hAnsi="Arial" w:cs="Arial"/>
                        <w:spacing w:val="4"/>
                        <w:sz w:val="18"/>
                        <w:szCs w:val="18"/>
                      </w:rPr>
                    </w:pPr>
                    <w:r w:rsidRPr="00A4082E">
                      <w:rPr>
                        <w:rFonts w:ascii="Arial" w:hAnsi="Arial" w:cs="Arial"/>
                        <w:b/>
                        <w:spacing w:val="4"/>
                        <w:sz w:val="18"/>
                        <w:szCs w:val="18"/>
                      </w:rPr>
                      <w:t>E-mail:</w:t>
                    </w:r>
                    <w:r w:rsidRPr="00A4082E">
                      <w:rPr>
                        <w:rFonts w:ascii="Arial" w:hAnsi="Arial" w:cs="Arial"/>
                        <w:spacing w:val="4"/>
                        <w:sz w:val="18"/>
                        <w:szCs w:val="18"/>
                      </w:rPr>
                      <w:t xml:space="preserve"> </w:t>
                    </w:r>
                    <w:r w:rsidR="00A4082E" w:rsidRPr="00A4082E">
                      <w:rPr>
                        <w:rFonts w:ascii="Arial" w:hAnsi="Arial" w:cs="Arial"/>
                        <w:sz w:val="18"/>
                        <w:szCs w:val="18"/>
                      </w:rPr>
                      <w:t>pr@elesa.co.uk</w:t>
                    </w:r>
                  </w:p>
                  <w:p w14:paraId="16D84201" w14:textId="158E7DD9" w:rsidR="002D1389" w:rsidRPr="00903FC3" w:rsidRDefault="002D1389" w:rsidP="002D1389">
                    <w:pPr>
                      <w:pStyle w:val="Paragrafobase"/>
                      <w:rPr>
                        <w:rFonts w:ascii="Arial" w:hAnsi="Arial" w:cs="Arial"/>
                        <w:sz w:val="18"/>
                        <w:szCs w:val="18"/>
                      </w:rPr>
                    </w:pPr>
                  </w:p>
                </w:txbxContent>
              </v:textbox>
              <w10:wrap type="square"/>
            </v:shape>
          </w:pict>
        </mc:Fallback>
      </mc:AlternateContent>
    </w:r>
    <w:r w:rsidR="006B3611">
      <w:rPr>
        <w:noProof/>
      </w:rPr>
      <w:drawing>
        <wp:inline distT="0" distB="0" distL="0" distR="0" wp14:anchorId="138AD8FC" wp14:editId="45446F9C">
          <wp:extent cx="7560000" cy="2079000"/>
          <wp:effectExtent l="0" t="0" r="9525" b="381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ata.jpg"/>
                  <pic:cNvPicPr/>
                </pic:nvPicPr>
                <pic:blipFill>
                  <a:blip r:embed="rId1">
                    <a:extLst>
                      <a:ext uri="{28A0092B-C50C-407E-A947-70E740481C1C}">
                        <a14:useLocalDpi xmlns:a14="http://schemas.microsoft.com/office/drawing/2010/main" val="0"/>
                      </a:ext>
                    </a:extLst>
                  </a:blip>
                  <a:stretch>
                    <a:fillRect/>
                  </a:stretch>
                </pic:blipFill>
                <pic:spPr>
                  <a:xfrm>
                    <a:off x="0" y="0"/>
                    <a:ext cx="7560000" cy="20790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6933E" w14:textId="77777777" w:rsidR="00382685" w:rsidRDefault="003826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5A6B8" w14:textId="77777777" w:rsidR="009E0178" w:rsidRDefault="009E0178" w:rsidP="00903FC3">
      <w:r>
        <w:separator/>
      </w:r>
    </w:p>
  </w:footnote>
  <w:footnote w:type="continuationSeparator" w:id="0">
    <w:p w14:paraId="0119BD63" w14:textId="77777777" w:rsidR="009E0178" w:rsidRDefault="009E0178" w:rsidP="00903F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04A5F" w14:textId="77777777" w:rsidR="00382685" w:rsidRDefault="003826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C95D5" w14:textId="77777777" w:rsidR="006B3611" w:rsidRDefault="006B3611" w:rsidP="00903FC3">
    <w:pPr>
      <w:pStyle w:val="Header"/>
      <w:ind w:left="-851"/>
    </w:pPr>
    <w:r>
      <w:rPr>
        <w:noProof/>
      </w:rPr>
      <w:drawing>
        <wp:inline distT="0" distB="0" distL="0" distR="0" wp14:anchorId="4AD083A4" wp14:editId="2ECA6480">
          <wp:extent cx="7553018" cy="1187773"/>
          <wp:effectExtent l="0" t="0" r="0" b="635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ata.jpg"/>
                  <pic:cNvPicPr/>
                </pic:nvPicPr>
                <pic:blipFill>
                  <a:blip r:embed="rId1">
                    <a:extLst>
                      <a:ext uri="{28A0092B-C50C-407E-A947-70E740481C1C}">
                        <a14:useLocalDpi xmlns:a14="http://schemas.microsoft.com/office/drawing/2010/main" val="0"/>
                      </a:ext>
                    </a:extLst>
                  </a:blip>
                  <a:stretch>
                    <a:fillRect/>
                  </a:stretch>
                </pic:blipFill>
                <pic:spPr>
                  <a:xfrm>
                    <a:off x="0" y="0"/>
                    <a:ext cx="7553018" cy="118777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9D32" w14:textId="77777777" w:rsidR="00382685" w:rsidRDefault="003826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6121C"/>
    <w:multiLevelType w:val="hybridMultilevel"/>
    <w:tmpl w:val="CB54E8A4"/>
    <w:lvl w:ilvl="0" w:tplc="AC2C9D66">
      <w:numFmt w:val="bullet"/>
      <w:lvlText w:val="-"/>
      <w:lvlJc w:val="left"/>
      <w:pPr>
        <w:ind w:left="-66" w:hanging="360"/>
      </w:pPr>
      <w:rPr>
        <w:rFonts w:ascii="Arial" w:eastAsiaTheme="minorEastAsia" w:hAnsi="Arial" w:cs="Arial"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1" w15:restartNumberingAfterBreak="0">
    <w:nsid w:val="05320DEB"/>
    <w:multiLevelType w:val="hybridMultilevel"/>
    <w:tmpl w:val="50ECE3D2"/>
    <w:lvl w:ilvl="0" w:tplc="04100001">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2" w15:restartNumberingAfterBreak="0">
    <w:nsid w:val="0F14309F"/>
    <w:multiLevelType w:val="hybridMultilevel"/>
    <w:tmpl w:val="E7D44574"/>
    <w:lvl w:ilvl="0" w:tplc="04100001">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3" w15:restartNumberingAfterBreak="0">
    <w:nsid w:val="14443693"/>
    <w:multiLevelType w:val="hybridMultilevel"/>
    <w:tmpl w:val="7BF4E25C"/>
    <w:lvl w:ilvl="0" w:tplc="04100001">
      <w:start w:val="1"/>
      <w:numFmt w:val="bullet"/>
      <w:lvlText w:val=""/>
      <w:lvlJc w:val="left"/>
      <w:pPr>
        <w:ind w:left="-492"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4" w15:restartNumberingAfterBreak="0">
    <w:nsid w:val="179A2054"/>
    <w:multiLevelType w:val="hybridMultilevel"/>
    <w:tmpl w:val="018CC57A"/>
    <w:lvl w:ilvl="0" w:tplc="04100001">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5" w15:restartNumberingAfterBreak="0">
    <w:nsid w:val="1D951FD5"/>
    <w:multiLevelType w:val="hybridMultilevel"/>
    <w:tmpl w:val="A1723F54"/>
    <w:lvl w:ilvl="0" w:tplc="04100001">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6" w15:restartNumberingAfterBreak="0">
    <w:nsid w:val="324F48AC"/>
    <w:multiLevelType w:val="hybridMultilevel"/>
    <w:tmpl w:val="4864A4A0"/>
    <w:lvl w:ilvl="0" w:tplc="04100001">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7" w15:restartNumberingAfterBreak="0">
    <w:nsid w:val="74872353"/>
    <w:multiLevelType w:val="hybridMultilevel"/>
    <w:tmpl w:val="572EE64E"/>
    <w:lvl w:ilvl="0" w:tplc="18EEA0E8">
      <w:numFmt w:val="bullet"/>
      <w:lvlText w:val="-"/>
      <w:lvlJc w:val="left"/>
      <w:pPr>
        <w:ind w:left="-66" w:hanging="360"/>
      </w:pPr>
      <w:rPr>
        <w:rFonts w:ascii="Arial" w:eastAsiaTheme="minorEastAsia" w:hAnsi="Arial" w:cs="Arial"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8" w15:restartNumberingAfterBreak="0">
    <w:nsid w:val="7D265BFB"/>
    <w:multiLevelType w:val="hybridMultilevel"/>
    <w:tmpl w:val="E9CCB874"/>
    <w:lvl w:ilvl="0" w:tplc="BC0A6F94">
      <w:numFmt w:val="bullet"/>
      <w:lvlText w:val="-"/>
      <w:lvlJc w:val="left"/>
      <w:pPr>
        <w:ind w:left="-66" w:hanging="360"/>
      </w:pPr>
      <w:rPr>
        <w:rFonts w:ascii="Arial" w:eastAsiaTheme="minorEastAsia" w:hAnsi="Arial" w:cs="Arial"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num w:numId="1" w16cid:durableId="1831631738">
    <w:abstractNumId w:val="8"/>
  </w:num>
  <w:num w:numId="2" w16cid:durableId="228269240">
    <w:abstractNumId w:val="0"/>
  </w:num>
  <w:num w:numId="3" w16cid:durableId="1781796390">
    <w:abstractNumId w:val="6"/>
  </w:num>
  <w:num w:numId="4" w16cid:durableId="47455530">
    <w:abstractNumId w:val="2"/>
  </w:num>
  <w:num w:numId="5" w16cid:durableId="1431202423">
    <w:abstractNumId w:val="5"/>
  </w:num>
  <w:num w:numId="6" w16cid:durableId="1353914100">
    <w:abstractNumId w:val="7"/>
  </w:num>
  <w:num w:numId="7" w16cid:durableId="1668708004">
    <w:abstractNumId w:val="3"/>
  </w:num>
  <w:num w:numId="8" w16cid:durableId="557975075">
    <w:abstractNumId w:val="4"/>
  </w:num>
  <w:num w:numId="9" w16cid:durableId="13754960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1116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FC3"/>
    <w:rsid w:val="00010C0E"/>
    <w:rsid w:val="00026C0A"/>
    <w:rsid w:val="00032640"/>
    <w:rsid w:val="000431F4"/>
    <w:rsid w:val="00050815"/>
    <w:rsid w:val="00054F51"/>
    <w:rsid w:val="00062901"/>
    <w:rsid w:val="00063CD0"/>
    <w:rsid w:val="00070E50"/>
    <w:rsid w:val="00074483"/>
    <w:rsid w:val="000760D5"/>
    <w:rsid w:val="00093011"/>
    <w:rsid w:val="000B4D84"/>
    <w:rsid w:val="000C051D"/>
    <w:rsid w:val="000E1515"/>
    <w:rsid w:val="000F427B"/>
    <w:rsid w:val="0010165E"/>
    <w:rsid w:val="00140F58"/>
    <w:rsid w:val="001461A5"/>
    <w:rsid w:val="00146553"/>
    <w:rsid w:val="001753BC"/>
    <w:rsid w:val="001800DD"/>
    <w:rsid w:val="00187E2A"/>
    <w:rsid w:val="001A0600"/>
    <w:rsid w:val="001B04CA"/>
    <w:rsid w:val="001B0BF2"/>
    <w:rsid w:val="001B2783"/>
    <w:rsid w:val="001D156F"/>
    <w:rsid w:val="001E3BB6"/>
    <w:rsid w:val="001E42A8"/>
    <w:rsid w:val="001E548C"/>
    <w:rsid w:val="001E6862"/>
    <w:rsid w:val="00202093"/>
    <w:rsid w:val="00210356"/>
    <w:rsid w:val="00212F4D"/>
    <w:rsid w:val="00224941"/>
    <w:rsid w:val="00224E1D"/>
    <w:rsid w:val="002332A4"/>
    <w:rsid w:val="00235BF4"/>
    <w:rsid w:val="00236687"/>
    <w:rsid w:val="00237897"/>
    <w:rsid w:val="00237B12"/>
    <w:rsid w:val="00237B19"/>
    <w:rsid w:val="00242A4A"/>
    <w:rsid w:val="00242E1F"/>
    <w:rsid w:val="00251E48"/>
    <w:rsid w:val="00262177"/>
    <w:rsid w:val="0027540D"/>
    <w:rsid w:val="00282B58"/>
    <w:rsid w:val="00283500"/>
    <w:rsid w:val="00284192"/>
    <w:rsid w:val="00297052"/>
    <w:rsid w:val="002B0477"/>
    <w:rsid w:val="002B46AB"/>
    <w:rsid w:val="002C177C"/>
    <w:rsid w:val="002C2C0A"/>
    <w:rsid w:val="002C3C55"/>
    <w:rsid w:val="002C74EE"/>
    <w:rsid w:val="002D1389"/>
    <w:rsid w:val="002E43C8"/>
    <w:rsid w:val="002E6C3B"/>
    <w:rsid w:val="002F79AB"/>
    <w:rsid w:val="0030437F"/>
    <w:rsid w:val="003054CF"/>
    <w:rsid w:val="00325394"/>
    <w:rsid w:val="00325B12"/>
    <w:rsid w:val="00327B87"/>
    <w:rsid w:val="003350D5"/>
    <w:rsid w:val="0034700A"/>
    <w:rsid w:val="00352DF5"/>
    <w:rsid w:val="00353FD1"/>
    <w:rsid w:val="00354F03"/>
    <w:rsid w:val="00363716"/>
    <w:rsid w:val="003668BB"/>
    <w:rsid w:val="003724DA"/>
    <w:rsid w:val="00372E6D"/>
    <w:rsid w:val="0037642B"/>
    <w:rsid w:val="00381D40"/>
    <w:rsid w:val="00382685"/>
    <w:rsid w:val="00386AB2"/>
    <w:rsid w:val="00386F36"/>
    <w:rsid w:val="00397AE7"/>
    <w:rsid w:val="003A268B"/>
    <w:rsid w:val="003C00F5"/>
    <w:rsid w:val="003D3F10"/>
    <w:rsid w:val="003D598A"/>
    <w:rsid w:val="003F2DFF"/>
    <w:rsid w:val="003F443D"/>
    <w:rsid w:val="003F47B6"/>
    <w:rsid w:val="003F53EE"/>
    <w:rsid w:val="004143DC"/>
    <w:rsid w:val="004271AF"/>
    <w:rsid w:val="00427C36"/>
    <w:rsid w:val="00436BB9"/>
    <w:rsid w:val="00440493"/>
    <w:rsid w:val="00444726"/>
    <w:rsid w:val="0046238B"/>
    <w:rsid w:val="0047047A"/>
    <w:rsid w:val="004854AC"/>
    <w:rsid w:val="004B01BD"/>
    <w:rsid w:val="004C4896"/>
    <w:rsid w:val="004C6407"/>
    <w:rsid w:val="004D584E"/>
    <w:rsid w:val="004E1C91"/>
    <w:rsid w:val="004F3626"/>
    <w:rsid w:val="004F7AF0"/>
    <w:rsid w:val="005018AA"/>
    <w:rsid w:val="00510EB8"/>
    <w:rsid w:val="00511D5F"/>
    <w:rsid w:val="0051307A"/>
    <w:rsid w:val="00515492"/>
    <w:rsid w:val="00517618"/>
    <w:rsid w:val="00517922"/>
    <w:rsid w:val="00542EDD"/>
    <w:rsid w:val="005475FA"/>
    <w:rsid w:val="00555213"/>
    <w:rsid w:val="00556E24"/>
    <w:rsid w:val="00562EA2"/>
    <w:rsid w:val="0056668B"/>
    <w:rsid w:val="00572D91"/>
    <w:rsid w:val="00575DA0"/>
    <w:rsid w:val="0057768A"/>
    <w:rsid w:val="00582417"/>
    <w:rsid w:val="005856A9"/>
    <w:rsid w:val="005866D1"/>
    <w:rsid w:val="00586C10"/>
    <w:rsid w:val="005A3B7A"/>
    <w:rsid w:val="005A692A"/>
    <w:rsid w:val="005B7CDB"/>
    <w:rsid w:val="005C2419"/>
    <w:rsid w:val="005F4135"/>
    <w:rsid w:val="005F600C"/>
    <w:rsid w:val="005F7621"/>
    <w:rsid w:val="005F7D4D"/>
    <w:rsid w:val="00601D3F"/>
    <w:rsid w:val="00606393"/>
    <w:rsid w:val="00612DDC"/>
    <w:rsid w:val="00620423"/>
    <w:rsid w:val="006322CC"/>
    <w:rsid w:val="00640C9E"/>
    <w:rsid w:val="00646CA2"/>
    <w:rsid w:val="00661390"/>
    <w:rsid w:val="00662746"/>
    <w:rsid w:val="00671FFB"/>
    <w:rsid w:val="006746F3"/>
    <w:rsid w:val="006816B3"/>
    <w:rsid w:val="00687FEA"/>
    <w:rsid w:val="006957A9"/>
    <w:rsid w:val="00695899"/>
    <w:rsid w:val="006B3611"/>
    <w:rsid w:val="006B6AA8"/>
    <w:rsid w:val="006D2B30"/>
    <w:rsid w:val="006D6123"/>
    <w:rsid w:val="006F3029"/>
    <w:rsid w:val="006F32C0"/>
    <w:rsid w:val="006F3FB4"/>
    <w:rsid w:val="00701D87"/>
    <w:rsid w:val="00703A04"/>
    <w:rsid w:val="00716811"/>
    <w:rsid w:val="007168B7"/>
    <w:rsid w:val="007230AC"/>
    <w:rsid w:val="0074106D"/>
    <w:rsid w:val="00750836"/>
    <w:rsid w:val="00751AC5"/>
    <w:rsid w:val="007616B0"/>
    <w:rsid w:val="007733C7"/>
    <w:rsid w:val="00776148"/>
    <w:rsid w:val="00781860"/>
    <w:rsid w:val="00784249"/>
    <w:rsid w:val="00785959"/>
    <w:rsid w:val="00785D30"/>
    <w:rsid w:val="007978BC"/>
    <w:rsid w:val="007A16BD"/>
    <w:rsid w:val="007A636E"/>
    <w:rsid w:val="007D5898"/>
    <w:rsid w:val="007E29C2"/>
    <w:rsid w:val="007E2B58"/>
    <w:rsid w:val="007E7758"/>
    <w:rsid w:val="008205F2"/>
    <w:rsid w:val="00822486"/>
    <w:rsid w:val="00823EE1"/>
    <w:rsid w:val="00825DC9"/>
    <w:rsid w:val="00840876"/>
    <w:rsid w:val="00846348"/>
    <w:rsid w:val="00852BA5"/>
    <w:rsid w:val="00872CA4"/>
    <w:rsid w:val="008837B7"/>
    <w:rsid w:val="00887E5A"/>
    <w:rsid w:val="00890DF4"/>
    <w:rsid w:val="008B7455"/>
    <w:rsid w:val="008C368E"/>
    <w:rsid w:val="008C5D5B"/>
    <w:rsid w:val="008C716F"/>
    <w:rsid w:val="008D02CA"/>
    <w:rsid w:val="008E1B12"/>
    <w:rsid w:val="008F0DE1"/>
    <w:rsid w:val="00903FC3"/>
    <w:rsid w:val="009064E0"/>
    <w:rsid w:val="0092543C"/>
    <w:rsid w:val="009418CF"/>
    <w:rsid w:val="00947E57"/>
    <w:rsid w:val="0095760C"/>
    <w:rsid w:val="0096110C"/>
    <w:rsid w:val="00963E0C"/>
    <w:rsid w:val="00974458"/>
    <w:rsid w:val="00975189"/>
    <w:rsid w:val="00981236"/>
    <w:rsid w:val="0099204F"/>
    <w:rsid w:val="0099773D"/>
    <w:rsid w:val="00997BDD"/>
    <w:rsid w:val="009E0178"/>
    <w:rsid w:val="009F2BE3"/>
    <w:rsid w:val="009F6243"/>
    <w:rsid w:val="00A2617A"/>
    <w:rsid w:val="00A349F6"/>
    <w:rsid w:val="00A35099"/>
    <w:rsid w:val="00A4082E"/>
    <w:rsid w:val="00A466EF"/>
    <w:rsid w:val="00A52C71"/>
    <w:rsid w:val="00A73BCB"/>
    <w:rsid w:val="00A743F4"/>
    <w:rsid w:val="00A74E05"/>
    <w:rsid w:val="00A7537D"/>
    <w:rsid w:val="00A77C5F"/>
    <w:rsid w:val="00A91C6D"/>
    <w:rsid w:val="00A940F4"/>
    <w:rsid w:val="00AA58B7"/>
    <w:rsid w:val="00AA647A"/>
    <w:rsid w:val="00AB29CB"/>
    <w:rsid w:val="00AD4CE2"/>
    <w:rsid w:val="00AE0304"/>
    <w:rsid w:val="00AE530A"/>
    <w:rsid w:val="00AE583A"/>
    <w:rsid w:val="00AE6C71"/>
    <w:rsid w:val="00B11FC2"/>
    <w:rsid w:val="00B12DD7"/>
    <w:rsid w:val="00B16CD9"/>
    <w:rsid w:val="00B417F8"/>
    <w:rsid w:val="00B51D40"/>
    <w:rsid w:val="00B540B5"/>
    <w:rsid w:val="00B66916"/>
    <w:rsid w:val="00B75122"/>
    <w:rsid w:val="00B852BA"/>
    <w:rsid w:val="00B955E7"/>
    <w:rsid w:val="00BA3D87"/>
    <w:rsid w:val="00BB1354"/>
    <w:rsid w:val="00BB7F92"/>
    <w:rsid w:val="00BC37D6"/>
    <w:rsid w:val="00BD1E0D"/>
    <w:rsid w:val="00BD4643"/>
    <w:rsid w:val="00BD464E"/>
    <w:rsid w:val="00BE2048"/>
    <w:rsid w:val="00C04C17"/>
    <w:rsid w:val="00C068BA"/>
    <w:rsid w:val="00C20F8F"/>
    <w:rsid w:val="00C24DB6"/>
    <w:rsid w:val="00C32FDC"/>
    <w:rsid w:val="00C53F1B"/>
    <w:rsid w:val="00C65687"/>
    <w:rsid w:val="00C74C4B"/>
    <w:rsid w:val="00C9614B"/>
    <w:rsid w:val="00CA2924"/>
    <w:rsid w:val="00CA3524"/>
    <w:rsid w:val="00CA7694"/>
    <w:rsid w:val="00CB41E1"/>
    <w:rsid w:val="00CD0305"/>
    <w:rsid w:val="00CD4455"/>
    <w:rsid w:val="00CD5CCD"/>
    <w:rsid w:val="00CE5CC9"/>
    <w:rsid w:val="00CE7518"/>
    <w:rsid w:val="00CF26D3"/>
    <w:rsid w:val="00CF72E8"/>
    <w:rsid w:val="00D03829"/>
    <w:rsid w:val="00D120FA"/>
    <w:rsid w:val="00D13C4D"/>
    <w:rsid w:val="00D221C1"/>
    <w:rsid w:val="00D24AA4"/>
    <w:rsid w:val="00D36718"/>
    <w:rsid w:val="00D46060"/>
    <w:rsid w:val="00D60E16"/>
    <w:rsid w:val="00D95DC6"/>
    <w:rsid w:val="00DA1F23"/>
    <w:rsid w:val="00DA63ED"/>
    <w:rsid w:val="00DA7FD5"/>
    <w:rsid w:val="00DC1F91"/>
    <w:rsid w:val="00DF6E76"/>
    <w:rsid w:val="00E029FC"/>
    <w:rsid w:val="00E119BA"/>
    <w:rsid w:val="00E16916"/>
    <w:rsid w:val="00E2060A"/>
    <w:rsid w:val="00E207A3"/>
    <w:rsid w:val="00E22F8A"/>
    <w:rsid w:val="00E408CC"/>
    <w:rsid w:val="00E41A61"/>
    <w:rsid w:val="00E4249A"/>
    <w:rsid w:val="00E45141"/>
    <w:rsid w:val="00E53871"/>
    <w:rsid w:val="00E57E04"/>
    <w:rsid w:val="00E77445"/>
    <w:rsid w:val="00E95036"/>
    <w:rsid w:val="00EA21D9"/>
    <w:rsid w:val="00EB54D2"/>
    <w:rsid w:val="00EC49B6"/>
    <w:rsid w:val="00EC7388"/>
    <w:rsid w:val="00ED4D96"/>
    <w:rsid w:val="00ED5D17"/>
    <w:rsid w:val="00EE70C7"/>
    <w:rsid w:val="00EF30F4"/>
    <w:rsid w:val="00EF3E94"/>
    <w:rsid w:val="00F1428C"/>
    <w:rsid w:val="00F1464B"/>
    <w:rsid w:val="00F20313"/>
    <w:rsid w:val="00F44FEF"/>
    <w:rsid w:val="00F605FD"/>
    <w:rsid w:val="00F63C6A"/>
    <w:rsid w:val="00F72064"/>
    <w:rsid w:val="00F74EF4"/>
    <w:rsid w:val="00F83731"/>
    <w:rsid w:val="00F910FE"/>
    <w:rsid w:val="00FA1EA1"/>
    <w:rsid w:val="00FB3B44"/>
    <w:rsid w:val="00FB75FC"/>
    <w:rsid w:val="00FC27E1"/>
    <w:rsid w:val="00FC64D1"/>
    <w:rsid w:val="00FC749D"/>
    <w:rsid w:val="00FD13FF"/>
    <w:rsid w:val="00FD5F7A"/>
    <w:rsid w:val="00FF7E3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1617"/>
    <o:shapelayout v:ext="edit">
      <o:idmap v:ext="edit" data="1"/>
    </o:shapelayout>
  </w:shapeDefaults>
  <w:decimalSymbol w:val="."/>
  <w:listSeparator w:val=","/>
  <w14:docId w14:val="27D756E2"/>
  <w14:defaultImageDpi w14:val="300"/>
  <w15:docId w15:val="{E2CF4E59-7454-49C7-8EBF-BFB3AF8A7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Theme="minorEastAsia" w:hAnsi="Helvetica"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3FC3"/>
    <w:pPr>
      <w:tabs>
        <w:tab w:val="center" w:pos="4819"/>
        <w:tab w:val="right" w:pos="9638"/>
      </w:tabs>
    </w:pPr>
  </w:style>
  <w:style w:type="character" w:customStyle="1" w:styleId="HeaderChar">
    <w:name w:val="Header Char"/>
    <w:basedOn w:val="DefaultParagraphFont"/>
    <w:link w:val="Header"/>
    <w:uiPriority w:val="99"/>
    <w:rsid w:val="00903FC3"/>
  </w:style>
  <w:style w:type="paragraph" w:styleId="Footer">
    <w:name w:val="footer"/>
    <w:basedOn w:val="Normal"/>
    <w:link w:val="FooterChar"/>
    <w:uiPriority w:val="99"/>
    <w:unhideWhenUsed/>
    <w:rsid w:val="00903FC3"/>
    <w:pPr>
      <w:tabs>
        <w:tab w:val="center" w:pos="4819"/>
        <w:tab w:val="right" w:pos="9638"/>
      </w:tabs>
    </w:pPr>
  </w:style>
  <w:style w:type="character" w:customStyle="1" w:styleId="FooterChar">
    <w:name w:val="Footer Char"/>
    <w:basedOn w:val="DefaultParagraphFont"/>
    <w:link w:val="Footer"/>
    <w:uiPriority w:val="99"/>
    <w:rsid w:val="00903FC3"/>
  </w:style>
  <w:style w:type="paragraph" w:styleId="BalloonText">
    <w:name w:val="Balloon Text"/>
    <w:basedOn w:val="Normal"/>
    <w:link w:val="BalloonTextChar"/>
    <w:uiPriority w:val="99"/>
    <w:semiHidden/>
    <w:unhideWhenUsed/>
    <w:rsid w:val="00903FC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03FC3"/>
    <w:rPr>
      <w:rFonts w:ascii="Lucida Grande" w:hAnsi="Lucida Grande" w:cs="Lucida Grande"/>
      <w:sz w:val="18"/>
      <w:szCs w:val="18"/>
    </w:rPr>
  </w:style>
  <w:style w:type="paragraph" w:customStyle="1" w:styleId="Paragrafobase">
    <w:name w:val="[Paragrafo base]"/>
    <w:basedOn w:val="Normal"/>
    <w:uiPriority w:val="99"/>
    <w:rsid w:val="00903FC3"/>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plus">
    <w:name w:val="plus"/>
    <w:uiPriority w:val="99"/>
    <w:rsid w:val="00903FC3"/>
    <w:rPr>
      <w:rFonts w:ascii="HelveticaNeue-Italic" w:hAnsi="HelveticaNeue-Italic" w:cs="HelveticaNeue-Italic"/>
      <w:i/>
      <w:iCs/>
      <w:color w:val="191919"/>
      <w:w w:val="95"/>
      <w:sz w:val="16"/>
      <w:szCs w:val="16"/>
    </w:rPr>
  </w:style>
  <w:style w:type="character" w:styleId="Hyperlink">
    <w:name w:val="Hyperlink"/>
    <w:basedOn w:val="DefaultParagraphFont"/>
    <w:uiPriority w:val="99"/>
    <w:unhideWhenUsed/>
    <w:rsid w:val="00903FC3"/>
    <w:rPr>
      <w:color w:val="0000FF" w:themeColor="hyperlink"/>
      <w:u w:val="single"/>
    </w:rPr>
  </w:style>
  <w:style w:type="character" w:styleId="FollowedHyperlink">
    <w:name w:val="FollowedHyperlink"/>
    <w:basedOn w:val="DefaultParagraphFont"/>
    <w:uiPriority w:val="99"/>
    <w:semiHidden/>
    <w:unhideWhenUsed/>
    <w:rsid w:val="00903FC3"/>
    <w:rPr>
      <w:color w:val="800080" w:themeColor="followedHyperlink"/>
      <w:u w:val="single"/>
    </w:rPr>
  </w:style>
  <w:style w:type="paragraph" w:styleId="NormalWeb">
    <w:name w:val="Normal (Web)"/>
    <w:basedOn w:val="Normal"/>
    <w:uiPriority w:val="99"/>
    <w:semiHidden/>
    <w:unhideWhenUsed/>
    <w:rsid w:val="00511D5F"/>
    <w:pPr>
      <w:spacing w:before="100" w:beforeAutospacing="1" w:after="100" w:afterAutospacing="1"/>
    </w:pPr>
    <w:rPr>
      <w:rFonts w:ascii="Times New Roman" w:hAnsi="Times New Roman" w:cs="Times New Roman"/>
    </w:rPr>
  </w:style>
  <w:style w:type="paragraph" w:styleId="ListParagraph">
    <w:name w:val="List Paragraph"/>
    <w:basedOn w:val="Normal"/>
    <w:uiPriority w:val="34"/>
    <w:qFormat/>
    <w:rsid w:val="00AE0304"/>
    <w:pPr>
      <w:ind w:left="720"/>
      <w:contextualSpacing/>
    </w:pPr>
  </w:style>
  <w:style w:type="character" w:customStyle="1" w:styleId="Menzionenonrisolta1">
    <w:name w:val="Menzione non risolta1"/>
    <w:basedOn w:val="DefaultParagraphFont"/>
    <w:uiPriority w:val="99"/>
    <w:semiHidden/>
    <w:unhideWhenUsed/>
    <w:rsid w:val="00FC749D"/>
    <w:rPr>
      <w:color w:val="808080"/>
      <w:shd w:val="clear" w:color="auto" w:fill="E6E6E6"/>
    </w:rPr>
  </w:style>
  <w:style w:type="paragraph" w:customStyle="1" w:styleId="p1">
    <w:name w:val="p1"/>
    <w:basedOn w:val="Normal"/>
    <w:rsid w:val="00FC27E1"/>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FC27E1"/>
    <w:rPr>
      <w:b/>
      <w:bCs/>
    </w:rPr>
  </w:style>
  <w:style w:type="paragraph" w:customStyle="1" w:styleId="Default">
    <w:name w:val="Default"/>
    <w:rsid w:val="00EF3E94"/>
    <w:pPr>
      <w:autoSpaceDE w:val="0"/>
      <w:autoSpaceDN w:val="0"/>
      <w:adjustRightInd w:val="0"/>
    </w:pPr>
    <w:rPr>
      <w:rFonts w:ascii="ORGIY E+ Myriad Pro" w:hAnsi="ORGIY E+ Myriad Pro" w:cs="ORGIY E+ Myriad Pro"/>
      <w:color w:val="000000"/>
    </w:rPr>
  </w:style>
  <w:style w:type="paragraph" w:customStyle="1" w:styleId="Pa1">
    <w:name w:val="Pa1"/>
    <w:basedOn w:val="Default"/>
    <w:next w:val="Default"/>
    <w:uiPriority w:val="99"/>
    <w:rsid w:val="00EF3E94"/>
    <w:pPr>
      <w:spacing w:line="241" w:lineRule="atLeast"/>
    </w:pPr>
    <w:rPr>
      <w:rFonts w:cstheme="minorBidi"/>
      <w:color w:val="auto"/>
    </w:rPr>
  </w:style>
  <w:style w:type="character" w:customStyle="1" w:styleId="A3">
    <w:name w:val="A3"/>
    <w:uiPriority w:val="99"/>
    <w:rsid w:val="00EF3E94"/>
    <w:rPr>
      <w:rFonts w:cs="ORGIY E+ Myriad Pro"/>
      <w:i/>
      <w:iCs/>
      <w:color w:val="6C6E70"/>
      <w:sz w:val="16"/>
      <w:szCs w:val="16"/>
    </w:rPr>
  </w:style>
  <w:style w:type="character" w:customStyle="1" w:styleId="Menzionenonrisolta2">
    <w:name w:val="Menzione non risolta2"/>
    <w:basedOn w:val="DefaultParagraphFont"/>
    <w:uiPriority w:val="99"/>
    <w:semiHidden/>
    <w:unhideWhenUsed/>
    <w:rsid w:val="005475FA"/>
    <w:rPr>
      <w:color w:val="605E5C"/>
      <w:shd w:val="clear" w:color="auto" w:fill="E1DFDD"/>
    </w:rPr>
  </w:style>
  <w:style w:type="paragraph" w:styleId="Caption">
    <w:name w:val="caption"/>
    <w:basedOn w:val="Normal"/>
    <w:next w:val="Normal"/>
    <w:uiPriority w:val="35"/>
    <w:unhideWhenUsed/>
    <w:qFormat/>
    <w:rsid w:val="00963E0C"/>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74077">
      <w:bodyDiv w:val="1"/>
      <w:marLeft w:val="0"/>
      <w:marRight w:val="0"/>
      <w:marTop w:val="0"/>
      <w:marBottom w:val="0"/>
      <w:divBdr>
        <w:top w:val="none" w:sz="0" w:space="0" w:color="auto"/>
        <w:left w:val="none" w:sz="0" w:space="0" w:color="auto"/>
        <w:bottom w:val="none" w:sz="0" w:space="0" w:color="auto"/>
        <w:right w:val="none" w:sz="0" w:space="0" w:color="auto"/>
      </w:divBdr>
    </w:div>
    <w:div w:id="86467512">
      <w:bodyDiv w:val="1"/>
      <w:marLeft w:val="0"/>
      <w:marRight w:val="0"/>
      <w:marTop w:val="0"/>
      <w:marBottom w:val="0"/>
      <w:divBdr>
        <w:top w:val="none" w:sz="0" w:space="0" w:color="auto"/>
        <w:left w:val="none" w:sz="0" w:space="0" w:color="auto"/>
        <w:bottom w:val="none" w:sz="0" w:space="0" w:color="auto"/>
        <w:right w:val="none" w:sz="0" w:space="0" w:color="auto"/>
      </w:divBdr>
      <w:divsChild>
        <w:div w:id="951010826">
          <w:marLeft w:val="0"/>
          <w:marRight w:val="0"/>
          <w:marTop w:val="0"/>
          <w:marBottom w:val="0"/>
          <w:divBdr>
            <w:top w:val="none" w:sz="0" w:space="0" w:color="auto"/>
            <w:left w:val="none" w:sz="0" w:space="0" w:color="auto"/>
            <w:bottom w:val="none" w:sz="0" w:space="0" w:color="auto"/>
            <w:right w:val="none" w:sz="0" w:space="0" w:color="auto"/>
          </w:divBdr>
        </w:div>
        <w:div w:id="1298418928">
          <w:marLeft w:val="0"/>
          <w:marRight w:val="0"/>
          <w:marTop w:val="0"/>
          <w:marBottom w:val="0"/>
          <w:divBdr>
            <w:top w:val="none" w:sz="0" w:space="0" w:color="auto"/>
            <w:left w:val="none" w:sz="0" w:space="0" w:color="auto"/>
            <w:bottom w:val="none" w:sz="0" w:space="0" w:color="auto"/>
            <w:right w:val="none" w:sz="0" w:space="0" w:color="auto"/>
          </w:divBdr>
        </w:div>
      </w:divsChild>
    </w:div>
    <w:div w:id="289438555">
      <w:bodyDiv w:val="1"/>
      <w:marLeft w:val="0"/>
      <w:marRight w:val="0"/>
      <w:marTop w:val="0"/>
      <w:marBottom w:val="0"/>
      <w:divBdr>
        <w:top w:val="none" w:sz="0" w:space="0" w:color="auto"/>
        <w:left w:val="none" w:sz="0" w:space="0" w:color="auto"/>
        <w:bottom w:val="none" w:sz="0" w:space="0" w:color="auto"/>
        <w:right w:val="none" w:sz="0" w:space="0" w:color="auto"/>
      </w:divBdr>
    </w:div>
    <w:div w:id="407505614">
      <w:bodyDiv w:val="1"/>
      <w:marLeft w:val="0"/>
      <w:marRight w:val="0"/>
      <w:marTop w:val="0"/>
      <w:marBottom w:val="0"/>
      <w:divBdr>
        <w:top w:val="none" w:sz="0" w:space="0" w:color="auto"/>
        <w:left w:val="none" w:sz="0" w:space="0" w:color="auto"/>
        <w:bottom w:val="none" w:sz="0" w:space="0" w:color="auto"/>
        <w:right w:val="none" w:sz="0" w:space="0" w:color="auto"/>
      </w:divBdr>
    </w:div>
    <w:div w:id="2017224615">
      <w:bodyDiv w:val="1"/>
      <w:marLeft w:val="0"/>
      <w:marRight w:val="0"/>
      <w:marTop w:val="0"/>
      <w:marBottom w:val="0"/>
      <w:divBdr>
        <w:top w:val="none" w:sz="0" w:space="0" w:color="auto"/>
        <w:left w:val="none" w:sz="0" w:space="0" w:color="auto"/>
        <w:bottom w:val="none" w:sz="0" w:space="0" w:color="auto"/>
        <w:right w:val="none" w:sz="0" w:space="0" w:color="auto"/>
      </w:divBdr>
    </w:div>
    <w:div w:id="20550837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238</Words>
  <Characters>1360</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Winning Associati</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Paulozzo</dc:creator>
  <cp:keywords/>
  <dc:description/>
  <cp:lastModifiedBy>Daniel Hodson</cp:lastModifiedBy>
  <cp:revision>3</cp:revision>
  <cp:lastPrinted>2022-09-20T10:41:00Z</cp:lastPrinted>
  <dcterms:created xsi:type="dcterms:W3CDTF">2022-10-26T09:10:00Z</dcterms:created>
  <dcterms:modified xsi:type="dcterms:W3CDTF">2022-10-26T09:11:00Z</dcterms:modified>
</cp:coreProperties>
</file>