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FFB05" w14:textId="37EDF5B0" w:rsidR="004F1B05" w:rsidRPr="00B16467" w:rsidRDefault="004F1B05" w:rsidP="001F1C6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D51B912" w14:textId="77777777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16467">
        <w:rPr>
          <w:rFonts w:asciiTheme="minorHAnsi" w:hAnsiTheme="minorHAnsi" w:cstheme="minorHAnsi"/>
          <w:b/>
          <w:bCs/>
          <w:sz w:val="22"/>
          <w:szCs w:val="22"/>
        </w:rPr>
        <w:t>Błażej Soniewicki dołącza do Grupy Komunikacja Plus</w:t>
      </w:r>
    </w:p>
    <w:p w14:paraId="3335B0BF" w14:textId="77777777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DCA549F" w14:textId="21CC097F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16467">
        <w:rPr>
          <w:rFonts w:asciiTheme="minorHAnsi" w:hAnsiTheme="minorHAnsi" w:cstheme="minorHAnsi"/>
          <w:b/>
          <w:bCs/>
          <w:sz w:val="22"/>
          <w:szCs w:val="22"/>
        </w:rPr>
        <w:t>Ekspert w dziedzinie komunikacji marek Błażej Soniewicki dołącza do Grupy Komunikacja Plus. Będzie zarządzał dwiema spółkami</w:t>
      </w:r>
      <w:r w:rsidR="00523167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proofErr w:type="spellStart"/>
      <w:r w:rsidR="00523167" w:rsidRPr="00B16467">
        <w:rPr>
          <w:rFonts w:asciiTheme="minorHAnsi" w:hAnsiTheme="minorHAnsi" w:cstheme="minorHAnsi"/>
          <w:b/>
          <w:bCs/>
          <w:sz w:val="22"/>
          <w:szCs w:val="22"/>
        </w:rPr>
        <w:t>Proomni</w:t>
      </w:r>
      <w:proofErr w:type="spellEnd"/>
      <w:r w:rsidR="00523167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 – wyspecjalizowaną w performance media i 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e-commerce </w:t>
      </w:r>
      <w:r w:rsidR="00523167" w:rsidRPr="00B16467">
        <w:rPr>
          <w:rFonts w:asciiTheme="minorHAnsi" w:hAnsiTheme="minorHAnsi" w:cstheme="minorHAnsi"/>
          <w:b/>
          <w:bCs/>
          <w:sz w:val="22"/>
          <w:szCs w:val="22"/>
        </w:rPr>
        <w:t>oraz agencją Dodaj Media</w:t>
      </w:r>
      <w:r w:rsidR="004F4F0C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 odpowiedzialn</w:t>
      </w:r>
      <w:r w:rsidR="0058244B">
        <w:rPr>
          <w:rFonts w:asciiTheme="minorHAnsi" w:hAnsiTheme="minorHAnsi" w:cstheme="minorHAnsi"/>
          <w:b/>
          <w:bCs/>
          <w:sz w:val="22"/>
          <w:szCs w:val="22"/>
        </w:rPr>
        <w:t>ą</w:t>
      </w:r>
      <w:r w:rsidR="004F4F0C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 za zakup mediów 360</w:t>
      </w:r>
      <w:r w:rsidR="00523167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. Dodatkowo będzie 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wspierał rozwój </w:t>
      </w:r>
      <w:r w:rsidR="00C31644">
        <w:rPr>
          <w:rFonts w:asciiTheme="minorHAnsi" w:hAnsiTheme="minorHAnsi" w:cstheme="minorHAnsi"/>
          <w:b/>
          <w:bCs/>
          <w:sz w:val="22"/>
          <w:szCs w:val="22"/>
        </w:rPr>
        <w:t xml:space="preserve">zintegrowanej 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oferty </w:t>
      </w:r>
      <w:r w:rsidR="00E85073"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="00B67227">
        <w:rPr>
          <w:rFonts w:asciiTheme="minorHAnsi" w:hAnsiTheme="minorHAnsi" w:cstheme="minorHAnsi"/>
          <w:b/>
          <w:bCs/>
          <w:sz w:val="22"/>
          <w:szCs w:val="22"/>
        </w:rPr>
        <w:t>rupy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. Tym samym GK+ </w:t>
      </w:r>
      <w:r w:rsidR="004F4F0C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wzmacnia 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kompetencje w obszarze obsługi </w:t>
      </w:r>
      <w:r w:rsidR="00174056" w:rsidRPr="00B16467">
        <w:rPr>
          <w:rFonts w:asciiTheme="minorHAnsi" w:hAnsiTheme="minorHAnsi" w:cstheme="minorHAnsi"/>
          <w:b/>
          <w:bCs/>
          <w:sz w:val="22"/>
          <w:szCs w:val="22"/>
        </w:rPr>
        <w:t xml:space="preserve">zintegrowanych projektów 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>marketingow</w:t>
      </w:r>
      <w:r w:rsidR="00174056" w:rsidRPr="00B16467">
        <w:rPr>
          <w:rFonts w:asciiTheme="minorHAnsi" w:hAnsiTheme="minorHAnsi" w:cstheme="minorHAnsi"/>
          <w:b/>
          <w:bCs/>
          <w:sz w:val="22"/>
          <w:szCs w:val="22"/>
        </w:rPr>
        <w:t>ych</w:t>
      </w:r>
      <w:r w:rsidRPr="00B16467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1F01F15" w14:textId="77777777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61D2B4F" w14:textId="0F3F52CC" w:rsidR="004F1B05" w:rsidRPr="00B16467" w:rsidRDefault="004F1B05" w:rsidP="0037176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16467">
        <w:rPr>
          <w:rFonts w:asciiTheme="minorHAnsi" w:hAnsiTheme="minorHAnsi" w:cstheme="minorHAnsi"/>
          <w:sz w:val="22"/>
          <w:szCs w:val="22"/>
        </w:rPr>
        <w:t xml:space="preserve">Błażej </w:t>
      </w:r>
      <w:r w:rsidR="00174056" w:rsidRPr="00B16467">
        <w:rPr>
          <w:rFonts w:asciiTheme="minorHAnsi" w:hAnsiTheme="minorHAnsi" w:cstheme="minorHAnsi"/>
          <w:sz w:val="22"/>
          <w:szCs w:val="22"/>
        </w:rPr>
        <w:t>pracuje</w:t>
      </w:r>
      <w:r w:rsidRPr="00B16467">
        <w:rPr>
          <w:rFonts w:asciiTheme="minorHAnsi" w:hAnsiTheme="minorHAnsi" w:cstheme="minorHAnsi"/>
          <w:sz w:val="22"/>
          <w:szCs w:val="22"/>
        </w:rPr>
        <w:t xml:space="preserve"> w branży reklamowej o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d ponad 20 lat. Specjalizuje się w strategii komunikacji i</w:t>
      </w:r>
      <w:r w:rsidR="00B16467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budowaniu marek. W ostatnich latach szczególnie koncertuje się na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działaniach związanych z</w:t>
      </w:r>
      <w:r w:rsidR="00B16467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innowacyjnym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wykorzystaniem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mediów w komunikacji i budowaniu mar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ek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przestrzeni</w:t>
      </w:r>
      <w:r w:rsid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B16467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commerce. </w:t>
      </w:r>
      <w:r w:rsidRPr="00B16467">
        <w:rPr>
          <w:rFonts w:asciiTheme="minorHAnsi" w:eastAsia="Calibri Light" w:hAnsiTheme="minorHAnsi" w:cstheme="minorHAnsi"/>
          <w:sz w:val="22"/>
          <w:szCs w:val="22"/>
        </w:rPr>
        <w:t xml:space="preserve">Doświadczenie zdobywał m.in. w agencjach sieciowych grupy BBDO i </w:t>
      </w:r>
      <w:proofErr w:type="spellStart"/>
      <w:r w:rsidRPr="00B16467">
        <w:rPr>
          <w:rFonts w:asciiTheme="minorHAnsi" w:eastAsia="Calibri Light" w:hAnsiTheme="minorHAnsi" w:cstheme="minorHAnsi"/>
          <w:sz w:val="22"/>
          <w:szCs w:val="22"/>
        </w:rPr>
        <w:t>Publicis</w:t>
      </w:r>
      <w:proofErr w:type="spellEnd"/>
      <w:r w:rsidRPr="00B16467">
        <w:rPr>
          <w:rFonts w:asciiTheme="minorHAnsi" w:eastAsia="Calibri Light" w:hAnsiTheme="minorHAnsi" w:cstheme="minorHAnsi"/>
          <w:sz w:val="22"/>
          <w:szCs w:val="22"/>
        </w:rPr>
        <w:t xml:space="preserve"> </w:t>
      </w:r>
      <w:proofErr w:type="spellStart"/>
      <w:r w:rsidRPr="00B16467">
        <w:rPr>
          <w:rFonts w:asciiTheme="minorHAnsi" w:eastAsia="Calibri Light" w:hAnsiTheme="minorHAnsi" w:cstheme="minorHAnsi"/>
          <w:sz w:val="22"/>
          <w:szCs w:val="22"/>
        </w:rPr>
        <w:t>Group</w:t>
      </w:r>
      <w:proofErr w:type="spellEnd"/>
      <w:r w:rsidRPr="00B16467">
        <w:rPr>
          <w:rFonts w:asciiTheme="minorHAnsi" w:eastAsia="Calibri Light" w:hAnsiTheme="minorHAnsi" w:cstheme="minorHAnsi"/>
          <w:sz w:val="22"/>
          <w:szCs w:val="22"/>
        </w:rPr>
        <w:t xml:space="preserve">, współtworzył Brand New Galaxy i startup </w:t>
      </w:r>
      <w:proofErr w:type="spellStart"/>
      <w:r w:rsidRPr="00B16467">
        <w:rPr>
          <w:rFonts w:asciiTheme="minorHAnsi" w:eastAsia="Calibri Light" w:hAnsiTheme="minorHAnsi" w:cstheme="minorHAnsi"/>
          <w:sz w:val="22"/>
          <w:szCs w:val="22"/>
        </w:rPr>
        <w:t>mediowy</w:t>
      </w:r>
      <w:proofErr w:type="spellEnd"/>
      <w:r w:rsidRPr="00B16467">
        <w:rPr>
          <w:rFonts w:asciiTheme="minorHAnsi" w:eastAsia="Calibri Light" w:hAnsiTheme="minorHAnsi" w:cstheme="minorHAnsi"/>
          <w:sz w:val="22"/>
          <w:szCs w:val="22"/>
        </w:rPr>
        <w:t xml:space="preserve"> E-</w:t>
      </w:r>
      <w:proofErr w:type="spellStart"/>
      <w:r w:rsidRPr="00B16467">
        <w:rPr>
          <w:rFonts w:asciiTheme="minorHAnsi" w:eastAsia="Calibri Light" w:hAnsiTheme="minorHAnsi" w:cstheme="minorHAnsi"/>
          <w:sz w:val="22"/>
          <w:szCs w:val="22"/>
        </w:rPr>
        <w:t>contenta</w:t>
      </w:r>
      <w:proofErr w:type="spellEnd"/>
      <w:r w:rsidRPr="00B16467">
        <w:rPr>
          <w:rFonts w:asciiTheme="minorHAnsi" w:eastAsia="Calibri Light" w:hAnsiTheme="minorHAnsi" w:cstheme="minorHAnsi"/>
          <w:sz w:val="22"/>
          <w:szCs w:val="22"/>
        </w:rPr>
        <w:t>.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Realizował projekty dla takich marek jak Mars,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Netflix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Google, Telekomunikacja Polska czy Total. Jest wykładowcą na Akademii Leona Koźmińskiego oraz jurorem konkursu </w:t>
      </w:r>
      <w:proofErr w:type="spellStart"/>
      <w:r w:rsidR="00920747"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="00920747">
        <w:rPr>
          <w:rFonts w:asciiTheme="minorHAnsi" w:hAnsiTheme="minorHAnsi" w:cstheme="minorHAnsi"/>
          <w:color w:val="000000" w:themeColor="text1"/>
          <w:sz w:val="22"/>
          <w:szCs w:val="22"/>
        </w:rPr>
        <w:t>ffie</w:t>
      </w:r>
      <w:proofErr w:type="spellEnd"/>
      <w:r w:rsidR="00920747"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Awards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6C5C30F6" w14:textId="77777777" w:rsidR="004F1B05" w:rsidRPr="00B16467" w:rsidRDefault="004F1B05" w:rsidP="0037176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8133D7A" w14:textId="3F18BD01" w:rsidR="004F1B05" w:rsidRDefault="00C31644" w:rsidP="00C31644">
      <w:p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Współpracuję z Grupą Komunikacja Plus już od kilku miesięcy i przez ten czas miałem możliwość dokładnie się jej przyjrzeć, zarówno od strony procesów, jak i teamu. Nasze spółki </w:t>
      </w:r>
      <w:proofErr w:type="spellStart"/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mediowe</w:t>
      </w:r>
      <w:proofErr w:type="spellEnd"/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: </w:t>
      </w:r>
      <w:proofErr w:type="spellStart"/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Proomni</w:t>
      </w:r>
      <w:proofErr w:type="spellEnd"/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i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 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Dodaj Media łączą dwie niezwykle ważne cechy: z jednej strony</w:t>
      </w:r>
      <w:r w:rsidR="00174056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,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wszechstronny zespół profesjonalistów z doświadczeniem w pracy na dużych zintegrowanych projektach dla międzynarodowych klientów</w:t>
      </w:r>
      <w:r w:rsidR="001F652F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. Drugą jest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="001F652F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kultura 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startupu, w której wszyscy seniorzy pracują bezpośrednio z klientami, co przekłada się na szybkość i efektywność działania. W </w:t>
      </w:r>
      <w:r w:rsidR="004F1B05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>GK+ mamy 8</w:t>
      </w:r>
      <w:r w:rsidR="00B16467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> </w:t>
      </w:r>
      <w:r w:rsidR="004F1B05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>spółek wyspecjalizowanych w różnych obszarach komunikacji i marketingu, daje to ogromne możliwości prowadzenia kompleksowych działań dla klientów, reagowania na ich potrzeby i</w:t>
      </w:r>
      <w:r w:rsidR="00B16467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> </w:t>
      </w:r>
      <w:r w:rsidR="004F1B05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 xml:space="preserve">wyzwania biznesowe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 w:rsidR="004F1B05" w:rsidRPr="00C31644">
        <w:rPr>
          <w:rFonts w:asciiTheme="minorHAnsi" w:eastAsia="Calibri Light" w:hAnsiTheme="minorHAnsi" w:cstheme="minorHAnsi"/>
          <w:i/>
          <w:iCs/>
          <w:sz w:val="22"/>
          <w:szCs w:val="22"/>
        </w:rPr>
        <w:t xml:space="preserve"> </w:t>
      </w:r>
      <w:r w:rsidR="004F1B05" w:rsidRPr="00C316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mówi </w:t>
      </w:r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Błażej Soniewicki, CEO </w:t>
      </w:r>
      <w:proofErr w:type="spellStart"/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Proomni</w:t>
      </w:r>
      <w:proofErr w:type="spellEnd"/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i Dodaj Media</w:t>
      </w:r>
      <w:r w:rsidR="004F1B05" w:rsidRPr="00C3164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4C878E9" w14:textId="77777777" w:rsidR="00C31644" w:rsidRPr="00C31644" w:rsidRDefault="00C31644" w:rsidP="00C31644">
      <w:p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Theme="minorHAnsi" w:eastAsia="Calibri Light" w:hAnsiTheme="minorHAnsi" w:cstheme="minorHAnsi"/>
          <w:i/>
          <w:iCs/>
          <w:sz w:val="22"/>
          <w:szCs w:val="22"/>
        </w:rPr>
      </w:pPr>
    </w:p>
    <w:p w14:paraId="452A71F9" w14:textId="0E6A4993" w:rsidR="004F1B05" w:rsidRPr="00B16467" w:rsidRDefault="004F1B05" w:rsidP="0037176A">
      <w:pPr>
        <w:jc w:val="both"/>
        <w:rPr>
          <w:rFonts w:asciiTheme="minorHAnsi" w:hAnsiTheme="minorHAnsi" w:cstheme="minorHAnsi"/>
          <w:sz w:val="22"/>
          <w:szCs w:val="22"/>
        </w:rPr>
      </w:pPr>
      <w:r w:rsidRPr="00B16467">
        <w:rPr>
          <w:rFonts w:asciiTheme="minorHAnsi" w:hAnsiTheme="minorHAnsi" w:cstheme="minorHAnsi"/>
          <w:sz w:val="22"/>
          <w:szCs w:val="22"/>
        </w:rPr>
        <w:t xml:space="preserve">Błażej 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stoi na czele zespołu liderów z ponad 15-letnim doświadczeniem w branży marketingowej i</w:t>
      </w:r>
      <w:r w:rsidR="00B16467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mediowej</w:t>
      </w:r>
      <w:proofErr w:type="spellEnd"/>
      <w:r w:rsidR="00174056"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. W</w:t>
      </w: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spierają go: Monika Modrzejewska, odpowiedzialna za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digital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media jako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Head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of Digital Marketing w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Proomni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(wcześniej m.in. w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MullenLowe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MediaHub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Poland), Sylwia Burdziałowska, na czele zespołu e-commerce jako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Account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Director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(wcześniej m.in. Pathfinder23), Łukasz Sadłek, prowadzący projekty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mediowe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360 jako Client Service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Director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Dodaj Media (wcześniej m.in.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ZenithOptimedia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), a także Grzegorz Trondowski, odpowiedzialny za rozwój biznesu (wcześniej m.in. Resolution (OMD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Group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), Value Media, </w:t>
      </w:r>
      <w:proofErr w:type="spellStart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Mr</w:t>
      </w:r>
      <w:proofErr w:type="spellEnd"/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. Target w ramach Grupy SARE).</w:t>
      </w:r>
      <w:r w:rsidRPr="00B1646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721C8E3" w14:textId="77777777" w:rsidR="004F1B05" w:rsidRPr="00B16467" w:rsidRDefault="004F1B05" w:rsidP="0037176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633294" w14:textId="3D7DE03A" w:rsidR="004F1B05" w:rsidRDefault="00C31644" w:rsidP="00C31644">
      <w:p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16467">
        <w:rPr>
          <w:rFonts w:asciiTheme="minorHAnsi" w:hAnsiTheme="minorHAnsi" w:cstheme="minorHAnsi"/>
          <w:color w:val="000000" w:themeColor="text1"/>
          <w:sz w:val="22"/>
          <w:szCs w:val="22"/>
        </w:rPr>
        <w:t>–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Grupa Komunikacja Plus</w:t>
      </w:r>
      <w:r w:rsidR="00523167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powstała w oparciu o PR, a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le od kilku lat</w:t>
      </w:r>
      <w:r w:rsidR="00523167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odpowiedzi na zapotrzebowanie</w:t>
      </w:r>
      <w:r w:rsidR="00523167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klientów</w:t>
      </w:r>
      <w:r w:rsidR="00523167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,</w:t>
      </w:r>
      <w:r w:rsidR="00B16467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konsekwentnie rozwijamy naszą ofertę w kierunku dostarczania klientom 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zintegrowanych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usług marketingowych w formule One-Stop-Shop</w:t>
      </w:r>
      <w:r w:rsidR="00E17462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, rozszerzając je o badania, kreację, </w:t>
      </w:r>
      <w:proofErr w:type="spellStart"/>
      <w:r w:rsidR="00E17462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digital</w:t>
      </w:r>
      <w:proofErr w:type="spellEnd"/>
      <w:r w:rsidR="00E17462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i media. 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Ważną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częścią naszej strategii rozwoju, równolegle do poszerzania portfolio obsługiwanych marek, jest pozyskiwanie kolejnych talentów z rynku, któr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e umacniają naszą pozycję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. W ostatnich latach dwukrotnie cieszyliśmy się 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tytułem największej </w:t>
      </w:r>
      <w:r w:rsidR="00554ECF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pod względem przychodów </w:t>
      </w:r>
      <w:r w:rsidR="002C28E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polskiej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, niezależnej 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grup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y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komunikacyjn</w:t>
      </w:r>
      <w:r w:rsidR="00D2341C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ej</w:t>
      </w:r>
      <w:r w:rsidR="004F1B05" w:rsidRPr="00C3164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rankingu magazynu Press. To dla nas zobowiązanie, wymagające ciągłego rozwoju w obszarze marketingu zintegrowanego </w:t>
      </w:r>
      <w:r w:rsidR="004F1B05" w:rsidRPr="00C316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– dodaje </w:t>
      </w:r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Tomasz Alberski, </w:t>
      </w:r>
      <w:proofErr w:type="spellStart"/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Managing</w:t>
      </w:r>
      <w:proofErr w:type="spellEnd"/>
      <w:r w:rsidR="004F1B05" w:rsidRPr="00C3164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Partner GK+</w:t>
      </w:r>
      <w:r w:rsidR="004F1B05" w:rsidRPr="00C3164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10FE96A" w14:textId="77777777" w:rsidR="00C31644" w:rsidRPr="00C31644" w:rsidRDefault="00C31644" w:rsidP="00C31644">
      <w:pPr>
        <w:suppressAutoHyphens w:val="0"/>
        <w:autoSpaceDN/>
        <w:spacing w:after="160" w:line="259" w:lineRule="auto"/>
        <w:contextualSpacing/>
        <w:jc w:val="both"/>
        <w:textAlignment w:val="auto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6098186D" w14:textId="07E675F8" w:rsidR="004F1B05" w:rsidRPr="00B16467" w:rsidRDefault="004F1B05" w:rsidP="0037176A">
      <w:pPr>
        <w:jc w:val="both"/>
        <w:rPr>
          <w:rFonts w:asciiTheme="minorHAnsi" w:eastAsia="Calibri Light" w:hAnsiTheme="minorHAnsi" w:cstheme="minorHAnsi"/>
          <w:color w:val="1D1C1D"/>
          <w:sz w:val="22"/>
          <w:szCs w:val="22"/>
        </w:rPr>
      </w:pPr>
      <w:r w:rsidRPr="00B16467">
        <w:rPr>
          <w:rFonts w:asciiTheme="minorHAnsi" w:hAnsiTheme="minorHAnsi" w:cstheme="minorHAnsi"/>
          <w:sz w:val="22"/>
          <w:szCs w:val="22"/>
        </w:rPr>
        <w:t xml:space="preserve">Na poziomie </w:t>
      </w:r>
      <w:r w:rsidRPr="00B16467">
        <w:rPr>
          <w:rFonts w:asciiTheme="minorHAnsi" w:hAnsiTheme="minorHAnsi" w:cstheme="minorHAnsi"/>
          <w:sz w:val="22"/>
          <w:szCs w:val="22"/>
        </w:rPr>
        <w:t>Grupy</w:t>
      </w:r>
      <w:r w:rsidRPr="00B16467">
        <w:rPr>
          <w:rFonts w:asciiTheme="minorHAnsi" w:hAnsiTheme="minorHAnsi" w:cstheme="minorHAnsi"/>
          <w:sz w:val="22"/>
          <w:szCs w:val="22"/>
        </w:rPr>
        <w:t xml:space="preserve">, Błażej wykorzysta swoje doświadczenie do wspierania rozwoju kompetencji Komunikacji Plus w kontekście obsługi projektów zintegrowanych, </w:t>
      </w:r>
      <w:r w:rsidR="002C28E5"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>rozszerzani</w:t>
      </w:r>
      <w:r w:rsidR="002C28E5">
        <w:rPr>
          <w:rFonts w:asciiTheme="minorHAnsi" w:eastAsia="Calibri Light" w:hAnsiTheme="minorHAnsi" w:cstheme="minorHAnsi"/>
          <w:color w:val="1D1C1D"/>
          <w:sz w:val="22"/>
          <w:szCs w:val="22"/>
        </w:rPr>
        <w:t>a</w:t>
      </w:r>
      <w:r w:rsidR="002C28E5"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 xml:space="preserve"> </w:t>
      </w:r>
      <w:r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 xml:space="preserve">siatki partnerstw branżowych oraz </w:t>
      </w:r>
      <w:r w:rsidR="007A2A25"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>zwiększani</w:t>
      </w:r>
      <w:r w:rsidR="007A2A25">
        <w:rPr>
          <w:rFonts w:asciiTheme="minorHAnsi" w:eastAsia="Calibri Light" w:hAnsiTheme="minorHAnsi" w:cstheme="minorHAnsi"/>
          <w:color w:val="1D1C1D"/>
          <w:sz w:val="22"/>
          <w:szCs w:val="22"/>
        </w:rPr>
        <w:t>a</w:t>
      </w:r>
      <w:r w:rsidR="007A2A25"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 xml:space="preserve"> </w:t>
      </w:r>
      <w:r w:rsidRPr="00B16467">
        <w:rPr>
          <w:rFonts w:asciiTheme="minorHAnsi" w:eastAsia="Calibri Light" w:hAnsiTheme="minorHAnsi" w:cstheme="minorHAnsi"/>
          <w:color w:val="1D1C1D"/>
          <w:sz w:val="22"/>
          <w:szCs w:val="22"/>
        </w:rPr>
        <w:t xml:space="preserve">aktywności GK+ w branży marketingowej. </w:t>
      </w:r>
    </w:p>
    <w:p w14:paraId="45EE046F" w14:textId="77777777" w:rsidR="004F1B05" w:rsidRPr="00B16467" w:rsidRDefault="004F1B05" w:rsidP="0037176A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191D7E7" w14:textId="2773E124" w:rsidR="004F1B05" w:rsidRPr="00B16467" w:rsidRDefault="004F1B05" w:rsidP="0037176A">
      <w:pPr>
        <w:jc w:val="both"/>
        <w:rPr>
          <w:rFonts w:asciiTheme="minorHAnsi" w:eastAsia="Calibri Light" w:hAnsiTheme="minorHAnsi" w:cstheme="minorHAnsi"/>
          <w:sz w:val="22"/>
          <w:szCs w:val="22"/>
        </w:rPr>
      </w:pPr>
      <w:r w:rsidRPr="00B16467">
        <w:rPr>
          <w:rFonts w:asciiTheme="minorHAnsi" w:eastAsia="Calibri Light" w:hAnsiTheme="minorHAnsi" w:cstheme="minorHAnsi"/>
        </w:rPr>
        <w:t xml:space="preserve"> </w:t>
      </w:r>
    </w:p>
    <w:p w14:paraId="2390E657" w14:textId="77777777" w:rsidR="004F1B05" w:rsidRPr="00B16467" w:rsidRDefault="004F1B05" w:rsidP="0037176A">
      <w:pPr>
        <w:suppressAutoHyphens w:val="0"/>
        <w:jc w:val="both"/>
        <w:rPr>
          <w:rFonts w:asciiTheme="minorHAnsi" w:eastAsia="Calibri Light" w:hAnsiTheme="minorHAnsi" w:cstheme="minorHAnsi"/>
          <w:sz w:val="22"/>
          <w:szCs w:val="22"/>
        </w:rPr>
      </w:pPr>
      <w:r w:rsidRPr="00B16467">
        <w:rPr>
          <w:rFonts w:asciiTheme="minorHAnsi" w:eastAsia="Calibri Light" w:hAnsiTheme="minorHAnsi" w:cstheme="minorHAnsi"/>
          <w:sz w:val="22"/>
          <w:szCs w:val="22"/>
        </w:rPr>
        <w:br w:type="page"/>
      </w:r>
    </w:p>
    <w:p w14:paraId="1B40FE99" w14:textId="77777777" w:rsidR="004F1B05" w:rsidRPr="00B16467" w:rsidRDefault="004F1B05" w:rsidP="00B16467">
      <w:pPr>
        <w:jc w:val="center"/>
        <w:rPr>
          <w:rFonts w:asciiTheme="minorHAnsi" w:eastAsia="Calibri Light" w:hAnsiTheme="minorHAnsi" w:cstheme="minorHAnsi"/>
          <w:sz w:val="22"/>
          <w:szCs w:val="22"/>
        </w:rPr>
      </w:pPr>
    </w:p>
    <w:p w14:paraId="60FA250A" w14:textId="20AF4CDC" w:rsidR="00B16467" w:rsidRDefault="00B16467" w:rsidP="00B1646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>
        <w:rPr>
          <w:rStyle w:val="normaltextrun"/>
          <w:rFonts w:asciiTheme="minorHAnsi" w:hAnsiTheme="minorHAnsi" w:cstheme="minorHAnsi"/>
          <w:sz w:val="20"/>
          <w:szCs w:val="20"/>
        </w:rPr>
        <w:t>***</w:t>
      </w:r>
    </w:p>
    <w:p w14:paraId="727F077F" w14:textId="6D86A1CD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Grupę Komunikacja Plus tworzy osiem wyspecjalizowanych zespołów, które zapewniają doradztwo w każdym obszarze komunikacji. W jej skład wchodzi m.in. agencja Public Relations Komunikacja Plus PR wraz ze specjalizacją EB, agencja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digital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marketingowa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Proomni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, agencja interaktywna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Follow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Vision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, spółka badawcza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Insight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Lab, dom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mediowy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Dodaj Media, agencja badawcza specjalizująca się w zakresie sponsoringu sportu i kultury Sponsoring </w:t>
      </w:r>
      <w:proofErr w:type="spellStart"/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Insight</w:t>
      </w:r>
      <w:proofErr w:type="spellEnd"/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, a także agencja consultingu marketingu sportowego </w:t>
      </w:r>
      <w:r w:rsidRPr="00B16467">
        <w:rPr>
          <w:rStyle w:val="spellingerror"/>
          <w:rFonts w:asciiTheme="minorHAnsi" w:hAnsiTheme="minorHAnsi" w:cstheme="minorHAnsi"/>
          <w:sz w:val="20"/>
          <w:szCs w:val="20"/>
        </w:rPr>
        <w:t>Stardom</w:t>
      </w: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House. Oferta Grupy opiera się na integracji kompetencji wszystkich spółek.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0E4F7F43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1AD1E504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Więcej informacji o GK+ dostępnych jest na stronie </w:t>
      </w:r>
      <w:hyperlink r:id="rId8" w:tgtFrame="_blank" w:history="1">
        <w:r w:rsidRPr="00B16467">
          <w:rPr>
            <w:rStyle w:val="normaltextrun"/>
            <w:rFonts w:asciiTheme="minorHAnsi" w:hAnsiTheme="minorHAnsi" w:cstheme="minorHAnsi"/>
            <w:color w:val="0563C1"/>
            <w:sz w:val="20"/>
            <w:szCs w:val="20"/>
            <w:u w:val="single"/>
          </w:rPr>
          <w:t>www.komunikacjaplus.pl</w:t>
        </w:r>
      </w:hyperlink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014B7C5C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47EE87D9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Kontakt dla mediów: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24DE730A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04F01875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B16467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Aneta </w:t>
      </w:r>
      <w:proofErr w:type="spellStart"/>
      <w:r w:rsidRPr="00B16467">
        <w:rPr>
          <w:rStyle w:val="spellingerror"/>
          <w:rFonts w:asciiTheme="minorHAnsi" w:hAnsiTheme="minorHAnsi" w:cstheme="minorHAnsi"/>
          <w:b/>
          <w:bCs/>
          <w:sz w:val="20"/>
          <w:szCs w:val="20"/>
        </w:rPr>
        <w:t>FIlipiak</w:t>
      </w:r>
      <w:proofErr w:type="spellEnd"/>
    </w:p>
    <w:p w14:paraId="09E70178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>Project Manager, Grupa Komunikacja Plus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7E301E93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M</w:t>
      </w: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asierocinska@komunikacjaplus.pl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1711E045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T</w:t>
      </w: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+48 722 248 806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23D57C14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W</w:t>
      </w:r>
      <w:r w:rsidRPr="00B16467">
        <w:rPr>
          <w:rStyle w:val="normaltextrun"/>
          <w:rFonts w:asciiTheme="minorHAnsi" w:hAnsiTheme="minorHAnsi" w:cstheme="minorHAnsi"/>
          <w:sz w:val="20"/>
          <w:szCs w:val="20"/>
        </w:rPr>
        <w:t xml:space="preserve"> www.komunikacjaplus.pl</w:t>
      </w:r>
      <w:r w:rsidRPr="00B16467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5005C9E8" w14:textId="77777777" w:rsidR="004F1B05" w:rsidRPr="00B16467" w:rsidRDefault="004F1B05" w:rsidP="0037176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B16467">
        <w:rPr>
          <w:rStyle w:val="eop"/>
          <w:rFonts w:asciiTheme="minorHAnsi" w:hAnsiTheme="minorHAnsi" w:cstheme="minorHAnsi"/>
        </w:rPr>
        <w:t> </w:t>
      </w:r>
    </w:p>
    <w:p w14:paraId="091F9D6E" w14:textId="77777777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</w:rPr>
      </w:pPr>
    </w:p>
    <w:p w14:paraId="1CE737C4" w14:textId="77777777" w:rsidR="004F1B05" w:rsidRPr="00B16467" w:rsidRDefault="004F1B05" w:rsidP="0037176A">
      <w:pPr>
        <w:jc w:val="both"/>
        <w:rPr>
          <w:rFonts w:asciiTheme="minorHAnsi" w:hAnsiTheme="minorHAnsi" w:cstheme="minorHAnsi"/>
          <w:b/>
          <w:bCs/>
        </w:rPr>
      </w:pPr>
    </w:p>
    <w:p w14:paraId="3EF738FB" w14:textId="77777777" w:rsidR="004F1B05" w:rsidRPr="00B16467" w:rsidRDefault="004F1B05" w:rsidP="001F1C6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4F1B05" w:rsidRPr="00B16467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5BE6" w14:textId="77777777" w:rsidR="00E35FEA" w:rsidRDefault="00E35FEA">
      <w:r>
        <w:separator/>
      </w:r>
    </w:p>
  </w:endnote>
  <w:endnote w:type="continuationSeparator" w:id="0">
    <w:p w14:paraId="0EFED97C" w14:textId="77777777" w:rsidR="00E35FEA" w:rsidRDefault="00E3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A973" w14:textId="77777777" w:rsidR="003650A6" w:rsidRDefault="00B37A3D">
    <w:pPr>
      <w:spacing w:line="300" w:lineRule="auto"/>
      <w:ind w:left="-680" w:right="-680"/>
      <w:jc w:val="center"/>
    </w:pPr>
    <w:r>
      <w:rPr>
        <w:rFonts w:ascii="Montserrat" w:hAnsi="Montserrat" w:cs="Helvetica Neue"/>
        <w:b/>
        <w:color w:val="1D1D1B"/>
        <w:sz w:val="12"/>
        <w:szCs w:val="12"/>
      </w:rPr>
      <w:t>Grupa Komunikacja +</w:t>
    </w:r>
    <w:r>
      <w:rPr>
        <w:rFonts w:ascii="Arial" w:eastAsia="Times New Roman" w:hAnsi="Arial" w:cs="Arial"/>
        <w:color w:val="FFD702"/>
        <w:shd w:val="clear" w:color="auto" w:fill="FFFFFF"/>
        <w:lang w:eastAsia="pl-PL"/>
      </w:rPr>
      <w:t xml:space="preserve"> ––––––––––––––––––––––––––––––––––––––––––––––––––––– </w:t>
    </w:r>
    <w:r>
      <w:rPr>
        <w:rFonts w:ascii="Montserrat" w:hAnsi="Montserrat" w:cs="Helvetica Neue"/>
        <w:b/>
        <w:color w:val="1D1D1B"/>
        <w:sz w:val="12"/>
        <w:szCs w:val="12"/>
      </w:rPr>
      <w:t>www.komunikacjaplus.pl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80096" w14:textId="77777777" w:rsidR="00E35FEA" w:rsidRDefault="00E35FEA">
      <w:r>
        <w:rPr>
          <w:color w:val="000000"/>
        </w:rPr>
        <w:separator/>
      </w:r>
    </w:p>
  </w:footnote>
  <w:footnote w:type="continuationSeparator" w:id="0">
    <w:p w14:paraId="0B1470E0" w14:textId="77777777" w:rsidR="00E35FEA" w:rsidRDefault="00E35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9B364" w14:textId="77777777" w:rsidR="003650A6" w:rsidRDefault="00B37A3D">
    <w:pPr>
      <w:pStyle w:val="Nagwek"/>
      <w:ind w:left="-680" w:right="-6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E7A1A2" wp14:editId="6A30B1EB">
          <wp:simplePos x="0" y="0"/>
          <wp:positionH relativeFrom="column">
            <wp:posOffset>-430526</wp:posOffset>
          </wp:positionH>
          <wp:positionV relativeFrom="paragraph">
            <wp:posOffset>-263210</wp:posOffset>
          </wp:positionV>
          <wp:extent cx="1079997" cy="532802"/>
          <wp:effectExtent l="0" t="0" r="5853" b="598"/>
          <wp:wrapThrough wrapText="bothSides">
            <wp:wrapPolygon edited="0">
              <wp:start x="2667" y="0"/>
              <wp:lineTo x="2667" y="3089"/>
              <wp:lineTo x="6477" y="12357"/>
              <wp:lineTo x="0" y="17763"/>
              <wp:lineTo x="0" y="20852"/>
              <wp:lineTo x="21336" y="20852"/>
              <wp:lineTo x="21336" y="19307"/>
              <wp:lineTo x="16764" y="12357"/>
              <wp:lineTo x="18288" y="9268"/>
              <wp:lineTo x="18288" y="3861"/>
              <wp:lineTo x="16764" y="0"/>
              <wp:lineTo x="2667" y="0"/>
            </wp:wrapPolygon>
          </wp:wrapThrough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997" cy="5328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B3A35"/>
    <w:multiLevelType w:val="hybridMultilevel"/>
    <w:tmpl w:val="38323148"/>
    <w:lvl w:ilvl="0" w:tplc="01440A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DBADF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1243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5E79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EAE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E8A2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081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2A0E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122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2C116"/>
    <w:multiLevelType w:val="hybridMultilevel"/>
    <w:tmpl w:val="B44418B0"/>
    <w:lvl w:ilvl="0" w:tplc="7AA0DB6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C88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C0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0CF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21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883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06B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E47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94CA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100512">
    <w:abstractNumId w:val="1"/>
  </w:num>
  <w:num w:numId="2" w16cid:durableId="828984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5D8"/>
    <w:rsid w:val="00002465"/>
    <w:rsid w:val="0001305C"/>
    <w:rsid w:val="00047743"/>
    <w:rsid w:val="00052A7A"/>
    <w:rsid w:val="000852DB"/>
    <w:rsid w:val="0009593C"/>
    <w:rsid w:val="0009703A"/>
    <w:rsid w:val="000978F3"/>
    <w:rsid w:val="000A4111"/>
    <w:rsid w:val="001426B0"/>
    <w:rsid w:val="001614EE"/>
    <w:rsid w:val="00174056"/>
    <w:rsid w:val="001A0FB3"/>
    <w:rsid w:val="001A53A7"/>
    <w:rsid w:val="001D1249"/>
    <w:rsid w:val="001D21E7"/>
    <w:rsid w:val="001F0745"/>
    <w:rsid w:val="001F1C60"/>
    <w:rsid w:val="001F4C08"/>
    <w:rsid w:val="001F652F"/>
    <w:rsid w:val="00205E31"/>
    <w:rsid w:val="002107A4"/>
    <w:rsid w:val="00220C93"/>
    <w:rsid w:val="002219A5"/>
    <w:rsid w:val="0025241A"/>
    <w:rsid w:val="00264F25"/>
    <w:rsid w:val="002C28E5"/>
    <w:rsid w:val="00310EAD"/>
    <w:rsid w:val="003153E0"/>
    <w:rsid w:val="003200F8"/>
    <w:rsid w:val="003535F8"/>
    <w:rsid w:val="0037176A"/>
    <w:rsid w:val="003F0A59"/>
    <w:rsid w:val="003F5084"/>
    <w:rsid w:val="003F5CBB"/>
    <w:rsid w:val="004075D8"/>
    <w:rsid w:val="0048185A"/>
    <w:rsid w:val="00491217"/>
    <w:rsid w:val="004A7604"/>
    <w:rsid w:val="004F1B05"/>
    <w:rsid w:val="004F4F0C"/>
    <w:rsid w:val="00510973"/>
    <w:rsid w:val="005130B4"/>
    <w:rsid w:val="00523167"/>
    <w:rsid w:val="00527AEE"/>
    <w:rsid w:val="00554ECF"/>
    <w:rsid w:val="0058244B"/>
    <w:rsid w:val="00631D19"/>
    <w:rsid w:val="006717BA"/>
    <w:rsid w:val="0068047B"/>
    <w:rsid w:val="006A6C1D"/>
    <w:rsid w:val="006B1107"/>
    <w:rsid w:val="006B4A0E"/>
    <w:rsid w:val="006D34D2"/>
    <w:rsid w:val="00732B45"/>
    <w:rsid w:val="00742D78"/>
    <w:rsid w:val="00745CA7"/>
    <w:rsid w:val="007653AB"/>
    <w:rsid w:val="007907CE"/>
    <w:rsid w:val="00796264"/>
    <w:rsid w:val="007A2A25"/>
    <w:rsid w:val="007C2049"/>
    <w:rsid w:val="007E7E5A"/>
    <w:rsid w:val="00801D93"/>
    <w:rsid w:val="00810804"/>
    <w:rsid w:val="00851B77"/>
    <w:rsid w:val="00864567"/>
    <w:rsid w:val="008D3D18"/>
    <w:rsid w:val="008D4F0A"/>
    <w:rsid w:val="008F4E10"/>
    <w:rsid w:val="008F73E8"/>
    <w:rsid w:val="00920747"/>
    <w:rsid w:val="00945E2F"/>
    <w:rsid w:val="009B48E1"/>
    <w:rsid w:val="00A068FA"/>
    <w:rsid w:val="00A2020B"/>
    <w:rsid w:val="00A560DF"/>
    <w:rsid w:val="00B16467"/>
    <w:rsid w:val="00B37A3D"/>
    <w:rsid w:val="00B45241"/>
    <w:rsid w:val="00B67227"/>
    <w:rsid w:val="00BA42E8"/>
    <w:rsid w:val="00BA4EF1"/>
    <w:rsid w:val="00BF70E5"/>
    <w:rsid w:val="00C042FA"/>
    <w:rsid w:val="00C31644"/>
    <w:rsid w:val="00C45397"/>
    <w:rsid w:val="00C73623"/>
    <w:rsid w:val="00C76C66"/>
    <w:rsid w:val="00C80FA4"/>
    <w:rsid w:val="00CD5FFC"/>
    <w:rsid w:val="00D016EF"/>
    <w:rsid w:val="00D050B3"/>
    <w:rsid w:val="00D2341C"/>
    <w:rsid w:val="00D24A59"/>
    <w:rsid w:val="00D50F41"/>
    <w:rsid w:val="00D65B2C"/>
    <w:rsid w:val="00DA125B"/>
    <w:rsid w:val="00DC5596"/>
    <w:rsid w:val="00E17462"/>
    <w:rsid w:val="00E30DD7"/>
    <w:rsid w:val="00E35F12"/>
    <w:rsid w:val="00E35FEA"/>
    <w:rsid w:val="00E85073"/>
    <w:rsid w:val="00E936D2"/>
    <w:rsid w:val="00EA286C"/>
    <w:rsid w:val="00ED1A96"/>
    <w:rsid w:val="00ED3498"/>
    <w:rsid w:val="00EF24E3"/>
    <w:rsid w:val="00F1615F"/>
    <w:rsid w:val="00F704D6"/>
    <w:rsid w:val="00FA3272"/>
    <w:rsid w:val="00FB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19833"/>
  <w15:docId w15:val="{49738569-496B-4C4C-92C3-E7162928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pPr>
      <w:ind w:left="720"/>
    </w:p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rPr>
      <w:sz w:val="16"/>
      <w:szCs w:val="16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paragraph" w:customStyle="1" w:styleId="paragraph">
    <w:name w:val="paragraph"/>
    <w:basedOn w:val="Normalny"/>
    <w:rsid w:val="004F1B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lang w:eastAsia="pl-PL"/>
    </w:rPr>
  </w:style>
  <w:style w:type="character" w:customStyle="1" w:styleId="normaltextrun">
    <w:name w:val="normaltextrun"/>
    <w:basedOn w:val="Domylnaczcionkaakapitu"/>
    <w:rsid w:val="004F1B05"/>
  </w:style>
  <w:style w:type="character" w:customStyle="1" w:styleId="spellingerror">
    <w:name w:val="spellingerror"/>
    <w:basedOn w:val="Domylnaczcionkaakapitu"/>
    <w:rsid w:val="004F1B05"/>
  </w:style>
  <w:style w:type="character" w:customStyle="1" w:styleId="eop">
    <w:name w:val="eop"/>
    <w:basedOn w:val="Domylnaczcionkaakapitu"/>
    <w:rsid w:val="004F1B05"/>
  </w:style>
  <w:style w:type="paragraph" w:styleId="Poprawka">
    <w:name w:val="Revision"/>
    <w:hidden/>
    <w:uiPriority w:val="99"/>
    <w:semiHidden/>
    <w:rsid w:val="009B48E1"/>
    <w:pPr>
      <w:autoSpaceDN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unikacjaplus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5405E-D36B-4A89-B7F1-B92122C50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629</Words>
  <Characters>3779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Pabierowski</dc:creator>
  <dc:description/>
  <cp:lastModifiedBy>Aneta Filipiak</cp:lastModifiedBy>
  <cp:revision>2</cp:revision>
  <cp:lastPrinted>2019-09-16T13:27:00Z</cp:lastPrinted>
  <dcterms:created xsi:type="dcterms:W3CDTF">2022-10-21T09:44:00Z</dcterms:created>
  <dcterms:modified xsi:type="dcterms:W3CDTF">2022-10-21T09:44:00Z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42dc54b881794c19f81e19320cba92ba71de40e217b485fe3c6151a963b41d29</vt:lpwstr>
  </property>
</Properties>
</file>