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8293" w14:textId="719A6880" w:rsidR="002D3299" w:rsidRPr="00D27630" w:rsidRDefault="002D3299" w:rsidP="002D3299">
      <w:pPr>
        <w:shd w:val="clear" w:color="auto" w:fill="FFFFFF"/>
        <w:spacing w:before="300" w:after="150" w:line="240" w:lineRule="auto"/>
        <w:outlineLvl w:val="1"/>
        <w:rPr>
          <w:rFonts w:ascii="Montserrat" w:eastAsia="Times New Roman" w:hAnsi="Montserrat" w:cs="Times New Roman"/>
          <w:color w:val="444444"/>
          <w:spacing w:val="-15"/>
          <w:sz w:val="40"/>
          <w:szCs w:val="40"/>
          <w:lang w:eastAsia="pl-PL"/>
        </w:rPr>
      </w:pPr>
      <w:r w:rsidRPr="00D27630">
        <w:rPr>
          <w:rFonts w:ascii="Montserrat" w:eastAsia="Times New Roman" w:hAnsi="Montserrat" w:cs="Times New Roman"/>
          <w:color w:val="4DAB48"/>
          <w:spacing w:val="-15"/>
          <w:sz w:val="40"/>
          <w:szCs w:val="40"/>
          <w:lang w:eastAsia="pl-PL"/>
        </w:rPr>
        <w:t>YELLOW MIX Białek roślinnych BIO w proszku 250g</w:t>
      </w:r>
    </w:p>
    <w:p w14:paraId="40AA6863" w14:textId="3F486CB0" w:rsidR="002D3299" w:rsidRPr="002D3299" w:rsidRDefault="002D3299" w:rsidP="002D3299">
      <w:pPr>
        <w:shd w:val="clear" w:color="auto" w:fill="FFFFFF"/>
        <w:spacing w:after="150" w:line="336" w:lineRule="atLeast"/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AB42C" wp14:editId="1C701002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167765" cy="1891665"/>
            <wp:effectExtent l="0" t="0" r="0" b="0"/>
            <wp:wrapSquare wrapText="bothSides"/>
            <wp:docPr id="1" name="Obraz 1" descr="Obraz zawierający tekst, wizytów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wizytów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59" cy="190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 xml:space="preserve">Masa netto: </w:t>
      </w:r>
      <w:r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250g</w:t>
      </w:r>
      <w:r w:rsidR="00D27630"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 xml:space="preserve">Cena: </w:t>
      </w:r>
      <w:r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29,99 zł</w:t>
      </w:r>
    </w:p>
    <w:p w14:paraId="371D231C" w14:textId="4A282FFD" w:rsidR="002D3299" w:rsidRPr="002D3299" w:rsidRDefault="002D3299" w:rsidP="002D3299">
      <w:pPr>
        <w:shd w:val="clear" w:color="auto" w:fill="FFFFFF"/>
        <w:spacing w:after="150" w:line="336" w:lineRule="atLeast"/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</w:pPr>
      <w:proofErr w:type="spellStart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>BeOrganic</w:t>
      </w:r>
      <w:proofErr w:type="spellEnd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 xml:space="preserve"> mieszanki białkowe BIO</w:t>
      </w:r>
      <w:r w:rsidRPr="002D3299"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 to zbilansowane kompozycje białek roślinnych, pochodzących wyłącznie z ekologicznych źródeł.</w:t>
      </w:r>
    </w:p>
    <w:p w14:paraId="73D8BD9D" w14:textId="77777777" w:rsidR="002D3299" w:rsidRPr="002D3299" w:rsidRDefault="002D3299" w:rsidP="002D3299">
      <w:pPr>
        <w:shd w:val="clear" w:color="auto" w:fill="FFFFFF"/>
        <w:spacing w:after="150" w:line="336" w:lineRule="atLeast"/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</w:pPr>
      <w:proofErr w:type="spellStart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>BeOrganic</w:t>
      </w:r>
      <w:proofErr w:type="spellEnd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 xml:space="preserve"> YELLOW MIX BIO to</w:t>
      </w:r>
      <w:r w:rsidRPr="002D3299"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 to mieszanka ekologicznych białek z nasion grochu, brązowego ryżu oraz konopi, charakteryzująca się bardzo wysoką zawartością białka (74%). Taka kompozycja zapewnia również pełne spektrum aminokwasów oraz wysoki współczynnik jakości białka (CS=149), zgodne ze standardami WHO1.</w:t>
      </w:r>
    </w:p>
    <w:p w14:paraId="5CEF2512" w14:textId="77777777" w:rsidR="002D3299" w:rsidRPr="002D3299" w:rsidRDefault="002D3299" w:rsidP="002D3299">
      <w:pPr>
        <w:shd w:val="clear" w:color="auto" w:fill="FFFFFF"/>
        <w:spacing w:after="150" w:line="336" w:lineRule="atLeast"/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</w:pPr>
      <w:proofErr w:type="spellStart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>BeOrganic</w:t>
      </w:r>
      <w:proofErr w:type="spellEnd"/>
      <w:r w:rsidRPr="002D3299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pl-PL"/>
        </w:rPr>
        <w:t xml:space="preserve"> YELLOW MIX BIO</w:t>
      </w:r>
      <w:r w:rsidRPr="002D3299"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 stanowi zatem bogate źródło pełnowartościowego białka roślinnego, doskonale wpisując się w dietę wysokobiałkową, wegańską czy wegetariańską. Może być również dobrym uzupełnieniem codziennej diety dla osób z nietolerancją glutenu oraz białka mleka krowiego, jak również dla diabetyków – z uwagi na niską zawartość naturalnie występujących cukrów.</w:t>
      </w:r>
    </w:p>
    <w:p w14:paraId="5D6E1940" w14:textId="77777777" w:rsidR="002D3299" w:rsidRPr="002D3299" w:rsidRDefault="002D3299" w:rsidP="002D3299">
      <w:pPr>
        <w:shd w:val="clear" w:color="auto" w:fill="FFFFFF"/>
        <w:spacing w:after="150" w:line="336" w:lineRule="atLeast"/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</w:pPr>
      <w:r w:rsidRPr="002D3299">
        <w:rPr>
          <w:rFonts w:ascii="Montserrat" w:eastAsia="Times New Roman" w:hAnsi="Montserrat" w:cs="Times New Roman"/>
          <w:color w:val="000000"/>
          <w:sz w:val="21"/>
          <w:szCs w:val="21"/>
          <w:lang w:eastAsia="pl-PL"/>
        </w:rPr>
        <w:t>Produkt nie zawiera żadnych sztucznych dodatków. Zawiera jedynie naturalne i ekologiczne składniki, których starannie dobrana kompozycja nadaje unikalny smak i zapach.</w:t>
      </w:r>
    </w:p>
    <w:p w14:paraId="710AD2A4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Pogrubienie"/>
          <w:rFonts w:ascii="Montserrat" w:hAnsi="Montserrat"/>
          <w:color w:val="000000"/>
          <w:sz w:val="21"/>
          <w:szCs w:val="21"/>
        </w:rPr>
        <w:t>Produkt polecany szczególnie osobom nastawionym na zdrowy styl życia, aktywnym fizycznie, zwolennikom fitnessu i sportowcom.</w:t>
      </w:r>
    </w:p>
    <w:p w14:paraId="473FC07C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Pogrubienie"/>
          <w:rFonts w:ascii="Montserrat" w:hAnsi="Montserrat"/>
          <w:color w:val="000000"/>
          <w:sz w:val="21"/>
          <w:szCs w:val="21"/>
        </w:rPr>
        <w:t>Białko</w:t>
      </w:r>
      <w:r>
        <w:rPr>
          <w:rFonts w:ascii="Montserrat" w:hAnsi="Montserrat"/>
          <w:color w:val="000000"/>
          <w:sz w:val="21"/>
          <w:szCs w:val="21"/>
        </w:rPr>
        <w:t> przyczynia się do wzrostu masy mięśniowej, pomaga w utrzymaniu zdrowych kości.</w:t>
      </w:r>
    </w:p>
    <w:p w14:paraId="73C825E4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Pogrubienie"/>
          <w:rFonts w:ascii="Montserrat" w:hAnsi="Montserrat"/>
          <w:color w:val="000000"/>
          <w:sz w:val="21"/>
          <w:szCs w:val="21"/>
        </w:rPr>
        <w:t>Składniki:</w:t>
      </w:r>
      <w:r>
        <w:rPr>
          <w:rFonts w:ascii="Montserrat" w:hAnsi="Montserrat"/>
          <w:color w:val="000000"/>
          <w:sz w:val="21"/>
          <w:szCs w:val="21"/>
        </w:rPr>
        <w:t> białko grochu BIO w proszku (50%), białko ryżu brązowego BIO w proszku (30%), białko konopne BIO w proszku (20%).</w:t>
      </w:r>
    </w:p>
    <w:p w14:paraId="60629BA7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Pogrubienie"/>
          <w:rFonts w:ascii="Montserrat" w:hAnsi="Montserrat"/>
          <w:color w:val="000000"/>
          <w:sz w:val="21"/>
          <w:szCs w:val="21"/>
        </w:rPr>
        <w:t>Sposób przygotowania:</w:t>
      </w:r>
      <w:r>
        <w:rPr>
          <w:rFonts w:ascii="Montserrat" w:hAnsi="Montserrat"/>
          <w:color w:val="000000"/>
          <w:sz w:val="21"/>
          <w:szCs w:val="21"/>
        </w:rPr>
        <w:t> 5 łyżeczek (15g) produktu wymieszać z 200 ml wody, soku, jogurtu, napoju roślinnego lub dodawać jako składnik smoothie, koktajli, deserów.</w:t>
      </w:r>
    </w:p>
    <w:p w14:paraId="41FA5160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Szczególnie polecamy przygotowanie białek </w:t>
      </w:r>
      <w:proofErr w:type="spellStart"/>
      <w:r>
        <w:rPr>
          <w:rFonts w:ascii="Montserrat" w:hAnsi="Montserrat"/>
          <w:color w:val="000000"/>
          <w:sz w:val="21"/>
          <w:szCs w:val="21"/>
        </w:rPr>
        <w:t>BeOrganic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z napojami roślinnymi (np. owsianym czy migdałowym). Smakują wyśmienicie!</w:t>
      </w:r>
    </w:p>
    <w:p w14:paraId="3B10A572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Sugerowana dzienna porcja do spożycia w ciągu dnia 15-30g. 1 opakowanie = 83 łyżeczki (16 porcji).</w:t>
      </w:r>
    </w:p>
    <w:p w14:paraId="08A7CA87" w14:textId="77777777" w:rsidR="002D3299" w:rsidRDefault="002D3299" w:rsidP="002D3299">
      <w:pPr>
        <w:pStyle w:val="NormalnyWeb"/>
        <w:shd w:val="clear" w:color="auto" w:fill="FFFFFF"/>
        <w:spacing w:before="0" w:beforeAutospacing="0" w:after="150" w:afterAutospacing="0" w:line="336" w:lineRule="atLeast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Zrównoważony sposób żywienia oraz zdrowy tryb życia są podstawą prawidłowego funkcjonowania organizmu.</w:t>
      </w:r>
    </w:p>
    <w:p w14:paraId="59172B37" w14:textId="77777777" w:rsidR="0041365A" w:rsidRDefault="0041365A" w:rsidP="0041365A">
      <w:pPr>
        <w:spacing w:after="0"/>
      </w:pPr>
    </w:p>
    <w:p w14:paraId="6F40A6EA" w14:textId="621B37A3" w:rsidR="0041365A" w:rsidRPr="0041365A" w:rsidRDefault="0041365A" w:rsidP="0041365A">
      <w:pPr>
        <w:spacing w:after="0"/>
      </w:pPr>
      <w:r w:rsidRPr="0041365A">
        <w:t xml:space="preserve">W specjalnie przygotowanych e-bookach na stronie </w:t>
      </w:r>
      <w:proofErr w:type="spellStart"/>
      <w:r w:rsidRPr="0041365A">
        <w:t>BeOrganic</w:t>
      </w:r>
      <w:proofErr w:type="spellEnd"/>
      <w:r w:rsidRPr="0041365A">
        <w:t xml:space="preserve"> znajdziesz </w:t>
      </w:r>
      <w:r w:rsidRPr="0041365A">
        <w:rPr>
          <w:b/>
          <w:bCs/>
        </w:rPr>
        <w:t>przepisy na koktajle</w:t>
      </w:r>
      <w:r w:rsidRPr="0041365A">
        <w:t xml:space="preserve"> z użyciem produktów</w:t>
      </w:r>
      <w:r w:rsidRPr="0041365A">
        <w:t>:</w:t>
      </w:r>
    </w:p>
    <w:p w14:paraId="0C58CCAE" w14:textId="77777777" w:rsidR="0041365A" w:rsidRDefault="0041365A" w:rsidP="0041365A">
      <w:pPr>
        <w:spacing w:after="0"/>
      </w:pPr>
      <w:hyperlink r:id="rId5" w:history="1">
        <w:r w:rsidRPr="00464A03">
          <w:rPr>
            <w:rStyle w:val="Hipercze"/>
          </w:rPr>
          <w:t>https://beorganic.pl/</w:t>
        </w:r>
      </w:hyperlink>
    </w:p>
    <w:p w14:paraId="6802C691" w14:textId="77777777" w:rsidR="0041365A" w:rsidRDefault="0041365A"/>
    <w:p w14:paraId="05317F2F" w14:textId="77777777" w:rsidR="0031140B" w:rsidRPr="00361CEE" w:rsidRDefault="0031140B" w:rsidP="00D27630">
      <w:pPr>
        <w:spacing w:after="0"/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40C27D24" w14:textId="77777777" w:rsidR="0031140B" w:rsidRDefault="00000000" w:rsidP="00D27630">
      <w:pPr>
        <w:spacing w:after="0"/>
      </w:pPr>
      <w:hyperlink r:id="rId6" w:history="1">
        <w:r w:rsidR="0031140B" w:rsidRPr="00C247D6">
          <w:rPr>
            <w:rStyle w:val="Hipercze"/>
          </w:rPr>
          <w:t>https://www.facebook.com/BeOrganicpl</w:t>
        </w:r>
      </w:hyperlink>
    </w:p>
    <w:p w14:paraId="0047B7BB" w14:textId="77777777" w:rsidR="0031140B" w:rsidRDefault="00000000" w:rsidP="00D27630">
      <w:pPr>
        <w:spacing w:after="0"/>
        <w:rPr>
          <w:rStyle w:val="Hipercze"/>
        </w:rPr>
      </w:pPr>
      <w:hyperlink r:id="rId7" w:history="1">
        <w:r w:rsidR="0031140B" w:rsidRPr="00C247D6">
          <w:rPr>
            <w:rStyle w:val="Hipercze"/>
          </w:rPr>
          <w:t>https://www.instagram.com/beorganic.pl/?hl=pl</w:t>
        </w:r>
      </w:hyperlink>
    </w:p>
    <w:p w14:paraId="5A6038C1" w14:textId="77777777" w:rsidR="0031140B" w:rsidRDefault="0031140B" w:rsidP="0031140B"/>
    <w:p w14:paraId="755A445B" w14:textId="412A5B91" w:rsidR="0031140B" w:rsidRDefault="0031140B" w:rsidP="00D27630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Kontakt prasowy: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Kamila Bogdanowicz</w:t>
      </w: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,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8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kamila@getintouch.pl</w:t>
        </w:r>
      </w:hyperlink>
      <w:r w:rsidR="00D27630">
        <w:rPr>
          <w:rStyle w:val="Hipercze"/>
          <w:rFonts w:ascii="Calibri" w:eastAsia="Times New Roman" w:hAnsi="Calibri" w:cs="Calibri"/>
          <w:lang w:eastAsia="pl-PL"/>
        </w:rPr>
        <w:t xml:space="preserve">, </w:t>
      </w:r>
      <w:hyperlink r:id="rId9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www.getintouch.pl</w:t>
        </w:r>
      </w:hyperlink>
    </w:p>
    <w:p w14:paraId="22FD5C95" w14:textId="77777777" w:rsidR="0031140B" w:rsidRDefault="00000000" w:rsidP="00D27630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hyperlink r:id="rId10" w:history="1">
        <w:r w:rsidR="0031140B" w:rsidRPr="00464A03">
          <w:rPr>
            <w:rStyle w:val="Hipercze"/>
            <w:rFonts w:ascii="Calibri" w:eastAsia="Times New Roman" w:hAnsi="Calibri" w:cs="Calibri"/>
            <w:lang w:eastAsia="pl-PL"/>
          </w:rPr>
          <w:t>https://www.facebook.com/getintouchpr</w:t>
        </w:r>
      </w:hyperlink>
    </w:p>
    <w:p w14:paraId="732722AD" w14:textId="1014CECB" w:rsidR="00AC6255" w:rsidRDefault="00000000" w:rsidP="00BA30A6">
      <w:pPr>
        <w:spacing w:after="0"/>
      </w:pPr>
      <w:hyperlink r:id="rId11" w:history="1">
        <w:r w:rsidR="0031140B" w:rsidRPr="00464A03">
          <w:rPr>
            <w:rStyle w:val="Hipercze"/>
            <w:rFonts w:ascii="Calibri" w:eastAsia="Times New Roman" w:hAnsi="Calibri" w:cs="Calibri"/>
            <w:lang w:eastAsia="pl-PL"/>
          </w:rPr>
          <w:t>https://www.instagram.com/getintouch.agencjapr/?hl=pl</w:t>
        </w:r>
      </w:hyperlink>
    </w:p>
    <w:sectPr w:rsidR="00AC6255" w:rsidSect="00D27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20"/>
    <w:rsid w:val="00075CBF"/>
    <w:rsid w:val="002D3299"/>
    <w:rsid w:val="0031140B"/>
    <w:rsid w:val="00371BB5"/>
    <w:rsid w:val="0041365A"/>
    <w:rsid w:val="00615BC9"/>
    <w:rsid w:val="00AC6255"/>
    <w:rsid w:val="00BA30A6"/>
    <w:rsid w:val="00D27630"/>
    <w:rsid w:val="00F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AEA0"/>
  <w15:chartTrackingRefBased/>
  <w15:docId w15:val="{93FC0178-0BE1-46F0-8203-F5DD860D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3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32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D32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6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@getintouch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eorganic.pl/?hl=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eOrganicpl" TargetMode="External"/><Relationship Id="rId11" Type="http://schemas.openxmlformats.org/officeDocument/2006/relationships/hyperlink" Target="https://www.instagram.com/getintouch.agencjapr/?hl=pl" TargetMode="External"/><Relationship Id="rId5" Type="http://schemas.openxmlformats.org/officeDocument/2006/relationships/hyperlink" Target="https://beorganic.pl/" TargetMode="External"/><Relationship Id="rId10" Type="http://schemas.openxmlformats.org/officeDocument/2006/relationships/hyperlink" Target="https://www.facebook.com/getintouchp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etintou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8</cp:revision>
  <dcterms:created xsi:type="dcterms:W3CDTF">2022-07-15T13:59:00Z</dcterms:created>
  <dcterms:modified xsi:type="dcterms:W3CDTF">2022-07-28T15:29:00Z</dcterms:modified>
</cp:coreProperties>
</file>