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  <w:rPr>
          <w:rFonts w:ascii="Verdana" w:cs="Verdana" w:hAnsi="Verdana" w:eastAsia="Verdana"/>
          <w:sz w:val="18"/>
          <w:szCs w:val="18"/>
        </w:rPr>
      </w:pPr>
    </w:p>
    <w:p>
      <w:pPr>
        <w:pStyle w:val="Treść A"/>
        <w:rPr>
          <w:rFonts w:ascii="Verdana" w:cs="Verdana" w:hAnsi="Verdana" w:eastAsia="Verdana"/>
          <w:sz w:val="18"/>
          <w:szCs w:val="18"/>
        </w:rPr>
      </w:pPr>
    </w:p>
    <w:p>
      <w:pPr>
        <w:pStyle w:val="Treść A"/>
        <w:rPr>
          <w:rFonts w:ascii="Verdana" w:cs="Verdana" w:hAnsi="Verdana" w:eastAsia="Verdana"/>
          <w:sz w:val="18"/>
          <w:szCs w:val="18"/>
        </w:rPr>
      </w:pPr>
    </w:p>
    <w:p>
      <w:pPr>
        <w:pStyle w:val="Domyślne"/>
        <w:spacing w:line="360" w:lineRule="auto"/>
        <w:rPr>
          <w:rFonts w:ascii="Verdana" w:cs="Verdana" w:hAnsi="Verdana" w:eastAsia="Verdana"/>
          <w:sz w:val="16"/>
          <w:szCs w:val="1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16"/>
          <w:szCs w:val="16"/>
          <w:u w:color="000000"/>
          <w:rtl w:val="0"/>
          <w14:textOutline w14:w="12700" w14:cap="flat">
            <w14:noFill/>
            <w14:miter w14:lim="400000"/>
          </w14:textOutline>
        </w:rPr>
        <w:t>Warszawa, 15 czerwca 2022</w:t>
      </w:r>
    </w:p>
    <w:p>
      <w:pPr>
        <w:pStyle w:val="Domyślne"/>
        <w:spacing w:line="360" w:lineRule="auto"/>
        <w:rPr>
          <w:rFonts w:ascii="Verdana" w:cs="Verdana" w:hAnsi="Verdana" w:eastAsia="Verdana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spacing w:line="360" w:lineRule="auto"/>
        <w:rPr>
          <w:rFonts w:ascii="Verdana" w:cs="Verdana" w:hAnsi="Verdana" w:eastAsia="Verdana"/>
          <w:b w:val="1"/>
          <w:bCs w:val="1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Rynek u</w:t>
      </w:r>
      <w:r>
        <w:rPr>
          <w:rFonts w:ascii="Verdana" w:hAnsi="Verdana" w:hint="default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Verdana" w:hAnsi="Verdana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ywanych samochod</w:t>
      </w:r>
      <w:r>
        <w:rPr>
          <w:rFonts w:ascii="Verdana" w:hAnsi="Verdana" w:hint="default"/>
          <w:b w:val="1"/>
          <w:b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Verdana" w:hAnsi="Verdana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w w Polsce na tle mi</w:t>
      </w:r>
      <w:r>
        <w:rPr>
          <w:rFonts w:ascii="Verdana" w:hAnsi="Verdana" w:hint="default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Verdana" w:hAnsi="Verdana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dzynarodowego zestawienia indeks</w:t>
      </w:r>
      <w:r>
        <w:rPr>
          <w:rFonts w:ascii="Verdana" w:hAnsi="Verdana" w:hint="default"/>
          <w:b w:val="1"/>
          <w:b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Verdana" w:hAnsi="Verdana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w przejrzysto</w:t>
      </w:r>
      <w:r>
        <w:rPr>
          <w:rFonts w:ascii="Verdana" w:hAnsi="Verdana" w:hint="default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Verdana" w:hAnsi="Verdana"/>
          <w:b w:val="1"/>
          <w:bCs w:val="1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ci carVertical</w:t>
      </w:r>
    </w:p>
    <w:p>
      <w:pPr>
        <w:pStyle w:val="Domyślne"/>
        <w:spacing w:line="360" w:lineRule="auto"/>
        <w:jc w:val="both"/>
        <w:rPr>
          <w:rFonts w:ascii="Verdana" w:cs="Verdana" w:hAnsi="Verdana" w:eastAsia="Verdana"/>
          <w:b w:val="1"/>
          <w:bCs w:val="1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spacing w:line="360" w:lineRule="auto"/>
        <w:jc w:val="both"/>
        <w:rPr>
          <w:rFonts w:ascii="Verdana" w:cs="Verdana" w:hAnsi="Verdana" w:eastAsia="Verdana"/>
          <w:b w:val="1"/>
          <w:bCs w:val="1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Dzi</w:t>
      </w:r>
      <w:r>
        <w:rPr>
          <w:rFonts w:ascii="Verdana" w:hAnsi="Verdana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ś </w:t>
      </w:r>
      <w:r>
        <w:rPr>
          <w:rFonts w:ascii="Verdana" w:hAnsi="Verdana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popyt na pojazdy u</w:t>
      </w:r>
      <w:r>
        <w:rPr>
          <w:rFonts w:ascii="Verdana" w:hAnsi="Verdana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Verdana" w:hAnsi="Verdana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ywane, pomimo wci</w:t>
      </w:r>
      <w:r>
        <w:rPr>
          <w:rFonts w:ascii="Verdana" w:hAnsi="Verdana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ąż </w:t>
      </w:r>
      <w:r>
        <w:rPr>
          <w:rFonts w:ascii="Verdana" w:hAnsi="Verdana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du</w:t>
      </w:r>
      <w:r>
        <w:rPr>
          <w:rFonts w:ascii="Verdana" w:hAnsi="Verdana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Verdana" w:hAnsi="Verdana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ego wyboru, przewy</w:t>
      </w:r>
      <w:r>
        <w:rPr>
          <w:rFonts w:ascii="Verdana" w:hAnsi="Verdana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Verdana" w:hAnsi="Verdana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sza poda</w:t>
      </w:r>
      <w:r>
        <w:rPr>
          <w:rFonts w:ascii="Verdana" w:hAnsi="Verdana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Verdana" w:hAnsi="Verdana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. Z regu</w:t>
      </w:r>
      <w:r>
        <w:rPr>
          <w:rFonts w:ascii="Verdana" w:hAnsi="Verdana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Verdana" w:hAnsi="Verdana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y te rejestrowane po raz pierwszy w danym kraju nie czekaj</w:t>
      </w:r>
      <w:r>
        <w:rPr>
          <w:rFonts w:ascii="Verdana" w:hAnsi="Verdana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Verdana" w:hAnsi="Verdana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zbyt d</w:t>
      </w:r>
      <w:r>
        <w:rPr>
          <w:rFonts w:ascii="Verdana" w:hAnsi="Verdana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Verdana" w:hAnsi="Verdana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ugo na zmian</w:t>
      </w:r>
      <w:r>
        <w:rPr>
          <w:rFonts w:ascii="Verdana" w:hAnsi="Verdana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Verdana" w:hAnsi="Verdana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</w:t>
      </w:r>
      <w:r>
        <w:rPr>
          <w:rFonts w:ascii="Verdana" w:hAnsi="Verdana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Verdana" w:hAnsi="Verdana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a</w:t>
      </w:r>
      <w:r>
        <w:rPr>
          <w:rFonts w:ascii="Verdana" w:hAnsi="Verdana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Verdana" w:hAnsi="Verdana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ciciela. Za to w</w:t>
      </w:r>
      <w:r>
        <w:rPr>
          <w:rFonts w:ascii="Verdana" w:hAnsi="Verdana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Verdana" w:hAnsi="Verdana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r</w:t>
      </w:r>
      <w:r>
        <w:rPr>
          <w:rFonts w:ascii="Verdana" w:hAnsi="Verdana" w:hint="default"/>
          <w:b w:val="1"/>
          <w:b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Verdana" w:hAnsi="Verdana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d importowanych coraz trudniej znale</w:t>
      </w:r>
      <w:r>
        <w:rPr>
          <w:rFonts w:ascii="Verdana" w:hAnsi="Verdana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źć </w:t>
      </w:r>
      <w:r>
        <w:rPr>
          <w:rFonts w:ascii="Verdana" w:hAnsi="Verdana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dobr</w:t>
      </w:r>
      <w:r>
        <w:rPr>
          <w:rFonts w:ascii="Verdana" w:hAnsi="Verdana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Verdana" w:hAnsi="Verdana"/>
          <w:b w:val="1"/>
          <w:bCs w:val="1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ofert</w:t>
      </w:r>
      <w:r>
        <w:rPr>
          <w:rFonts w:ascii="Verdana" w:hAnsi="Verdana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Verdana" w:hAnsi="Verdana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, za to </w:t>
      </w:r>
      <w:r>
        <w:rPr>
          <w:rFonts w:ascii="Verdana" w:hAnsi="Verdana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Verdana" w:hAnsi="Verdana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atwiej narazi</w:t>
      </w:r>
      <w:r>
        <w:rPr>
          <w:rFonts w:ascii="Verdana" w:hAnsi="Verdana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Verdana" w:hAnsi="Verdana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si</w:t>
      </w:r>
      <w:r>
        <w:rPr>
          <w:rFonts w:ascii="Verdana" w:hAnsi="Verdana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Verdana" w:hAnsi="Verdana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na zakup egzemplarza o zafa</w:t>
      </w:r>
      <w:r>
        <w:rPr>
          <w:rFonts w:ascii="Verdana" w:hAnsi="Verdana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Verdana" w:hAnsi="Verdana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szowanej historii.</w:t>
      </w:r>
    </w:p>
    <w:p>
      <w:pPr>
        <w:pStyle w:val="Domyślne"/>
        <w:spacing w:line="360" w:lineRule="auto"/>
        <w:jc w:val="both"/>
        <w:rPr>
          <w:rFonts w:ascii="Verdana" w:cs="Verdana" w:hAnsi="Verdana" w:eastAsia="Verdana"/>
          <w:b w:val="1"/>
          <w:bCs w:val="1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spacing w:line="360" w:lineRule="auto"/>
        <w:jc w:val="both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Ryzyko to jest r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óż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ne i zale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y od wielu uwarunkowa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ń 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danego kraju. Aby m</w:t>
      </w:r>
      <w:r>
        <w:rPr>
          <w:rFonts w:ascii="Verdana" w:hAnsi="Verdana" w:hint="default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c si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do nich odnie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ść 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specjali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ci z platformy carVertical opracowali sze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ść 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zmiennych. Wykorzystano je w analizie danych pochodz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cych z w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asnej wyszukiwarki w okresie maj 2021 - maj 2022. Obj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to ni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23 rynki (Europa i USA), a wyniki ko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ń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cowe zdefiniowano indeksem przejrzysto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ci.</w:t>
      </w:r>
    </w:p>
    <w:p>
      <w:pPr>
        <w:pStyle w:val="Domyślne"/>
        <w:spacing w:line="360" w:lineRule="auto"/>
        <w:jc w:val="both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spacing w:line="360" w:lineRule="auto"/>
        <w:jc w:val="both"/>
        <w:rPr>
          <w:rFonts w:ascii="Verdana" w:cs="Verdana" w:hAnsi="Verdana" w:eastAsia="Verdana"/>
          <w:b w:val="1"/>
          <w:bCs w:val="1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„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Wed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ug tej metody najpewniejsze oferty kupna u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ż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ywanego samochodu mo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ż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na wyszuka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 Wielkiej Brytanii, Niemczech, we W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oszech i Francji. Najwi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ksz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czujno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trzeba wykaza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si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na 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otwie, Ukrainie, Litwie oraz w Rumunii. Aby lepiej zrozumie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wag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indeksu przejrzysto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 ka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ż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zmienn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analizowali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my indywidualnie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Verdana" w:hAnsi="Verdan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 m</w:t>
      </w:r>
      <w:r>
        <w:rPr>
          <w:rFonts w:ascii="Verdana" w:hAnsi="Verdana" w:hint="default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Verdana" w:hAnsi="Verdan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wi </w:t>
      </w:r>
      <w:r>
        <w:rPr>
          <w:rFonts w:ascii="Verdana" w:hAnsi="Verdana"/>
          <w:sz w:val="20"/>
          <w:szCs w:val="20"/>
          <w:u w:color="ff0000"/>
          <w:rtl w:val="0"/>
          <w:lang w:val="en-US"/>
          <w14:textOutline w14:w="12700" w14:cap="flat">
            <w14:noFill/>
            <w14:miter w14:lim="400000"/>
          </w14:textOutline>
        </w:rPr>
        <w:t>Matas Buzelis, Automotive Expert w carVertical.</w:t>
      </w:r>
    </w:p>
    <w:p>
      <w:pPr>
        <w:pStyle w:val="Domyślne"/>
        <w:spacing w:line="360" w:lineRule="auto"/>
        <w:jc w:val="both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spacing w:line="360" w:lineRule="auto"/>
        <w:jc w:val="both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Na pocz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tek warto sprawdzi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, do kt</w:t>
      </w:r>
      <w:r>
        <w:rPr>
          <w:rFonts w:ascii="Verdana" w:hAnsi="Verdana" w:hint="default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rych kraj</w:t>
      </w:r>
      <w:r>
        <w:rPr>
          <w:rFonts w:ascii="Verdana" w:hAnsi="Verdana" w:hint="default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w importowanych jest najwi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cej pojazd</w:t>
      </w:r>
      <w:r>
        <w:rPr>
          <w:rFonts w:ascii="Verdana" w:hAnsi="Verdana" w:hint="default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w u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ywanych. Na pierwszym miejscu tego zestawienia znalaz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a si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Ukraina (80,23 proc. og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ół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u oferty na danym rynku). Co zaskakuje na drugim jest Belgia (78,47 proc.), a na trzecim o po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ow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wi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ksza, ale i niepor</w:t>
      </w:r>
      <w:r>
        <w:rPr>
          <w:rFonts w:ascii="Verdana" w:hAnsi="Verdana" w:hint="default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wnywalnie mniej zaludniona Estonia (76,12 proc.). 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Mediana 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(dane z 22 kraj</w:t>
      </w:r>
      <w:r>
        <w:rPr>
          <w:rFonts w:ascii="Verdana" w:hAnsi="Verdana" w:hint="default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w Europy i USA) wynosi 63,81 proc., a Polska zajmuje pod tym wzgl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dem 9. miejsce (67,19 proc.).</w:t>
      </w:r>
    </w:p>
    <w:p>
      <w:pPr>
        <w:pStyle w:val="Domyślne"/>
        <w:spacing w:line="360" w:lineRule="auto"/>
        <w:jc w:val="both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spacing w:line="360" w:lineRule="auto"/>
        <w:jc w:val="both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rednia wieku sprawdzanego auta z drugiej r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ki na analizowanych rynkach wynios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a 9,55 roku. Co mo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e zaskakiwa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najwy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szy wska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ź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nik odnotowano w Finlandii (12,07 l), za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ś 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najni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szy na S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owenii (6,07 l). Polska w gronie plasuje si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na 5. miejscu (10,18 l).</w:t>
      </w:r>
    </w:p>
    <w:p>
      <w:pPr>
        <w:pStyle w:val="Domyślne"/>
        <w:spacing w:line="360" w:lineRule="auto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14:textOutline w14:w="12700" w14:cap="flat">
            <w14:noFill/>
            <w14:miter w14:lim="400000"/>
          </w14:textOutline>
        </w:rPr>
        <w:br w:type="page"/>
      </w:r>
    </w:p>
    <w:p>
      <w:pPr>
        <w:pStyle w:val="Domyślne"/>
        <w:spacing w:line="360" w:lineRule="auto"/>
        <w:jc w:val="both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spacing w:line="360" w:lineRule="auto"/>
        <w:jc w:val="both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spacing w:line="360" w:lineRule="auto"/>
        <w:jc w:val="both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Jednymi z najwa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niejszych dla kupuj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cego, ale i trudnym do zweryfikowania danymi jest faktyczny przebieg pojazdu. Dzi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ki kwerendzie wpis</w:t>
      </w:r>
      <w:r>
        <w:rPr>
          <w:rFonts w:ascii="Verdana" w:hAnsi="Verdana" w:hint="default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w z r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óż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nych 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ź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r</w:t>
      </w:r>
      <w:r>
        <w:rPr>
          <w:rFonts w:ascii="Verdana" w:hAnsi="Verdana" w:hint="default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de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ł 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u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ytkownicy platformy carVertical otrzymuj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w tej kwestii wiarygodne wskazania. Okazuje si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e najwi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cej takich oszustw ujawniono na Litwie (to a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ż 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23,6 proc. og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ół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u). Po drugiej stronie zestawienia znajduje si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Verdana" w:hAnsi="Verdana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Belgia (9,01 proc.). 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rednia wynosi 15,21 proc., za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ś 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Polska znajduje si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na 10. pozycji (11,08 proc.).</w:t>
      </w:r>
    </w:p>
    <w:p>
      <w:pPr>
        <w:pStyle w:val="Domyślne"/>
        <w:spacing w:line="360" w:lineRule="auto"/>
        <w:jc w:val="both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spacing w:line="360" w:lineRule="auto"/>
        <w:jc w:val="both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Najni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sz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ą ś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redni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cofni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tego przebiegu odnotowano w Wielkiej Brytanii (w przeliczeniu na km to o 29 555). Z kolei najwy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szy w Szwecji (o 67 859 km). Bardzo blisko 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mediany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 (o 46 933 km) jest Polska (o 43 746 km).</w:t>
      </w:r>
    </w:p>
    <w:p>
      <w:pPr>
        <w:pStyle w:val="Domyślne"/>
        <w:spacing w:line="360" w:lineRule="auto"/>
        <w:jc w:val="both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spacing w:line="360" w:lineRule="auto"/>
        <w:jc w:val="both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Drug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kwesti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jest stan techniczny pojazdu, na kt</w:t>
      </w:r>
      <w:r>
        <w:rPr>
          <w:rFonts w:ascii="Verdana" w:hAnsi="Verdana" w:hint="default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ry mog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wp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yn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ąć 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szkody b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ce wynikiem kolizji czy wypadku. I tak, pomimo deklaracji sprzedaj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cego, najwi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cej takich ofert by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o z Polski (65,70 proc. og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ół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u). Najmniej z tym problem</w:t>
      </w:r>
      <w:r>
        <w:rPr>
          <w:rFonts w:ascii="Verdana" w:hAnsi="Verdana" w:hint="default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w maj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Verdana" w:hAnsi="Verdan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osi (16,62 proc.). W tym zestawieniu nieprawdziwe dane podawano w co drugim przypadku (52,36 proc.).</w:t>
      </w:r>
    </w:p>
    <w:p>
      <w:pPr>
        <w:pStyle w:val="Domyślne"/>
        <w:spacing w:line="360" w:lineRule="auto"/>
        <w:jc w:val="both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spacing w:line="360" w:lineRule="auto"/>
        <w:jc w:val="both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Naturalnie powsta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a w wyniku zdarzenia drogowego szkoda szkodzie jest nier</w:t>
      </w:r>
      <w:r>
        <w:rPr>
          <w:rFonts w:ascii="Verdana" w:hAnsi="Verdana" w:hint="default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wna. Warto wi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c przyjrze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si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ę ś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redniej warto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ci przeliczonej na euro (dla analizowanych kraj</w:t>
      </w:r>
      <w:r>
        <w:rPr>
          <w:rFonts w:ascii="Verdana" w:hAnsi="Verdana" w:hint="default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w to 3574 euro). I tak najwy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ej wyceniano je w Belgii (12 265 euro), za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ś 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najni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ej na W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grzech (2638 euro). Polska znajduje si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w 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rodku zestawienia na 10. pozycji (4298 euro). </w:t>
      </w:r>
    </w:p>
    <w:p>
      <w:pPr>
        <w:pStyle w:val="Domyślne"/>
        <w:spacing w:line="360" w:lineRule="auto"/>
        <w:jc w:val="both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spacing w:line="360" w:lineRule="auto"/>
        <w:jc w:val="both"/>
        <w:rPr>
          <w:rFonts w:ascii="Verdana" w:cs="Verdana" w:hAnsi="Verdana" w:eastAsia="Verdana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Ujawnione r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óż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nice pomi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dzy deklarowanym a faktycznym stanem przek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adaj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si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na poziom zaufania do sprzedaj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cego pojazd u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ywany. Aby go zdefiniowa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przeprowadzili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my ankiet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r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d u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ytkownik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w naszej platformy z 17 kraj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w Europy. Uzyskane wyniki pokazuj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e najwi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kszym ciesz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si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ci 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z Wielkiej Brytanii, Finlandii, S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owenii i Niemiec. Najni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ej oceniono sprzedaj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cych z Bu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garii, W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Verdana" w:hAnsi="Verdana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gier i Litwy</w:t>
      </w:r>
      <w:r>
        <w:rPr>
          <w:rFonts w:ascii="Verdana" w:hAnsi="Verdana" w:hint="default"/>
          <w:b w:val="1"/>
          <w:bCs w:val="1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- dodaje</w:t>
      </w:r>
      <w:r>
        <w:rPr>
          <w:rFonts w:ascii="Verdana" w:hAnsi="Verdan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Matas Buzelis, Automotive Expert w carVertical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Treść A"/>
        <w:rPr>
          <w:rFonts w:ascii="Verdana" w:cs="Verdana" w:hAnsi="Verdana" w:eastAsia="Verdana"/>
          <w:sz w:val="18"/>
          <w:szCs w:val="18"/>
        </w:rPr>
      </w:pPr>
    </w:p>
    <w:p>
      <w:pPr>
        <w:pStyle w:val="Treść A"/>
        <w:rPr>
          <w:rFonts w:ascii="Verdana" w:cs="Verdana" w:hAnsi="Verdana" w:eastAsia="Verdana"/>
          <w:sz w:val="18"/>
          <w:szCs w:val="18"/>
        </w:rPr>
      </w:pPr>
    </w:p>
    <w:p>
      <w:pPr>
        <w:pStyle w:val="Treść A"/>
        <w:rPr>
          <w:rFonts w:ascii="Verdana" w:cs="Verdana" w:hAnsi="Verdana" w:eastAsia="Verdana"/>
          <w:b w:val="1"/>
          <w:bCs w:val="1"/>
          <w:sz w:val="16"/>
          <w:szCs w:val="16"/>
        </w:rPr>
      </w:pPr>
      <w:r>
        <w:rPr>
          <w:rFonts w:ascii="Verdana" w:hAnsi="Verdana"/>
          <w:b w:val="1"/>
          <w:bCs w:val="1"/>
          <w:sz w:val="16"/>
          <w:szCs w:val="16"/>
          <w:rtl w:val="0"/>
        </w:rPr>
        <w:t>kontakt dla medi</w:t>
      </w:r>
      <w:r>
        <w:rPr>
          <w:rFonts w:ascii="Verdana" w:hAnsi="Verdana" w:hint="default"/>
          <w:b w:val="1"/>
          <w:bCs w:val="1"/>
          <w:sz w:val="16"/>
          <w:szCs w:val="16"/>
          <w:rtl w:val="0"/>
          <w:lang w:val="es-ES_tradnl"/>
        </w:rPr>
        <w:t>ó</w:t>
      </w:r>
      <w:r>
        <w:rPr>
          <w:rFonts w:ascii="Verdana" w:hAnsi="Verdana"/>
          <w:b w:val="1"/>
          <w:bCs w:val="1"/>
          <w:sz w:val="16"/>
          <w:szCs w:val="16"/>
          <w:rtl w:val="0"/>
          <w:lang w:val="en-US"/>
        </w:rPr>
        <w:t>w:</w:t>
      </w:r>
    </w:p>
    <w:p>
      <w:pPr>
        <w:pStyle w:val="Treść A"/>
        <w:rPr>
          <w:rFonts w:ascii="Verdana" w:cs="Verdana" w:hAnsi="Verdana" w:eastAsia="Verdana"/>
          <w:sz w:val="16"/>
          <w:szCs w:val="16"/>
        </w:rPr>
      </w:pPr>
    </w:p>
    <w:p>
      <w:pPr>
        <w:pStyle w:val="Treść A"/>
        <w:rPr>
          <w:rFonts w:ascii="Verdana" w:cs="Verdana" w:hAnsi="Verdana" w:eastAsia="Verdana"/>
          <w:sz w:val="16"/>
          <w:szCs w:val="16"/>
        </w:rPr>
      </w:pPr>
    </w:p>
    <w:p>
      <w:pPr>
        <w:pStyle w:val="Domyślne"/>
        <w:spacing w:line="360" w:lineRule="atLeast"/>
        <w:rPr>
          <w:rFonts w:ascii="Verdana" w:cs="Verdana" w:hAnsi="Verdana" w:eastAsia="Verdana"/>
          <w:b w:val="1"/>
          <w:bCs w:val="1"/>
          <w:outline w:val="0"/>
          <w:color w:val="242a33"/>
          <w:sz w:val="16"/>
          <w:szCs w:val="16"/>
          <w:u w:color="242a33"/>
          <w:shd w:val="clear" w:color="auto" w:fill="ffffff"/>
          <w14:textOutline w14:w="3175" w14:cap="flat">
            <w14:solidFill>
              <w14:srgbClr w14:val="242A33"/>
            </w14:solidFill>
            <w14:prstDash w14:val="solid"/>
            <w14:miter w14:lim="400000"/>
          </w14:textOutline>
          <w14:textFill>
            <w14:solidFill>
              <w14:srgbClr w14:val="242A33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242a33"/>
          <w:sz w:val="16"/>
          <w:szCs w:val="16"/>
          <w:u w:color="242a33"/>
          <w:shd w:val="clear" w:color="auto" w:fill="ffffff"/>
          <w:rtl w:val="0"/>
          <w14:textOutline w14:w="3175" w14:cap="flat">
            <w14:solidFill>
              <w14:srgbClr w14:val="242A33"/>
            </w14:solidFill>
            <w14:prstDash w14:val="solid"/>
            <w14:miter w14:lim="400000"/>
          </w14:textOutline>
          <w14:textFill>
            <w14:solidFill>
              <w14:srgbClr w14:val="242A33"/>
            </w14:solidFill>
          </w14:textFill>
        </w:rPr>
        <w:t>Vilija Jankunaite</w:t>
      </w:r>
    </w:p>
    <w:p>
      <w:pPr>
        <w:pStyle w:val="Domyślne"/>
        <w:spacing w:line="360" w:lineRule="atLeast"/>
        <w:rPr>
          <w:rFonts w:ascii="Verdana" w:cs="Verdana" w:hAnsi="Verdana" w:eastAsia="Verdana"/>
          <w:outline w:val="0"/>
          <w:color w:val="242a33"/>
          <w:sz w:val="16"/>
          <w:szCs w:val="16"/>
          <w:u w:color="242a33"/>
          <w:shd w:val="clear" w:color="auto" w:fill="ffffff"/>
          <w14:textOutline w14:w="3175" w14:cap="flat">
            <w14:solidFill>
              <w14:srgbClr w14:val="242A33"/>
            </w14:solidFill>
            <w14:prstDash w14:val="solid"/>
            <w14:miter w14:lim="400000"/>
          </w14:textOutline>
          <w14:textFill>
            <w14:solidFill>
              <w14:srgbClr w14:val="242A33"/>
            </w14:solidFill>
          </w14:textFill>
        </w:rPr>
      </w:pPr>
      <w:r>
        <w:rPr>
          <w:rFonts w:ascii="Verdana" w:hAnsi="Verdana"/>
          <w:outline w:val="0"/>
          <w:color w:val="242a33"/>
          <w:sz w:val="16"/>
          <w:szCs w:val="16"/>
          <w:u w:color="242a33"/>
          <w:shd w:val="clear" w:color="auto" w:fill="ffffff"/>
          <w:rtl w:val="0"/>
          <w:lang w:val="it-IT"/>
          <w14:textOutline w14:w="3175" w14:cap="flat">
            <w14:solidFill>
              <w14:srgbClr w14:val="242A33"/>
            </w14:solidFill>
            <w14:prstDash w14:val="solid"/>
            <w14:miter w14:lim="400000"/>
          </w14:textOutline>
          <w14:textFill>
            <w14:solidFill>
              <w14:srgbClr w14:val="242A33"/>
            </w14:solidFill>
          </w14:textFill>
        </w:rPr>
        <w:t>carVertical</w:t>
      </w:r>
    </w:p>
    <w:p>
      <w:pPr>
        <w:pStyle w:val="Domyślne"/>
        <w:spacing w:line="360" w:lineRule="atLeast"/>
        <w:rPr>
          <w:rStyle w:val="Brak"/>
          <w:rFonts w:ascii="Verdana" w:cs="Verdana" w:hAnsi="Verdana" w:eastAsia="Verdana"/>
          <w:outline w:val="0"/>
          <w:color w:val="242a33"/>
          <w:sz w:val="16"/>
          <w:szCs w:val="16"/>
          <w:u w:color="242a33"/>
          <w:shd w:val="clear" w:color="auto" w:fill="ffffff"/>
          <w14:textOutline w14:w="3175" w14:cap="flat">
            <w14:solidFill>
              <w14:srgbClr w14:val="242A33"/>
            </w14:solidFill>
            <w14:prstDash w14:val="solid"/>
            <w14:miter w14:lim="400000"/>
          </w14:textOutline>
          <w14:textFill>
            <w14:solidFill>
              <w14:srgbClr w14:val="242A33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"http://www.apple.com/pl"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vilija@carvertical.com</w:t>
      </w:r>
      <w:r>
        <w:rPr/>
        <w:fldChar w:fldCharType="end" w:fldLock="0"/>
      </w:r>
    </w:p>
    <w:p>
      <w:pPr>
        <w:pStyle w:val="Domyślne"/>
        <w:spacing w:line="340" w:lineRule="atLeast"/>
        <w:rPr>
          <w:rStyle w:val="Brak"/>
          <w:rFonts w:ascii="Verdana" w:cs="Verdana" w:hAnsi="Verdana" w:eastAsia="Verdana"/>
          <w:outline w:val="0"/>
          <w:color w:val="212b35"/>
          <w:sz w:val="16"/>
          <w:szCs w:val="16"/>
          <w:u w:color="212b35"/>
          <w:shd w:val="clear" w:color="auto" w:fill="ffffff"/>
          <w14:textOutline w14:w="3175" w14:cap="flat">
            <w14:solidFill>
              <w14:srgbClr w14:val="212B35"/>
            </w14:solidFill>
            <w14:prstDash w14:val="solid"/>
            <w14:miter w14:lim="400000"/>
          </w14:textOutline>
          <w14:textFill>
            <w14:solidFill>
              <w14:srgbClr w14:val="212B35"/>
            </w14:solidFill>
          </w14:textFill>
        </w:rPr>
      </w:pPr>
      <w:r>
        <w:rPr>
          <w:rStyle w:val="Brak"/>
          <w:rFonts w:ascii="Verdana" w:hAnsi="Verdana"/>
          <w:outline w:val="0"/>
          <w:color w:val="212b35"/>
          <w:sz w:val="16"/>
          <w:szCs w:val="16"/>
          <w:u w:color="212b35"/>
          <w:shd w:val="clear" w:color="auto" w:fill="ffffff"/>
          <w:rtl w:val="0"/>
          <w14:textOutline w14:w="3175" w14:cap="flat">
            <w14:solidFill>
              <w14:srgbClr w14:val="212B35"/>
            </w14:solidFill>
            <w14:prstDash w14:val="solid"/>
            <w14:miter w14:lim="400000"/>
          </w14:textOutline>
          <w14:textFill>
            <w14:solidFill>
              <w14:srgbClr w14:val="212B35"/>
            </w14:solidFill>
          </w14:textFill>
        </w:rPr>
        <w:t>+370 621 75 703</w:t>
      </w:r>
    </w:p>
    <w:p>
      <w:pPr>
        <w:pStyle w:val="Domyślne"/>
        <w:spacing w:line="340" w:lineRule="atLeast"/>
        <w:rPr>
          <w:rStyle w:val="Brak"/>
          <w:rFonts w:ascii="Verdana" w:cs="Verdana" w:hAnsi="Verdana" w:eastAsia="Verdana"/>
          <w:outline w:val="0"/>
          <w:color w:val="212b35"/>
          <w:sz w:val="16"/>
          <w:szCs w:val="16"/>
          <w:u w:color="212b35"/>
          <w:shd w:val="clear" w:color="auto" w:fill="ffffff"/>
          <w14:textOutline w14:w="3175" w14:cap="flat">
            <w14:solidFill>
              <w14:srgbClr w14:val="212B35"/>
            </w14:solidFill>
            <w14:prstDash w14:val="solid"/>
            <w14:miter w14:lim="400000"/>
          </w14:textOutline>
          <w14:textFill>
            <w14:solidFill>
              <w14:srgbClr w14:val="212B35"/>
            </w14:solidFill>
          </w14:textFill>
        </w:rPr>
      </w:pPr>
    </w:p>
    <w:p>
      <w:pPr>
        <w:pStyle w:val="Domyślne"/>
        <w:spacing w:line="360" w:lineRule="atLeast"/>
        <w:rPr>
          <w:rStyle w:val="Brak"/>
          <w:rFonts w:ascii="Verdana" w:cs="Verdana" w:hAnsi="Verdana" w:eastAsia="Verdana"/>
          <w:b w:val="1"/>
          <w:bCs w:val="1"/>
          <w:outline w:val="0"/>
          <w:color w:val="242a33"/>
          <w:sz w:val="16"/>
          <w:szCs w:val="16"/>
          <w:u w:color="242a33"/>
          <w:shd w:val="clear" w:color="auto" w:fill="ffffff"/>
          <w14:textOutline w14:w="3175" w14:cap="flat">
            <w14:solidFill>
              <w14:srgbClr w14:val="242A33"/>
            </w14:solidFill>
            <w14:prstDash w14:val="solid"/>
            <w14:miter w14:lim="400000"/>
          </w14:textOutline>
          <w14:textFill>
            <w14:solidFill>
              <w14:srgbClr w14:val="242A33"/>
            </w14:solidFill>
          </w14:textFill>
        </w:rPr>
      </w:pPr>
      <w:r>
        <w:rPr>
          <w:rStyle w:val="Brak"/>
          <w:rFonts w:ascii="Verdana" w:hAnsi="Verdana"/>
          <w:b w:val="1"/>
          <w:bCs w:val="1"/>
          <w:outline w:val="0"/>
          <w:color w:val="242a33"/>
          <w:sz w:val="16"/>
          <w:szCs w:val="16"/>
          <w:u w:color="242a33"/>
          <w:shd w:val="clear" w:color="auto" w:fill="ffffff"/>
          <w:rtl w:val="0"/>
          <w14:textOutline w14:w="3175" w14:cap="flat">
            <w14:solidFill>
              <w14:srgbClr w14:val="242A33"/>
            </w14:solidFill>
            <w14:prstDash w14:val="solid"/>
            <w14:miter w14:lim="400000"/>
          </w14:textOutline>
          <w14:textFill>
            <w14:solidFill>
              <w14:srgbClr w14:val="242A33"/>
            </w14:solidFill>
          </w14:textFill>
        </w:rPr>
        <w:t>Dominik Kolbusz</w:t>
      </w:r>
    </w:p>
    <w:p>
      <w:pPr>
        <w:pStyle w:val="Domyślne"/>
        <w:spacing w:line="360" w:lineRule="atLeast"/>
        <w:rPr>
          <w:rStyle w:val="Brak"/>
          <w:rFonts w:ascii="Verdana" w:cs="Verdana" w:hAnsi="Verdana" w:eastAsia="Verdana"/>
          <w:outline w:val="0"/>
          <w:color w:val="242a33"/>
          <w:sz w:val="16"/>
          <w:szCs w:val="16"/>
          <w:u w:color="242a33"/>
          <w:shd w:val="clear" w:color="auto" w:fill="ffffff"/>
          <w14:textOutline w14:w="3175" w14:cap="flat">
            <w14:solidFill>
              <w14:srgbClr w14:val="242A33"/>
            </w14:solidFill>
            <w14:prstDash w14:val="solid"/>
            <w14:miter w14:lim="400000"/>
          </w14:textOutline>
          <w14:textFill>
            <w14:solidFill>
              <w14:srgbClr w14:val="242A33"/>
            </w14:solidFill>
          </w14:textFill>
        </w:rPr>
      </w:pPr>
      <w:r>
        <w:rPr>
          <w:rStyle w:val="Brak"/>
          <w:rFonts w:ascii="Verdana" w:hAnsi="Verdana"/>
          <w:outline w:val="0"/>
          <w:color w:val="242a33"/>
          <w:sz w:val="16"/>
          <w:szCs w:val="16"/>
          <w:u w:color="242a33"/>
          <w:shd w:val="clear" w:color="auto" w:fill="ffffff"/>
          <w:rtl w:val="0"/>
          <w14:textOutline w14:w="3175" w14:cap="flat">
            <w14:solidFill>
              <w14:srgbClr w14:val="242A33"/>
            </w14:solidFill>
            <w14:prstDash w14:val="solid"/>
            <w14:miter w14:lim="400000"/>
          </w14:textOutline>
          <w14:textFill>
            <w14:solidFill>
              <w14:srgbClr w14:val="242A33"/>
            </w14:solidFill>
          </w14:textFill>
        </w:rPr>
        <w:t>Proautomotive</w:t>
      </w:r>
    </w:p>
    <w:p>
      <w:pPr>
        <w:pStyle w:val="Domyślne"/>
        <w:spacing w:line="360" w:lineRule="atLeast"/>
        <w:rPr>
          <w:rStyle w:val="Brak"/>
          <w:rFonts w:ascii="Verdana" w:cs="Verdana" w:hAnsi="Verdana" w:eastAsia="Verdana"/>
          <w:outline w:val="0"/>
          <w:color w:val="242a33"/>
          <w:sz w:val="16"/>
          <w:szCs w:val="16"/>
          <w:u w:color="242a33"/>
          <w:shd w:val="clear" w:color="auto" w:fill="ffffff"/>
          <w14:textOutline w14:w="3175" w14:cap="flat">
            <w14:solidFill>
              <w14:srgbClr w14:val="242A33"/>
            </w14:solidFill>
            <w14:prstDash w14:val="solid"/>
            <w14:miter w14:lim="400000"/>
          </w14:textOutline>
          <w14:textFill>
            <w14:solidFill>
              <w14:srgbClr w14:val="242A33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"mailto:dominik.kolbusz@proautomotive.pl"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dominik.kolbusz@proautomotive.pl</w:t>
      </w:r>
      <w:r>
        <w:rPr/>
        <w:fldChar w:fldCharType="end" w:fldLock="0"/>
      </w:r>
    </w:p>
    <w:p>
      <w:pPr>
        <w:pStyle w:val="Domyślne"/>
        <w:spacing w:line="340" w:lineRule="atLeast"/>
      </w:pPr>
      <w:r>
        <w:rPr>
          <w:rStyle w:val="Brak"/>
          <w:rFonts w:ascii="Verdana" w:hAnsi="Verdana"/>
          <w:outline w:val="0"/>
          <w:color w:val="212b35"/>
          <w:sz w:val="16"/>
          <w:szCs w:val="16"/>
          <w:u w:color="212b35"/>
          <w:shd w:val="clear" w:color="auto" w:fill="ffffff"/>
          <w:rtl w:val="0"/>
          <w14:textOutline w14:w="3175" w14:cap="flat">
            <w14:solidFill>
              <w14:srgbClr w14:val="212B35"/>
            </w14:solidFill>
            <w14:prstDash w14:val="solid"/>
            <w14:miter w14:lim="400000"/>
          </w14:textOutline>
          <w14:textFill>
            <w14:solidFill>
              <w14:srgbClr w14:val="212B35"/>
            </w14:solidFill>
          </w14:textFill>
        </w:rPr>
        <w:t>+48 606 383 356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tabs>
        <w:tab w:val="center" w:pos="4819"/>
        <w:tab w:val="right" w:pos="9612"/>
        <w:tab w:val="clear" w:pos="9020"/>
      </w:tabs>
    </w:pPr>
    <w:r>
      <w:drawing>
        <wp:inline distT="0" distB="0" distL="0" distR="0">
          <wp:extent cx="1799890" cy="316732"/>
          <wp:effectExtent l="0" t="0" r="0" b="0"/>
          <wp:docPr id="1073741825" name="officeArt object" descr="CV_logo-blu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V_logo-blue.jpg" descr="CV_logo-blue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890" cy="3167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  <w:tab/>
    </w:r>
    <w:r>
      <w:rPr>
        <w:sz w:val="28"/>
        <w:szCs w:val="28"/>
        <w:u w:color="000000"/>
        <w:rtl w:val="0"/>
        <w14:textOutline w14:w="12700" w14:cap="flat">
          <w14:noFill/>
          <w14:miter w14:lim="400000"/>
        </w14:textOutline>
      </w:rPr>
      <w:t>Informacja prasowa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Verdana" w:cs="Verdana" w:hAnsi="Verdana" w:eastAsia="Verdana"/>
      <w:outline w:val="0"/>
      <w:color w:val="242a33"/>
      <w:sz w:val="16"/>
      <w:szCs w:val="16"/>
      <w:u w:val="single" w:color="242a33"/>
      <w:shd w:val="clear" w:color="auto" w:fill="ffffff"/>
      <w14:textOutline w14:w="3175" w14:cap="flat">
        <w14:solidFill>
          <w14:srgbClr w14:val="242A33"/>
        </w14:solidFill>
        <w14:prstDash w14:val="solid"/>
        <w14:miter w14:lim="400000"/>
      </w14:textOutline>
      <w14:textFill>
        <w14:solidFill>
          <w14:srgbClr w14:val="242A33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