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C4C4" w14:textId="5DB916F2" w:rsidR="00B02525" w:rsidRPr="00B02525" w:rsidRDefault="00B02525" w:rsidP="00972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Verdana" w:eastAsia="Times New Roman" w:hAnsi="Verdana" w:cstheme="minorHAnsi"/>
          <w:sz w:val="20"/>
          <w:szCs w:val="20"/>
        </w:rPr>
      </w:pPr>
      <w:r w:rsidRPr="00B02525">
        <w:rPr>
          <w:rFonts w:ascii="Verdana" w:eastAsia="Times New Roman" w:hAnsi="Verdana" w:cstheme="minorHAnsi"/>
          <w:sz w:val="20"/>
          <w:szCs w:val="20"/>
        </w:rPr>
        <w:t xml:space="preserve">Kraków, </w:t>
      </w:r>
      <w:r w:rsidR="00613B20">
        <w:rPr>
          <w:rFonts w:ascii="Verdana" w:eastAsia="Times New Roman" w:hAnsi="Verdana" w:cstheme="minorHAnsi"/>
          <w:sz w:val="20"/>
          <w:szCs w:val="20"/>
        </w:rPr>
        <w:t>10</w:t>
      </w:r>
      <w:r w:rsidRPr="00B02525">
        <w:rPr>
          <w:rFonts w:ascii="Verdana" w:eastAsia="Times New Roman" w:hAnsi="Verdana" w:cstheme="minorHAnsi"/>
          <w:sz w:val="20"/>
          <w:szCs w:val="20"/>
        </w:rPr>
        <w:t>.09.2021</w:t>
      </w:r>
    </w:p>
    <w:p w14:paraId="54602EF3" w14:textId="77777777" w:rsidR="00B02525" w:rsidRPr="00B02525" w:rsidRDefault="00B02525" w:rsidP="00972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Verdana" w:eastAsia="Times New Roman" w:hAnsi="Verdana" w:cstheme="minorHAnsi"/>
          <w:sz w:val="20"/>
          <w:szCs w:val="20"/>
        </w:rPr>
      </w:pPr>
      <w:r w:rsidRPr="00B02525">
        <w:rPr>
          <w:rFonts w:ascii="Verdana" w:eastAsia="Times New Roman" w:hAnsi="Verdana" w:cstheme="minorHAnsi"/>
          <w:sz w:val="20"/>
          <w:szCs w:val="20"/>
        </w:rPr>
        <w:t>Informacja prasowa</w:t>
      </w:r>
    </w:p>
    <w:p w14:paraId="325A19BE" w14:textId="77777777" w:rsidR="00B02525" w:rsidRPr="00C316F3" w:rsidRDefault="00B02525" w:rsidP="00972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Verdana" w:eastAsia="Times New Roman" w:hAnsi="Verdana" w:cstheme="minorHAnsi"/>
          <w:b/>
          <w:bCs/>
          <w:sz w:val="20"/>
          <w:szCs w:val="20"/>
        </w:rPr>
      </w:pPr>
    </w:p>
    <w:p w14:paraId="68482596" w14:textId="2E12910A" w:rsidR="00B02525" w:rsidRPr="00C316F3" w:rsidRDefault="00B02525" w:rsidP="00972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Verdana" w:eastAsia="Times New Roman" w:hAnsi="Verdana" w:cstheme="minorHAnsi"/>
          <w:b/>
          <w:bCs/>
          <w:sz w:val="20"/>
          <w:szCs w:val="20"/>
        </w:rPr>
      </w:pPr>
      <w:proofErr w:type="spellStart"/>
      <w:r w:rsidRPr="00C316F3">
        <w:rPr>
          <w:rFonts w:ascii="Verdana" w:eastAsia="Times New Roman" w:hAnsi="Verdana" w:cstheme="minorHAnsi"/>
          <w:b/>
          <w:bCs/>
          <w:sz w:val="20"/>
          <w:szCs w:val="20"/>
        </w:rPr>
        <w:t>Fundraiser</w:t>
      </w:r>
      <w:proofErr w:type="spellEnd"/>
      <w:r w:rsidRPr="00C316F3">
        <w:rPr>
          <w:rFonts w:ascii="Verdana" w:eastAsia="Times New Roman" w:hAnsi="Verdana" w:cstheme="minorHAnsi"/>
          <w:b/>
          <w:bCs/>
          <w:sz w:val="20"/>
          <w:szCs w:val="20"/>
        </w:rPr>
        <w:t xml:space="preserve"> – </w:t>
      </w:r>
      <w:r w:rsidR="00F338BA">
        <w:rPr>
          <w:rFonts w:ascii="Verdana" w:eastAsia="Times New Roman" w:hAnsi="Verdana" w:cstheme="minorHAnsi"/>
          <w:b/>
          <w:bCs/>
          <w:sz w:val="20"/>
          <w:szCs w:val="20"/>
        </w:rPr>
        <w:t>człowiek od mnożenia dobra</w:t>
      </w:r>
    </w:p>
    <w:p w14:paraId="32D6D6A4" w14:textId="77777777" w:rsidR="00B02525" w:rsidRPr="00C316F3" w:rsidRDefault="00B02525" w:rsidP="00972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Verdana" w:eastAsia="Times New Roman" w:hAnsi="Verdana" w:cstheme="minorHAnsi"/>
          <w:b/>
          <w:bCs/>
          <w:sz w:val="20"/>
          <w:szCs w:val="20"/>
        </w:rPr>
      </w:pPr>
    </w:p>
    <w:p w14:paraId="2779F093" w14:textId="2AE717BC" w:rsidR="00613B20" w:rsidRDefault="009F1EC4" w:rsidP="00972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Verdana" w:eastAsia="Times New Roman" w:hAnsi="Verdana" w:cstheme="minorHAnsi"/>
          <w:b/>
          <w:bCs/>
          <w:sz w:val="20"/>
          <w:szCs w:val="20"/>
        </w:rPr>
      </w:pPr>
      <w:r>
        <w:rPr>
          <w:rFonts w:ascii="Verdana" w:eastAsia="Times New Roman" w:hAnsi="Verdana" w:cstheme="minorHAnsi"/>
          <w:b/>
          <w:bCs/>
          <w:sz w:val="20"/>
          <w:szCs w:val="20"/>
        </w:rPr>
        <w:t>Z</w:t>
      </w:r>
      <w:r w:rsidR="00B02525" w:rsidRPr="00C316F3">
        <w:rPr>
          <w:rFonts w:ascii="Verdana" w:eastAsia="Times New Roman" w:hAnsi="Verdana" w:cstheme="minorHAnsi"/>
          <w:b/>
          <w:bCs/>
          <w:sz w:val="20"/>
          <w:szCs w:val="20"/>
        </w:rPr>
        <w:t xml:space="preserve">awód </w:t>
      </w:r>
      <w:proofErr w:type="spellStart"/>
      <w:r w:rsidR="00B02525" w:rsidRPr="00C316F3">
        <w:rPr>
          <w:rFonts w:ascii="Verdana" w:eastAsia="Times New Roman" w:hAnsi="Verdana" w:cstheme="minorHAnsi"/>
          <w:b/>
          <w:bCs/>
          <w:sz w:val="20"/>
          <w:szCs w:val="20"/>
        </w:rPr>
        <w:t>fundraisera</w:t>
      </w:r>
      <w:proofErr w:type="spellEnd"/>
      <w:r w:rsidR="00B02525" w:rsidRPr="00C316F3">
        <w:rPr>
          <w:rFonts w:ascii="Verdana" w:eastAsia="Times New Roman" w:hAnsi="Verdana" w:cstheme="minorHAnsi"/>
          <w:b/>
          <w:bCs/>
          <w:sz w:val="20"/>
          <w:szCs w:val="20"/>
        </w:rPr>
        <w:t xml:space="preserve"> zyskuje miano zawodu przyszłości. Żeby jednak móc mówić </w:t>
      </w:r>
      <w:r w:rsidR="009723AA">
        <w:rPr>
          <w:rFonts w:ascii="Verdana" w:eastAsia="Times New Roman" w:hAnsi="Verdana" w:cstheme="minorHAnsi"/>
          <w:b/>
          <w:bCs/>
          <w:sz w:val="20"/>
          <w:szCs w:val="20"/>
        </w:rPr>
        <w:br/>
      </w:r>
      <w:r w:rsidR="00B02525" w:rsidRPr="00C316F3">
        <w:rPr>
          <w:rFonts w:ascii="Verdana" w:eastAsia="Times New Roman" w:hAnsi="Verdana" w:cstheme="minorHAnsi"/>
          <w:b/>
          <w:bCs/>
          <w:sz w:val="20"/>
          <w:szCs w:val="20"/>
        </w:rPr>
        <w:t>o sukcesie w tej branży, konieczna jest inwestycja w… człowieka. Specjalistów wciąż brakuje, a wiedza w zakresie pozyskiwania funduszy często jest niewystarczająca do realizacji obranych celów. W dodatku inwestowanie w dział marketingu przez organizacje pozarządowe wciąż budzi wątpliwości. Czy słusznie?</w:t>
      </w:r>
      <w:r w:rsidR="00613B20">
        <w:rPr>
          <w:rFonts w:ascii="Verdana" w:eastAsia="Times New Roman" w:hAnsi="Verdana" w:cstheme="minorHAnsi"/>
          <w:b/>
          <w:bCs/>
          <w:sz w:val="20"/>
          <w:szCs w:val="20"/>
        </w:rPr>
        <w:br/>
      </w:r>
    </w:p>
    <w:p w14:paraId="410EE80D" w14:textId="09CF2861" w:rsidR="00397A6D" w:rsidRDefault="00B02525" w:rsidP="00972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C316F3">
        <w:rPr>
          <w:rFonts w:ascii="Verdana" w:hAnsi="Verdana" w:cstheme="minorHAnsi"/>
          <w:sz w:val="20"/>
          <w:szCs w:val="20"/>
        </w:rPr>
        <w:t xml:space="preserve">Głównym źródłem finansowania większości organizacji pozarządowych są środki pochodzące z grantów i dotacji. Według raportu na temat </w:t>
      </w:r>
      <w:r w:rsidRPr="009723AA">
        <w:rPr>
          <w:rFonts w:ascii="Verdana" w:hAnsi="Verdana" w:cstheme="minorHAnsi"/>
          <w:sz w:val="20"/>
          <w:szCs w:val="20"/>
        </w:rPr>
        <w:t>Kondycji organizacji pozarządowych, przygotowanego przez Stowarzyszenie Klon/Jawor,</w:t>
      </w:r>
      <w:r w:rsidR="007F0AA2">
        <w:rPr>
          <w:rFonts w:ascii="Verdana" w:hAnsi="Verdana" w:cstheme="minorHAnsi"/>
          <w:sz w:val="20"/>
          <w:szCs w:val="20"/>
        </w:rPr>
        <w:t xml:space="preserve"> które zajmuje się zbieraniem i udostępnianiem danych o organizacjach</w:t>
      </w:r>
      <w:r w:rsidR="00233D0A">
        <w:rPr>
          <w:rFonts w:ascii="Verdana" w:hAnsi="Verdana" w:cstheme="minorHAnsi"/>
          <w:sz w:val="20"/>
          <w:szCs w:val="20"/>
        </w:rPr>
        <w:t xml:space="preserve"> pozarządowych w Polsce</w:t>
      </w:r>
      <w:r w:rsidR="007F0AA2">
        <w:rPr>
          <w:rFonts w:ascii="Verdana" w:hAnsi="Verdana" w:cstheme="minorHAnsi"/>
          <w:sz w:val="20"/>
          <w:szCs w:val="20"/>
        </w:rPr>
        <w:t>,</w:t>
      </w:r>
      <w:r w:rsidRPr="00C316F3">
        <w:rPr>
          <w:rFonts w:ascii="Verdana" w:hAnsi="Verdana" w:cstheme="minorHAnsi"/>
          <w:sz w:val="20"/>
          <w:szCs w:val="20"/>
        </w:rPr>
        <w:t xml:space="preserve"> 65% </w:t>
      </w:r>
      <w:r w:rsidR="0047662F">
        <w:rPr>
          <w:rFonts w:ascii="Verdana" w:hAnsi="Verdana" w:cstheme="minorHAnsi"/>
          <w:sz w:val="20"/>
          <w:szCs w:val="20"/>
        </w:rPr>
        <w:t xml:space="preserve">z nich </w:t>
      </w:r>
      <w:r w:rsidRPr="00C316F3">
        <w:rPr>
          <w:rFonts w:ascii="Verdana" w:hAnsi="Verdana" w:cstheme="minorHAnsi"/>
          <w:sz w:val="20"/>
          <w:szCs w:val="20"/>
        </w:rPr>
        <w:t>korzysta z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>krajowych środków publicznych i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>niemal tyle samo, bo 63%, z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>filantropii indywidualnej i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>instytucjonalnej. I choć, jak widać, wspomnianym organizacjom pozyskiwanie środków nie jest obce, raport wskazuje, że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>krajowe środki publiczne stanowią aż 39% udziału w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>budżecie całego sektora pozarządowego, a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>tylko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>14% to filantropia indywidualna i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>instytucjonalna. Na tej podstawie można z dużym prawdopodobieństwem przypuszczać, że organizacje pozarządowe nie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>potrafią wykorzystać potencjału, który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>leży w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>dobrowolnych darowiznach. Potwierdzają to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>również dane mówiące, że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 xml:space="preserve">aż 83% organizacji utrzymuje, że do efektywnego realizowania celów statutowych potrzebne są im </w:t>
      </w:r>
      <w:r w:rsidRPr="009F1EC4">
        <w:rPr>
          <w:rFonts w:ascii="Verdana" w:hAnsi="Verdana" w:cstheme="minorHAnsi"/>
          <w:b/>
          <w:bCs/>
          <w:sz w:val="20"/>
          <w:szCs w:val="20"/>
        </w:rPr>
        <w:t>szkolenia z zakresu pozyskiwania funduszy</w:t>
      </w:r>
      <w:r w:rsidR="00C07D8F" w:rsidRPr="009F1EC4">
        <w:rPr>
          <w:rFonts w:ascii="Verdana" w:hAnsi="Verdana" w:cstheme="minorHAnsi"/>
          <w:b/>
          <w:bCs/>
          <w:sz w:val="20"/>
          <w:szCs w:val="20"/>
        </w:rPr>
        <w:t>.</w:t>
      </w:r>
    </w:p>
    <w:p w14:paraId="548CD858" w14:textId="77777777" w:rsidR="00397A6D" w:rsidRPr="00397A6D" w:rsidRDefault="00397A6D" w:rsidP="00972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7EE91730" w14:textId="23A6AAB0" w:rsidR="00890160" w:rsidRDefault="00B02525" w:rsidP="009723AA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C316F3">
        <w:rPr>
          <w:rFonts w:ascii="Verdana" w:hAnsi="Verdana"/>
          <w:sz w:val="20"/>
          <w:szCs w:val="20"/>
        </w:rPr>
        <w:t>W tym miejscu często przywołuje się metaforę krzesła. Jego cztery nogi to cztery główne źródła pozyskiwania środków, z których korzystają polskie stowarzyszenia i fundacje. Mowa tu o: grantach i dofinansowaniach (ze środków rządowych, samorządowych i prywatnych), własnej odpłatnej działalności statutowej lub działalności gospodarczej, dotacjach sponsorów (biznes), wsparciu darczyńców indywidualnych (prywatnych). Co zrobić, by wspomniane krzesło stało stabilnie właśnie na czterech nogach?</w:t>
      </w:r>
      <w:r w:rsidRPr="00C316F3">
        <w:rPr>
          <w:rFonts w:ascii="Verdana" w:hAnsi="Verdana" w:cstheme="minorHAnsi"/>
          <w:sz w:val="20"/>
          <w:szCs w:val="20"/>
        </w:rPr>
        <w:t xml:space="preserve"> </w:t>
      </w:r>
      <w:r w:rsidR="008A11E4">
        <w:rPr>
          <w:rFonts w:ascii="Verdana" w:hAnsi="Verdana" w:cstheme="minorHAnsi"/>
          <w:sz w:val="20"/>
          <w:szCs w:val="20"/>
        </w:rPr>
        <w:br/>
        <w:t xml:space="preserve"> </w:t>
      </w:r>
      <w:r w:rsidRPr="00C316F3">
        <w:rPr>
          <w:rFonts w:ascii="Verdana" w:hAnsi="Verdana" w:cstheme="minorHAnsi"/>
          <w:i/>
          <w:iCs/>
          <w:sz w:val="20"/>
          <w:szCs w:val="20"/>
        </w:rPr>
        <w:t xml:space="preserve">Każdemu, kto poważnie myśli o tym, aby jego organizacja działa w sposób przemyślany </w:t>
      </w:r>
      <w:r w:rsidRPr="00C316F3">
        <w:rPr>
          <w:rFonts w:ascii="Verdana" w:hAnsi="Verdana" w:cstheme="minorHAnsi"/>
          <w:i/>
          <w:iCs/>
          <w:sz w:val="20"/>
          <w:szCs w:val="20"/>
        </w:rPr>
        <w:br/>
        <w:t xml:space="preserve">i profesjonalny, z perspektywą dłuższą niż 3 miesiące, polecam zawodowy kurs </w:t>
      </w:r>
      <w:proofErr w:type="spellStart"/>
      <w:r w:rsidRPr="00C316F3">
        <w:rPr>
          <w:rFonts w:ascii="Verdana" w:hAnsi="Verdana" w:cstheme="minorHAnsi"/>
          <w:i/>
          <w:iCs/>
          <w:sz w:val="20"/>
          <w:szCs w:val="20"/>
        </w:rPr>
        <w:t>fundraisera</w:t>
      </w:r>
      <w:proofErr w:type="spellEnd"/>
      <w:r w:rsidRPr="00C316F3">
        <w:rPr>
          <w:rFonts w:ascii="Verdana" w:hAnsi="Verdana" w:cstheme="minorHAnsi"/>
          <w:i/>
          <w:iCs/>
          <w:sz w:val="20"/>
          <w:szCs w:val="20"/>
        </w:rPr>
        <w:t xml:space="preserve"> </w:t>
      </w:r>
      <w:r w:rsidRPr="00C316F3">
        <w:rPr>
          <w:rFonts w:ascii="Verdana" w:hAnsi="Verdana" w:cstheme="minorHAnsi"/>
          <w:sz w:val="20"/>
          <w:szCs w:val="20"/>
        </w:rPr>
        <w:t xml:space="preserve">– mówi Michał Twardosz </w:t>
      </w:r>
      <w:r w:rsidR="00FA1B0C">
        <w:rPr>
          <w:rFonts w:ascii="Verdana" w:hAnsi="Verdana" w:cstheme="minorHAnsi"/>
          <w:sz w:val="20"/>
          <w:szCs w:val="20"/>
        </w:rPr>
        <w:t>z</w:t>
      </w:r>
      <w:r w:rsidR="0036432E">
        <w:rPr>
          <w:rFonts w:ascii="Verdana" w:hAnsi="Verdana" w:cstheme="minorHAnsi"/>
          <w:sz w:val="20"/>
          <w:szCs w:val="20"/>
        </w:rPr>
        <w:t xml:space="preserve"> organizacji</w:t>
      </w:r>
      <w:r w:rsidRPr="00C316F3">
        <w:rPr>
          <w:rFonts w:ascii="Verdana" w:hAnsi="Verdana" w:cstheme="minorHAnsi"/>
          <w:sz w:val="20"/>
          <w:szCs w:val="20"/>
        </w:rPr>
        <w:t xml:space="preserve"> Dzieł</w:t>
      </w:r>
      <w:r w:rsidR="0036432E">
        <w:rPr>
          <w:rFonts w:ascii="Verdana" w:hAnsi="Verdana" w:cstheme="minorHAnsi"/>
          <w:sz w:val="20"/>
          <w:szCs w:val="20"/>
        </w:rPr>
        <w:t>o</w:t>
      </w:r>
      <w:r w:rsidR="00167190">
        <w:rPr>
          <w:rFonts w:ascii="Verdana" w:hAnsi="Verdana" w:cstheme="minorHAnsi"/>
          <w:sz w:val="20"/>
          <w:szCs w:val="20"/>
        </w:rPr>
        <w:t xml:space="preserve"> K</w:t>
      </w:r>
      <w:proofErr w:type="spellStart"/>
      <w:r w:rsidR="00167190">
        <w:rPr>
          <w:rFonts w:ascii="Verdana" w:hAnsi="Verdana" w:cstheme="minorHAnsi"/>
          <w:sz w:val="20"/>
          <w:szCs w:val="20"/>
        </w:rPr>
        <w:t>olpinga</w:t>
      </w:r>
      <w:proofErr w:type="spellEnd"/>
      <w:r w:rsidRPr="00C316F3">
        <w:rPr>
          <w:rFonts w:ascii="Verdana" w:hAnsi="Verdana" w:cstheme="minorHAnsi"/>
          <w:sz w:val="20"/>
          <w:szCs w:val="20"/>
        </w:rPr>
        <w:t xml:space="preserve"> w Polsce, </w:t>
      </w:r>
      <w:r w:rsidR="00FA1B0C">
        <w:rPr>
          <w:rFonts w:ascii="Verdana" w:hAnsi="Verdana" w:cstheme="minorHAnsi"/>
          <w:sz w:val="20"/>
          <w:szCs w:val="20"/>
        </w:rPr>
        <w:t>realizator</w:t>
      </w:r>
      <w:r w:rsidRPr="00C316F3">
        <w:rPr>
          <w:rFonts w:ascii="Verdana" w:hAnsi="Verdana" w:cstheme="minorHAnsi"/>
          <w:sz w:val="20"/>
          <w:szCs w:val="20"/>
        </w:rPr>
        <w:t xml:space="preserve"> kampanii „Niedzielny obiad</w:t>
      </w:r>
      <w:r w:rsidR="00DC13BF">
        <w:rPr>
          <w:rFonts w:ascii="Verdana" w:hAnsi="Verdana" w:cstheme="minorHAnsi"/>
          <w:sz w:val="20"/>
          <w:szCs w:val="20"/>
        </w:rPr>
        <w:t xml:space="preserve"> dla Seniora</w:t>
      </w:r>
      <w:r w:rsidRPr="00C316F3">
        <w:rPr>
          <w:rFonts w:ascii="Verdana" w:hAnsi="Verdana" w:cstheme="minorHAnsi"/>
          <w:sz w:val="20"/>
          <w:szCs w:val="20"/>
        </w:rPr>
        <w:t>”</w:t>
      </w:r>
      <w:r w:rsidR="00CC5070">
        <w:rPr>
          <w:rFonts w:ascii="Verdana" w:hAnsi="Verdana" w:cstheme="minorHAnsi"/>
          <w:sz w:val="20"/>
          <w:szCs w:val="20"/>
        </w:rPr>
        <w:t>,</w:t>
      </w:r>
      <w:r w:rsidR="00AE16DC" w:rsidRPr="00AE16DC">
        <w:t xml:space="preserve"> </w:t>
      </w:r>
      <w:r w:rsidR="00AE16DC" w:rsidRPr="00AE16DC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w ramach której </w:t>
      </w:r>
      <w:r w:rsidR="0076218C">
        <w:rPr>
          <w:rStyle w:val="Pogrubienie"/>
          <w:rFonts w:ascii="Verdana" w:hAnsi="Verdana"/>
          <w:b w:val="0"/>
          <w:bCs w:val="0"/>
          <w:sz w:val="20"/>
          <w:szCs w:val="20"/>
        </w:rPr>
        <w:t>wolontariusze zapewniają</w:t>
      </w:r>
      <w:r w:rsidR="00AE16DC" w:rsidRPr="00AE16DC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osobom starszym i samotnym posiłek i rozmowę</w:t>
      </w:r>
      <w:r w:rsidRPr="00C316F3">
        <w:rPr>
          <w:rFonts w:ascii="Verdana" w:hAnsi="Verdana" w:cstheme="minorHAnsi"/>
          <w:sz w:val="20"/>
          <w:szCs w:val="20"/>
        </w:rPr>
        <w:t>.</w:t>
      </w:r>
    </w:p>
    <w:p w14:paraId="594C399E" w14:textId="77777777" w:rsidR="00397A6D" w:rsidRDefault="00397A6D" w:rsidP="009723AA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2471BBB2" w14:textId="07FE84E2" w:rsidR="00A45E18" w:rsidRDefault="003D09B6" w:rsidP="009723AA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C316F3">
        <w:rPr>
          <w:rFonts w:ascii="Verdana" w:hAnsi="Verdana" w:cstheme="minorHAnsi"/>
          <w:sz w:val="20"/>
          <w:szCs w:val="20"/>
        </w:rPr>
        <w:t>Konieczność szkoleń podkreślają uczestnicy wcześniejszych edycji</w:t>
      </w:r>
      <w:r w:rsidR="00D728FB">
        <w:rPr>
          <w:rFonts w:ascii="Verdana" w:hAnsi="Verdana" w:cstheme="minorHAnsi"/>
          <w:sz w:val="20"/>
          <w:szCs w:val="20"/>
        </w:rPr>
        <w:t xml:space="preserve"> </w:t>
      </w:r>
      <w:r w:rsidR="00D728FB" w:rsidRPr="009723AA">
        <w:rPr>
          <w:rFonts w:ascii="Verdana" w:hAnsi="Verdana" w:cstheme="minorHAnsi"/>
          <w:b/>
          <w:bCs/>
          <w:sz w:val="20"/>
          <w:szCs w:val="20"/>
        </w:rPr>
        <w:t xml:space="preserve">Zawodowego Kursu </w:t>
      </w:r>
      <w:proofErr w:type="spellStart"/>
      <w:r w:rsidR="00D728FB" w:rsidRPr="009723AA">
        <w:rPr>
          <w:rFonts w:ascii="Verdana" w:hAnsi="Verdana" w:cstheme="minorHAnsi"/>
          <w:b/>
          <w:bCs/>
          <w:sz w:val="20"/>
          <w:szCs w:val="20"/>
        </w:rPr>
        <w:t>Fundraisera</w:t>
      </w:r>
      <w:proofErr w:type="spellEnd"/>
      <w:r w:rsidR="00B64841">
        <w:rPr>
          <w:rFonts w:ascii="Verdana" w:hAnsi="Verdana" w:cstheme="minorHAnsi"/>
          <w:sz w:val="20"/>
          <w:szCs w:val="20"/>
        </w:rPr>
        <w:t xml:space="preserve">, organizowanego przez </w:t>
      </w:r>
      <w:r w:rsidR="00B64841" w:rsidRPr="009723AA">
        <w:rPr>
          <w:rFonts w:ascii="Verdana" w:hAnsi="Verdana" w:cstheme="minorHAnsi"/>
          <w:b/>
          <w:bCs/>
          <w:sz w:val="20"/>
          <w:szCs w:val="20"/>
        </w:rPr>
        <w:t xml:space="preserve">Polskie Stowarzyszenie </w:t>
      </w:r>
      <w:proofErr w:type="spellStart"/>
      <w:r w:rsidR="00B64841" w:rsidRPr="009723AA">
        <w:rPr>
          <w:rFonts w:ascii="Verdana" w:hAnsi="Verdana" w:cstheme="minorHAnsi"/>
          <w:b/>
          <w:bCs/>
          <w:sz w:val="20"/>
          <w:szCs w:val="20"/>
        </w:rPr>
        <w:t>Fun</w:t>
      </w:r>
      <w:r w:rsidR="00AB0139">
        <w:rPr>
          <w:rFonts w:ascii="Verdana" w:hAnsi="Verdana" w:cstheme="minorHAnsi"/>
          <w:b/>
          <w:bCs/>
          <w:sz w:val="20"/>
          <w:szCs w:val="20"/>
        </w:rPr>
        <w:t>d</w:t>
      </w:r>
      <w:r w:rsidR="00B64841" w:rsidRPr="009723AA">
        <w:rPr>
          <w:rFonts w:ascii="Verdana" w:hAnsi="Verdana" w:cstheme="minorHAnsi"/>
          <w:b/>
          <w:bCs/>
          <w:sz w:val="20"/>
          <w:szCs w:val="20"/>
        </w:rPr>
        <w:t>raisingu</w:t>
      </w:r>
      <w:proofErr w:type="spellEnd"/>
      <w:r w:rsidR="00B66B4F">
        <w:rPr>
          <w:rFonts w:ascii="Verdana" w:hAnsi="Verdana" w:cstheme="minorHAnsi"/>
          <w:sz w:val="20"/>
          <w:szCs w:val="20"/>
        </w:rPr>
        <w:t xml:space="preserve">, </w:t>
      </w:r>
      <w:r w:rsidRPr="00C316F3">
        <w:rPr>
          <w:rFonts w:ascii="Verdana" w:hAnsi="Verdana" w:cstheme="minorHAnsi"/>
          <w:sz w:val="20"/>
          <w:szCs w:val="20"/>
        </w:rPr>
        <w:t>zwracając uwagę na fakt, że zdobyta wiedza okazała się niezwykle przydatna, a pozyskane środki znaczni</w:t>
      </w:r>
      <w:r w:rsidR="002B5314">
        <w:rPr>
          <w:rFonts w:ascii="Verdana" w:hAnsi="Verdana" w:cstheme="minorHAnsi"/>
          <w:sz w:val="20"/>
          <w:szCs w:val="20"/>
        </w:rPr>
        <w:t>e</w:t>
      </w:r>
      <w:r w:rsidRPr="00C316F3">
        <w:rPr>
          <w:rFonts w:ascii="Verdana" w:hAnsi="Verdana" w:cstheme="minorHAnsi"/>
          <w:sz w:val="20"/>
          <w:szCs w:val="20"/>
        </w:rPr>
        <w:t xml:space="preserve"> przewyższyły wartość szkolenia.</w:t>
      </w:r>
    </w:p>
    <w:p w14:paraId="52B4BFBF" w14:textId="6408B31F" w:rsidR="009A6E77" w:rsidRDefault="003F6307" w:rsidP="009723AA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i/>
          <w:iCs/>
          <w:sz w:val="20"/>
          <w:szCs w:val="20"/>
          <w:lang w:eastAsia="en-US"/>
        </w:rPr>
      </w:pPr>
      <w:r w:rsidRPr="005E310F">
        <w:rPr>
          <w:rFonts w:ascii="Verdana" w:hAnsi="Verdana"/>
          <w:i/>
          <w:iCs/>
          <w:sz w:val="20"/>
          <w:szCs w:val="20"/>
        </w:rPr>
        <w:t>W</w:t>
      </w:r>
      <w:r w:rsidR="00C22305">
        <w:rPr>
          <w:rFonts w:ascii="Verdana" w:hAnsi="Verdana"/>
          <w:i/>
          <w:iCs/>
          <w:sz w:val="20"/>
          <w:szCs w:val="20"/>
        </w:rPr>
        <w:t xml:space="preserve"> </w:t>
      </w:r>
      <w:r w:rsidRPr="005E310F">
        <w:rPr>
          <w:rFonts w:ascii="Verdana" w:hAnsi="Verdana"/>
          <w:i/>
          <w:iCs/>
          <w:sz w:val="20"/>
          <w:szCs w:val="20"/>
        </w:rPr>
        <w:t>kursie CFR uczestniczyłam na samym początku swojej zawodowej drogi w trzecim sektorze. Do Stowarzyszenia W</w:t>
      </w:r>
      <w:r w:rsidR="00085770">
        <w:rPr>
          <w:rFonts w:ascii="Verdana" w:hAnsi="Verdana"/>
          <w:i/>
          <w:iCs/>
          <w:sz w:val="20"/>
          <w:szCs w:val="20"/>
        </w:rPr>
        <w:t>iosna</w:t>
      </w:r>
      <w:r w:rsidRPr="005E310F">
        <w:rPr>
          <w:rFonts w:ascii="Verdana" w:hAnsi="Verdana"/>
          <w:i/>
          <w:iCs/>
          <w:sz w:val="20"/>
          <w:szCs w:val="20"/>
        </w:rPr>
        <w:t xml:space="preserve"> dołączyłam w 2008 roku, odpowiadając za pozyskiwanie środków finansowych na realizację oraz rozwój Szlachetnej Paczki i Akademii Przyszłości</w:t>
      </w:r>
      <w:r w:rsidRPr="00C316F3">
        <w:rPr>
          <w:rFonts w:ascii="Verdana" w:hAnsi="Verdana"/>
          <w:sz w:val="20"/>
          <w:szCs w:val="20"/>
        </w:rPr>
        <w:t xml:space="preserve"> – mówi </w:t>
      </w:r>
      <w:r w:rsidR="00335DA3" w:rsidRPr="009F1EC4">
        <w:rPr>
          <w:rFonts w:ascii="Verdana" w:hAnsi="Verdana"/>
          <w:sz w:val="20"/>
          <w:szCs w:val="20"/>
        </w:rPr>
        <w:t>Dominika Langer-Gniłka</w:t>
      </w:r>
      <w:r w:rsidR="00724100" w:rsidRPr="009F1EC4">
        <w:rPr>
          <w:rFonts w:ascii="Verdana" w:hAnsi="Verdana"/>
          <w:sz w:val="20"/>
          <w:szCs w:val="20"/>
        </w:rPr>
        <w:t xml:space="preserve">, </w:t>
      </w:r>
      <w:r w:rsidR="00724100" w:rsidRPr="00C316F3">
        <w:rPr>
          <w:rFonts w:ascii="Verdana" w:hAnsi="Verdana"/>
          <w:sz w:val="20"/>
          <w:szCs w:val="20"/>
        </w:rPr>
        <w:t>d</w:t>
      </w:r>
      <w:r w:rsidR="00335DA3" w:rsidRPr="00C316F3">
        <w:rPr>
          <w:rFonts w:ascii="Verdana" w:hAnsi="Verdana"/>
          <w:sz w:val="20"/>
          <w:szCs w:val="20"/>
        </w:rPr>
        <w:t>yrektorka ds. Współpracy i Rozwoju</w:t>
      </w:r>
      <w:r w:rsidR="00724100" w:rsidRPr="00C316F3">
        <w:rPr>
          <w:rFonts w:ascii="Verdana" w:hAnsi="Verdana"/>
          <w:sz w:val="20"/>
          <w:szCs w:val="20"/>
        </w:rPr>
        <w:t xml:space="preserve">, </w:t>
      </w:r>
      <w:r w:rsidR="005B182F">
        <w:rPr>
          <w:rFonts w:ascii="Verdana" w:hAnsi="Verdana"/>
          <w:sz w:val="20"/>
          <w:szCs w:val="20"/>
        </w:rPr>
        <w:t>w</w:t>
      </w:r>
      <w:r w:rsidR="00335DA3" w:rsidRPr="00C316F3">
        <w:rPr>
          <w:rFonts w:ascii="Verdana" w:hAnsi="Verdana"/>
          <w:sz w:val="20"/>
          <w:szCs w:val="20"/>
        </w:rPr>
        <w:t>icepreze</w:t>
      </w:r>
      <w:r w:rsidR="009F1EC4">
        <w:rPr>
          <w:rFonts w:ascii="Verdana" w:hAnsi="Verdana"/>
          <w:sz w:val="20"/>
          <w:szCs w:val="20"/>
        </w:rPr>
        <w:t>s</w:t>
      </w:r>
      <w:r w:rsidR="005B182F">
        <w:rPr>
          <w:rFonts w:ascii="Verdana" w:hAnsi="Verdana"/>
          <w:sz w:val="20"/>
          <w:szCs w:val="20"/>
        </w:rPr>
        <w:t>ka</w:t>
      </w:r>
      <w:r w:rsidR="00335DA3" w:rsidRPr="00C316F3">
        <w:rPr>
          <w:rFonts w:ascii="Verdana" w:hAnsi="Verdana"/>
          <w:sz w:val="20"/>
          <w:szCs w:val="20"/>
        </w:rPr>
        <w:t xml:space="preserve"> Stowarzyszenia W</w:t>
      </w:r>
      <w:r w:rsidR="00085770">
        <w:rPr>
          <w:rFonts w:ascii="Verdana" w:hAnsi="Verdana"/>
          <w:sz w:val="20"/>
          <w:szCs w:val="20"/>
        </w:rPr>
        <w:t>iosna</w:t>
      </w:r>
      <w:r w:rsidR="005B182F">
        <w:rPr>
          <w:rFonts w:ascii="Verdana" w:hAnsi="Verdana"/>
          <w:sz w:val="20"/>
          <w:szCs w:val="20"/>
        </w:rPr>
        <w:t xml:space="preserve">. </w:t>
      </w:r>
      <w:r w:rsidR="009106C4" w:rsidRPr="00FE0DCA">
        <w:rPr>
          <w:rFonts w:ascii="Verdana" w:hAnsi="Verdana"/>
          <w:i/>
          <w:iCs/>
          <w:sz w:val="20"/>
          <w:szCs w:val="20"/>
          <w:lang w:eastAsia="en-US"/>
        </w:rPr>
        <w:t xml:space="preserve">Poznanie metod pozyskiwania funduszy, wiedza </w:t>
      </w:r>
      <w:r w:rsidR="007008E9">
        <w:rPr>
          <w:rFonts w:ascii="Verdana" w:hAnsi="Verdana"/>
          <w:i/>
          <w:iCs/>
          <w:sz w:val="20"/>
          <w:szCs w:val="20"/>
          <w:lang w:eastAsia="en-US"/>
        </w:rPr>
        <w:br/>
      </w:r>
      <w:r w:rsidR="009106C4" w:rsidRPr="00FE0DCA">
        <w:rPr>
          <w:rFonts w:ascii="Verdana" w:hAnsi="Verdana"/>
          <w:i/>
          <w:iCs/>
          <w:sz w:val="20"/>
          <w:szCs w:val="20"/>
          <w:lang w:eastAsia="en-US"/>
        </w:rPr>
        <w:t xml:space="preserve">z zakresu komunikacji oraz budowania relacji z darczyńcami były podstawą do zmiany naszego sposobu funkcjonowania i działania wewnątrz stowarzyszenia. </w:t>
      </w:r>
      <w:proofErr w:type="spellStart"/>
      <w:r w:rsidR="009106C4" w:rsidRPr="00FE0DCA">
        <w:rPr>
          <w:rFonts w:ascii="Verdana" w:hAnsi="Verdana"/>
          <w:i/>
          <w:iCs/>
          <w:sz w:val="20"/>
          <w:szCs w:val="20"/>
          <w:lang w:eastAsia="en-US"/>
        </w:rPr>
        <w:t>Fundraising</w:t>
      </w:r>
      <w:proofErr w:type="spellEnd"/>
      <w:r w:rsidR="009106C4" w:rsidRPr="00FE0DCA">
        <w:rPr>
          <w:rFonts w:ascii="Verdana" w:hAnsi="Verdana"/>
          <w:i/>
          <w:iCs/>
          <w:sz w:val="20"/>
          <w:szCs w:val="20"/>
          <w:lang w:eastAsia="en-US"/>
        </w:rPr>
        <w:t xml:space="preserve"> to relacje, prawdziwe i długofalowe, w których fundamentem jest wzajemne zaufanie</w:t>
      </w:r>
      <w:r w:rsidR="009A6E77">
        <w:rPr>
          <w:rFonts w:ascii="Verdana" w:hAnsi="Verdana"/>
          <w:i/>
          <w:iCs/>
          <w:sz w:val="20"/>
          <w:szCs w:val="20"/>
          <w:lang w:eastAsia="en-US"/>
        </w:rPr>
        <w:t xml:space="preserve"> – </w:t>
      </w:r>
      <w:r w:rsidR="009A6E77" w:rsidRPr="009A6E77">
        <w:rPr>
          <w:rFonts w:ascii="Verdana" w:hAnsi="Verdana"/>
          <w:sz w:val="20"/>
          <w:szCs w:val="20"/>
          <w:lang w:eastAsia="en-US"/>
        </w:rPr>
        <w:t>dodaje</w:t>
      </w:r>
      <w:r w:rsidR="009A6E77">
        <w:rPr>
          <w:rFonts w:ascii="Verdana" w:hAnsi="Verdana"/>
          <w:i/>
          <w:iCs/>
          <w:sz w:val="20"/>
          <w:szCs w:val="20"/>
          <w:lang w:eastAsia="en-US"/>
        </w:rPr>
        <w:t>.</w:t>
      </w:r>
    </w:p>
    <w:p w14:paraId="3DAF9F2C" w14:textId="77777777" w:rsidR="009723AA" w:rsidRDefault="009723AA" w:rsidP="009723AA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i/>
          <w:iCs/>
          <w:sz w:val="20"/>
          <w:szCs w:val="20"/>
          <w:lang w:eastAsia="en-US"/>
        </w:rPr>
      </w:pPr>
    </w:p>
    <w:p w14:paraId="75104816" w14:textId="5FB0A0D0" w:rsidR="00412434" w:rsidRDefault="00CB3B08" w:rsidP="009723AA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Coraz łatwiej zauważyć, że c</w:t>
      </w:r>
      <w:r w:rsidR="00B02525" w:rsidRPr="00C316F3">
        <w:rPr>
          <w:rFonts w:ascii="Verdana" w:hAnsi="Verdana" w:cstheme="minorHAnsi"/>
          <w:sz w:val="20"/>
          <w:szCs w:val="20"/>
        </w:rPr>
        <w:t xml:space="preserve">hęć pomocy w ludziach </w:t>
      </w:r>
      <w:r w:rsidR="00CD5C6F">
        <w:rPr>
          <w:rFonts w:ascii="Verdana" w:hAnsi="Verdana" w:cstheme="minorHAnsi"/>
          <w:sz w:val="20"/>
          <w:szCs w:val="20"/>
        </w:rPr>
        <w:t>jest naprawdę</w:t>
      </w:r>
      <w:r w:rsidR="00B02525" w:rsidRPr="00C316F3">
        <w:rPr>
          <w:rFonts w:ascii="Verdana" w:hAnsi="Verdana" w:cstheme="minorHAnsi"/>
          <w:sz w:val="20"/>
          <w:szCs w:val="20"/>
        </w:rPr>
        <w:t xml:space="preserve"> silna, wzmacnia ona poczucie osobistego uczestnictwa w czynieniu dobra. Dzisiaj możliwości dotarcia są zdecydowanie większe niż kiedyś.</w:t>
      </w:r>
      <w:r w:rsidR="009F1EC4">
        <w:rPr>
          <w:rFonts w:ascii="Verdana" w:hAnsi="Verdana" w:cstheme="minorHAnsi"/>
          <w:sz w:val="20"/>
          <w:szCs w:val="20"/>
        </w:rPr>
        <w:t xml:space="preserve"> </w:t>
      </w:r>
      <w:r w:rsidR="00B02525" w:rsidRPr="00C316F3">
        <w:rPr>
          <w:rFonts w:ascii="Verdana" w:hAnsi="Verdana" w:cstheme="minorHAnsi"/>
          <w:sz w:val="20"/>
          <w:szCs w:val="20"/>
        </w:rPr>
        <w:t>Potrzebujemy jedynie przeszkolonych, skutecznych specjalistów. Co jeszcze?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="00B02525" w:rsidRPr="00C316F3">
        <w:rPr>
          <w:rFonts w:ascii="Verdana" w:hAnsi="Verdana" w:cstheme="minorHAnsi"/>
          <w:i/>
          <w:iCs/>
          <w:sz w:val="20"/>
          <w:szCs w:val="20"/>
        </w:rPr>
        <w:t xml:space="preserve">W kontekście malejącego finansowania publicznego pozyskiwanie funduszy jest nie tylko zbiorem metod i narzędzi operacyjnych, ale także niezbędnym ogniwem w strategii rozwoju organizacji </w:t>
      </w:r>
      <w:r w:rsidR="00B02525" w:rsidRPr="00C316F3">
        <w:rPr>
          <w:rFonts w:ascii="Verdana" w:hAnsi="Verdana" w:cstheme="minorHAnsi"/>
          <w:sz w:val="20"/>
          <w:szCs w:val="20"/>
        </w:rPr>
        <w:t xml:space="preserve">– mówi Robert </w:t>
      </w:r>
      <w:proofErr w:type="spellStart"/>
      <w:r w:rsidR="00B02525" w:rsidRPr="00C316F3">
        <w:rPr>
          <w:rFonts w:ascii="Verdana" w:hAnsi="Verdana" w:cstheme="minorHAnsi"/>
          <w:sz w:val="20"/>
          <w:szCs w:val="20"/>
        </w:rPr>
        <w:t>Kawałko</w:t>
      </w:r>
      <w:proofErr w:type="spellEnd"/>
      <w:r w:rsidR="00B02525" w:rsidRPr="00C316F3">
        <w:rPr>
          <w:rFonts w:ascii="Verdana" w:hAnsi="Verdana" w:cstheme="minorHAnsi"/>
          <w:sz w:val="20"/>
          <w:szCs w:val="20"/>
        </w:rPr>
        <w:t xml:space="preserve"> Prezes Polskiego Stowarzyszenia </w:t>
      </w:r>
      <w:proofErr w:type="spellStart"/>
      <w:r w:rsidR="00B02525" w:rsidRPr="00C316F3">
        <w:rPr>
          <w:rFonts w:ascii="Verdana" w:hAnsi="Verdana" w:cstheme="minorHAnsi"/>
          <w:sz w:val="20"/>
          <w:szCs w:val="20"/>
        </w:rPr>
        <w:t>Fundraisingu</w:t>
      </w:r>
      <w:proofErr w:type="spellEnd"/>
      <w:r w:rsidR="00B02525" w:rsidRPr="00C316F3">
        <w:rPr>
          <w:rFonts w:ascii="Verdana" w:hAnsi="Verdana" w:cstheme="minorHAnsi"/>
          <w:sz w:val="20"/>
          <w:szCs w:val="20"/>
        </w:rPr>
        <w:t>, organizator 1</w:t>
      </w:r>
      <w:r w:rsidR="000153DF" w:rsidRPr="00C316F3">
        <w:rPr>
          <w:rFonts w:ascii="Verdana" w:hAnsi="Verdana" w:cstheme="minorHAnsi"/>
          <w:sz w:val="20"/>
          <w:szCs w:val="20"/>
        </w:rPr>
        <w:t>3</w:t>
      </w:r>
      <w:r w:rsidR="00B02525" w:rsidRPr="00C316F3">
        <w:rPr>
          <w:rFonts w:ascii="Verdana" w:hAnsi="Verdana" w:cstheme="minorHAnsi"/>
          <w:sz w:val="20"/>
          <w:szCs w:val="20"/>
        </w:rPr>
        <w:t xml:space="preserve"> edycji Zawodowego Kursu </w:t>
      </w:r>
      <w:proofErr w:type="spellStart"/>
      <w:r w:rsidR="00B02525" w:rsidRPr="00C316F3">
        <w:rPr>
          <w:rFonts w:ascii="Verdana" w:hAnsi="Verdana" w:cstheme="minorHAnsi"/>
          <w:sz w:val="20"/>
          <w:szCs w:val="20"/>
        </w:rPr>
        <w:t>Fundraisera</w:t>
      </w:r>
      <w:proofErr w:type="spellEnd"/>
      <w:r w:rsidR="009723AA">
        <w:rPr>
          <w:rFonts w:ascii="Verdana" w:hAnsi="Verdana" w:cstheme="minorHAnsi"/>
          <w:sz w:val="20"/>
          <w:szCs w:val="20"/>
        </w:rPr>
        <w:t xml:space="preserve">. </w:t>
      </w:r>
      <w:r w:rsidR="00B02525" w:rsidRPr="00C316F3">
        <w:rPr>
          <w:rFonts w:ascii="Verdana" w:hAnsi="Verdana" w:cstheme="minorHAnsi"/>
          <w:i/>
          <w:iCs/>
          <w:sz w:val="20"/>
          <w:szCs w:val="20"/>
        </w:rPr>
        <w:t xml:space="preserve">Ta dynamicznie rozwijająca się dyscyplina dotyczy </w:t>
      </w:r>
      <w:r w:rsidR="009F1EC4" w:rsidRPr="00C316F3">
        <w:rPr>
          <w:rFonts w:ascii="Verdana" w:hAnsi="Verdana" w:cstheme="minorHAnsi"/>
          <w:i/>
          <w:iCs/>
          <w:sz w:val="20"/>
          <w:szCs w:val="20"/>
        </w:rPr>
        <w:t xml:space="preserve">obecnie </w:t>
      </w:r>
      <w:r w:rsidR="00B02525" w:rsidRPr="00C316F3">
        <w:rPr>
          <w:rFonts w:ascii="Verdana" w:hAnsi="Verdana" w:cstheme="minorHAnsi"/>
          <w:i/>
          <w:iCs/>
          <w:sz w:val="20"/>
          <w:szCs w:val="20"/>
        </w:rPr>
        <w:t xml:space="preserve">wielu organizacji pozarządowych, ale także instytucji zajmujących się kulturą, badaniami medycznymi, szkolnictwem, opieką zdrowotną i społeczną, środowiskiem czy pomocą humanitarną. Naszą misją od lat jest edukacja i szkolenie profesjonalnych </w:t>
      </w:r>
      <w:proofErr w:type="spellStart"/>
      <w:r w:rsidR="00B02525" w:rsidRPr="00C316F3">
        <w:rPr>
          <w:rFonts w:ascii="Verdana" w:hAnsi="Verdana" w:cstheme="minorHAnsi"/>
          <w:i/>
          <w:iCs/>
          <w:sz w:val="20"/>
          <w:szCs w:val="20"/>
        </w:rPr>
        <w:t>fudndraiserów</w:t>
      </w:r>
      <w:proofErr w:type="spellEnd"/>
      <w:r w:rsidR="00B02525" w:rsidRPr="00C316F3">
        <w:rPr>
          <w:rFonts w:ascii="Verdana" w:hAnsi="Verdana" w:cstheme="minorHAnsi"/>
          <w:sz w:val="20"/>
          <w:szCs w:val="20"/>
        </w:rPr>
        <w:t xml:space="preserve"> – dodaje.</w:t>
      </w:r>
      <w:r w:rsidR="009F1EC4">
        <w:rPr>
          <w:rFonts w:ascii="Verdana" w:hAnsi="Verdana" w:cstheme="minorHAnsi"/>
          <w:sz w:val="20"/>
          <w:szCs w:val="20"/>
        </w:rPr>
        <w:t xml:space="preserve"> </w:t>
      </w:r>
    </w:p>
    <w:p w14:paraId="3AEB629B" w14:textId="271B4090" w:rsidR="00B01B96" w:rsidRDefault="00270893" w:rsidP="009723AA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Z </w:t>
      </w:r>
      <w:r w:rsidR="001909AF">
        <w:rPr>
          <w:rFonts w:ascii="Verdana" w:hAnsi="Verdana" w:cstheme="minorHAnsi"/>
          <w:sz w:val="20"/>
          <w:szCs w:val="20"/>
        </w:rPr>
        <w:t>powyższym twierdzeniem zgadza się Michał Adamus, Prezes Zarzą</w:t>
      </w:r>
      <w:r w:rsidR="00070CCB">
        <w:rPr>
          <w:rFonts w:ascii="Verdana" w:hAnsi="Verdana" w:cstheme="minorHAnsi"/>
          <w:sz w:val="20"/>
          <w:szCs w:val="20"/>
        </w:rPr>
        <w:t>d</w:t>
      </w:r>
      <w:r w:rsidR="001909AF">
        <w:rPr>
          <w:rFonts w:ascii="Verdana" w:hAnsi="Verdana" w:cstheme="minorHAnsi"/>
          <w:sz w:val="20"/>
          <w:szCs w:val="20"/>
        </w:rPr>
        <w:t xml:space="preserve">u Fundacji </w:t>
      </w:r>
      <w:proofErr w:type="spellStart"/>
      <w:r w:rsidR="001909AF">
        <w:rPr>
          <w:rFonts w:ascii="Verdana" w:hAnsi="Verdana" w:cstheme="minorHAnsi"/>
          <w:sz w:val="20"/>
          <w:szCs w:val="20"/>
        </w:rPr>
        <w:t>Eltro</w:t>
      </w:r>
      <w:r w:rsidR="0084691D">
        <w:rPr>
          <w:rFonts w:ascii="Verdana" w:hAnsi="Verdana" w:cstheme="minorHAnsi"/>
          <w:sz w:val="20"/>
          <w:szCs w:val="20"/>
        </w:rPr>
        <w:t>x</w:t>
      </w:r>
      <w:proofErr w:type="spellEnd"/>
      <w:r w:rsidR="0084691D">
        <w:rPr>
          <w:rFonts w:ascii="Verdana" w:hAnsi="Verdana" w:cstheme="minorHAnsi"/>
          <w:sz w:val="20"/>
          <w:szCs w:val="20"/>
        </w:rPr>
        <w:t>,</w:t>
      </w:r>
      <w:r w:rsidR="0084691D" w:rsidRPr="0084691D">
        <w:rPr>
          <w:rFonts w:ascii="Verdana" w:hAnsi="Verdana" w:cstheme="minorHAnsi"/>
          <w:sz w:val="20"/>
          <w:szCs w:val="20"/>
        </w:rPr>
        <w:t xml:space="preserve"> </w:t>
      </w:r>
      <w:r w:rsidR="0084691D" w:rsidRPr="00C316F3">
        <w:rPr>
          <w:rFonts w:ascii="Verdana" w:hAnsi="Verdana" w:cstheme="minorHAnsi"/>
          <w:sz w:val="20"/>
          <w:szCs w:val="20"/>
        </w:rPr>
        <w:t>która</w:t>
      </w:r>
      <w:r w:rsidR="00070CCB">
        <w:rPr>
          <w:rFonts w:ascii="Verdana" w:hAnsi="Verdana" w:cstheme="minorHAnsi"/>
          <w:sz w:val="20"/>
          <w:szCs w:val="20"/>
        </w:rPr>
        <w:t xml:space="preserve"> </w:t>
      </w:r>
      <w:r w:rsidR="0084691D" w:rsidRPr="00C316F3">
        <w:rPr>
          <w:rFonts w:ascii="Verdana" w:hAnsi="Verdana" w:cstheme="minorHAnsi"/>
          <w:sz w:val="20"/>
          <w:szCs w:val="20"/>
        </w:rPr>
        <w:t xml:space="preserve">ma </w:t>
      </w:r>
      <w:r w:rsidR="00070CCB">
        <w:rPr>
          <w:rFonts w:ascii="Verdana" w:hAnsi="Verdana" w:cstheme="minorHAnsi"/>
          <w:sz w:val="20"/>
          <w:szCs w:val="20"/>
        </w:rPr>
        <w:t xml:space="preserve">za </w:t>
      </w:r>
      <w:r w:rsidR="0084691D" w:rsidRPr="00C316F3">
        <w:rPr>
          <w:rFonts w:ascii="Verdana" w:hAnsi="Verdana" w:cstheme="minorHAnsi"/>
          <w:sz w:val="20"/>
          <w:szCs w:val="20"/>
        </w:rPr>
        <w:t>zadanie nieść pomoc związaną z poprawą bezpieczeństwa</w:t>
      </w:r>
      <w:r w:rsidR="00070CCB">
        <w:rPr>
          <w:rFonts w:ascii="Verdana" w:hAnsi="Verdana" w:cstheme="minorHAnsi"/>
          <w:sz w:val="20"/>
          <w:szCs w:val="20"/>
        </w:rPr>
        <w:t>.</w:t>
      </w:r>
      <w:r w:rsidR="009723AA">
        <w:rPr>
          <w:rFonts w:ascii="Verdana" w:hAnsi="Verdana" w:cstheme="minorHAnsi"/>
          <w:sz w:val="20"/>
          <w:szCs w:val="20"/>
        </w:rPr>
        <w:t xml:space="preserve"> </w:t>
      </w:r>
      <w:r w:rsidR="00B02525" w:rsidRPr="00C316F3">
        <w:rPr>
          <w:rFonts w:ascii="Verdana" w:hAnsi="Verdana" w:cstheme="minorHAnsi"/>
          <w:i/>
          <w:iCs/>
          <w:sz w:val="20"/>
          <w:szCs w:val="20"/>
        </w:rPr>
        <w:t>Problem polega na tym, że większości z nas wydaje się, że skoro mamy zapał do działania, mamy też potrzebną wiedzę, a zazwyczaj wcale tak nie jest</w:t>
      </w:r>
      <w:r w:rsidR="00D16878">
        <w:rPr>
          <w:rFonts w:ascii="Verdana" w:hAnsi="Verdana" w:cstheme="minorHAnsi"/>
          <w:i/>
          <w:iCs/>
          <w:sz w:val="20"/>
          <w:szCs w:val="20"/>
        </w:rPr>
        <w:t xml:space="preserve">. </w:t>
      </w:r>
      <w:r w:rsidR="00B02525" w:rsidRPr="00C316F3">
        <w:rPr>
          <w:rFonts w:ascii="Verdana" w:hAnsi="Verdana" w:cstheme="minorHAnsi"/>
          <w:i/>
          <w:iCs/>
          <w:sz w:val="20"/>
          <w:szCs w:val="20"/>
        </w:rPr>
        <w:t xml:space="preserve">Nam inwestycja w edukację zwróciła się kilkukrotnie – </w:t>
      </w:r>
      <w:r w:rsidR="00B02525" w:rsidRPr="00C316F3">
        <w:rPr>
          <w:rFonts w:ascii="Verdana" w:hAnsi="Verdana" w:cstheme="minorHAnsi"/>
          <w:sz w:val="20"/>
          <w:szCs w:val="20"/>
        </w:rPr>
        <w:t>zapewnia</w:t>
      </w:r>
      <w:r w:rsidR="00D16878">
        <w:rPr>
          <w:rFonts w:ascii="Verdana" w:hAnsi="Verdana" w:cstheme="minorHAnsi"/>
          <w:sz w:val="20"/>
          <w:szCs w:val="20"/>
        </w:rPr>
        <w:t>.</w:t>
      </w:r>
    </w:p>
    <w:p w14:paraId="55453683" w14:textId="77777777" w:rsidR="0084422E" w:rsidRPr="00EE416D" w:rsidRDefault="0084422E" w:rsidP="009723AA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0BF464CA" w14:textId="7E865CDD" w:rsidR="00E03BC2" w:rsidRPr="00C316F3" w:rsidRDefault="009F1EC4" w:rsidP="009723A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Szkolenia z </w:t>
      </w:r>
      <w:proofErr w:type="spellStart"/>
      <w:r>
        <w:rPr>
          <w:rFonts w:ascii="Verdana" w:hAnsi="Verdana"/>
          <w:i/>
          <w:iCs/>
          <w:sz w:val="20"/>
          <w:szCs w:val="20"/>
        </w:rPr>
        <w:t>fundraisingu</w:t>
      </w:r>
      <w:proofErr w:type="spellEnd"/>
      <w:r w:rsidR="00E03BC2" w:rsidRPr="000E220E">
        <w:rPr>
          <w:rFonts w:ascii="Verdana" w:hAnsi="Verdana"/>
          <w:i/>
          <w:iCs/>
          <w:sz w:val="20"/>
          <w:szCs w:val="20"/>
        </w:rPr>
        <w:t xml:space="preserve"> </w:t>
      </w:r>
      <w:r w:rsidRPr="000E220E">
        <w:rPr>
          <w:rFonts w:ascii="Verdana" w:hAnsi="Verdana"/>
          <w:i/>
          <w:iCs/>
          <w:sz w:val="20"/>
          <w:szCs w:val="20"/>
        </w:rPr>
        <w:t>pozwal</w:t>
      </w:r>
      <w:r>
        <w:rPr>
          <w:rFonts w:ascii="Verdana" w:hAnsi="Verdana"/>
          <w:i/>
          <w:iCs/>
          <w:sz w:val="20"/>
          <w:szCs w:val="20"/>
        </w:rPr>
        <w:t>ają</w:t>
      </w:r>
      <w:r w:rsidR="00E03BC2" w:rsidRPr="000E220E">
        <w:rPr>
          <w:rFonts w:ascii="Verdana" w:hAnsi="Verdana"/>
          <w:i/>
          <w:iCs/>
          <w:sz w:val="20"/>
          <w:szCs w:val="20"/>
        </w:rPr>
        <w:t xml:space="preserve"> zdobyć wiedzę, poukładać i zrozumieć zależności pomiędzy poszczególnymi obszarami działania organizacji</w:t>
      </w:r>
      <w:r>
        <w:rPr>
          <w:rFonts w:ascii="Verdana" w:hAnsi="Verdana"/>
          <w:i/>
          <w:iCs/>
          <w:sz w:val="20"/>
          <w:szCs w:val="20"/>
        </w:rPr>
        <w:t xml:space="preserve">. </w:t>
      </w:r>
      <w:r w:rsidR="00E03BC2" w:rsidRPr="000E220E">
        <w:rPr>
          <w:rFonts w:ascii="Verdana" w:hAnsi="Verdana"/>
          <w:i/>
          <w:iCs/>
          <w:sz w:val="20"/>
          <w:szCs w:val="20"/>
        </w:rPr>
        <w:t>Jednak przede wszystkim wyrabi</w:t>
      </w:r>
      <w:r w:rsidR="00143059">
        <w:rPr>
          <w:rFonts w:ascii="Verdana" w:hAnsi="Verdana"/>
          <w:i/>
          <w:iCs/>
          <w:sz w:val="20"/>
          <w:szCs w:val="20"/>
        </w:rPr>
        <w:t>ają</w:t>
      </w:r>
      <w:r w:rsidR="00E03BC2" w:rsidRPr="000E220E">
        <w:rPr>
          <w:rFonts w:ascii="Verdana" w:hAnsi="Verdana"/>
          <w:i/>
          <w:iCs/>
          <w:sz w:val="20"/>
          <w:szCs w:val="20"/>
        </w:rPr>
        <w:t xml:space="preserve"> w nas nawyk myślenia perspektywą darczyńcy, stawiania ich w centrum </w:t>
      </w:r>
      <w:r w:rsidR="009723AA">
        <w:rPr>
          <w:rFonts w:ascii="Verdana" w:hAnsi="Verdana"/>
          <w:i/>
          <w:iCs/>
          <w:sz w:val="20"/>
          <w:szCs w:val="20"/>
        </w:rPr>
        <w:br/>
      </w:r>
      <w:r w:rsidR="00E03BC2" w:rsidRPr="000E220E">
        <w:rPr>
          <w:rFonts w:ascii="Verdana" w:hAnsi="Verdana"/>
          <w:i/>
          <w:iCs/>
          <w:sz w:val="20"/>
          <w:szCs w:val="20"/>
        </w:rPr>
        <w:t>i koncentrowania się na budowaniu z nimi relacji</w:t>
      </w:r>
      <w:r w:rsidR="00EB7637">
        <w:rPr>
          <w:rFonts w:ascii="Verdana" w:hAnsi="Verdana"/>
          <w:i/>
          <w:iCs/>
          <w:sz w:val="20"/>
          <w:szCs w:val="20"/>
        </w:rPr>
        <w:t>,</w:t>
      </w:r>
      <w:r w:rsidR="00E03BC2" w:rsidRPr="000E220E">
        <w:rPr>
          <w:rFonts w:ascii="Verdana" w:hAnsi="Verdana"/>
          <w:i/>
          <w:iCs/>
          <w:sz w:val="20"/>
          <w:szCs w:val="20"/>
        </w:rPr>
        <w:t xml:space="preserve"> co</w:t>
      </w:r>
      <w:r w:rsidR="00EB7637">
        <w:rPr>
          <w:rFonts w:ascii="Verdana" w:hAnsi="Verdana"/>
          <w:i/>
          <w:iCs/>
          <w:sz w:val="20"/>
          <w:szCs w:val="20"/>
        </w:rPr>
        <w:t xml:space="preserve"> </w:t>
      </w:r>
      <w:r w:rsidR="00E03BC2" w:rsidRPr="000E220E">
        <w:rPr>
          <w:rFonts w:ascii="Verdana" w:hAnsi="Verdana"/>
          <w:i/>
          <w:iCs/>
          <w:sz w:val="20"/>
          <w:szCs w:val="20"/>
        </w:rPr>
        <w:t>przekłada się na konkretne wyniki finansowe</w:t>
      </w:r>
      <w:r w:rsidR="00430C2F" w:rsidRPr="00C316F3">
        <w:rPr>
          <w:rFonts w:ascii="Verdana" w:hAnsi="Verdana"/>
          <w:sz w:val="20"/>
          <w:szCs w:val="20"/>
        </w:rPr>
        <w:t xml:space="preserve"> – podsumowuje </w:t>
      </w:r>
      <w:r w:rsidR="00181285" w:rsidRPr="00C316F3">
        <w:rPr>
          <w:rFonts w:ascii="Verdana" w:hAnsi="Verdana"/>
          <w:sz w:val="20"/>
          <w:szCs w:val="20"/>
        </w:rPr>
        <w:t>wiceprezeska Wiosny.</w:t>
      </w:r>
    </w:p>
    <w:p w14:paraId="00000025" w14:textId="537AE25C" w:rsidR="00085288" w:rsidRPr="00C316F3" w:rsidRDefault="00181285" w:rsidP="009723AA">
      <w:pPr>
        <w:pStyle w:val="NormalnyWeb"/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C316F3">
        <w:rPr>
          <w:rFonts w:ascii="Verdana" w:hAnsi="Verdana" w:cstheme="minorHAnsi"/>
          <w:sz w:val="20"/>
          <w:szCs w:val="20"/>
        </w:rPr>
        <w:lastRenderedPageBreak/>
        <w:t>Pamiętajmy</w:t>
      </w:r>
      <w:r w:rsidR="002B51C6" w:rsidRPr="00C316F3">
        <w:rPr>
          <w:rFonts w:ascii="Verdana" w:hAnsi="Verdana" w:cstheme="minorHAnsi"/>
          <w:sz w:val="20"/>
          <w:szCs w:val="20"/>
        </w:rPr>
        <w:t>, i</w:t>
      </w:r>
      <w:r w:rsidR="00B02525" w:rsidRPr="00C316F3">
        <w:rPr>
          <w:rFonts w:ascii="Verdana" w:hAnsi="Verdana" w:cstheme="minorHAnsi"/>
          <w:sz w:val="20"/>
          <w:szCs w:val="20"/>
        </w:rPr>
        <w:t xml:space="preserve">m bardziej kompetentny </w:t>
      </w:r>
      <w:proofErr w:type="spellStart"/>
      <w:r w:rsidR="00B02525" w:rsidRPr="00C316F3">
        <w:rPr>
          <w:rFonts w:ascii="Verdana" w:hAnsi="Verdana" w:cstheme="minorHAnsi"/>
          <w:sz w:val="20"/>
          <w:szCs w:val="20"/>
        </w:rPr>
        <w:t>fundraiser</w:t>
      </w:r>
      <w:proofErr w:type="spellEnd"/>
      <w:r w:rsidR="00B02525" w:rsidRPr="00C316F3">
        <w:rPr>
          <w:rFonts w:ascii="Verdana" w:hAnsi="Verdana" w:cstheme="minorHAnsi"/>
          <w:sz w:val="20"/>
          <w:szCs w:val="20"/>
        </w:rPr>
        <w:t xml:space="preserve">, tym bardziej wiarygodna relacja i lepsze efekty. W świecie </w:t>
      </w:r>
      <w:proofErr w:type="spellStart"/>
      <w:r w:rsidR="00B02525" w:rsidRPr="00C316F3">
        <w:rPr>
          <w:rFonts w:ascii="Verdana" w:hAnsi="Verdana" w:cstheme="minorHAnsi"/>
          <w:sz w:val="20"/>
          <w:szCs w:val="20"/>
        </w:rPr>
        <w:t>fundraisingu</w:t>
      </w:r>
      <w:proofErr w:type="spellEnd"/>
      <w:r w:rsidR="00B02525" w:rsidRPr="00C316F3">
        <w:rPr>
          <w:rFonts w:ascii="Verdana" w:hAnsi="Verdana" w:cstheme="minorHAnsi"/>
          <w:sz w:val="20"/>
          <w:szCs w:val="20"/>
        </w:rPr>
        <w:t xml:space="preserve"> za każdym pomysłem</w:t>
      </w:r>
      <w:r w:rsidR="009F1EC4">
        <w:rPr>
          <w:rFonts w:ascii="Verdana" w:hAnsi="Verdana" w:cstheme="minorHAnsi"/>
          <w:sz w:val="20"/>
          <w:szCs w:val="20"/>
        </w:rPr>
        <w:t xml:space="preserve"> i</w:t>
      </w:r>
      <w:r w:rsidR="00B02525" w:rsidRPr="00C316F3">
        <w:rPr>
          <w:rFonts w:ascii="Verdana" w:hAnsi="Verdana" w:cstheme="minorHAnsi"/>
          <w:sz w:val="20"/>
          <w:szCs w:val="20"/>
        </w:rPr>
        <w:t xml:space="preserve"> sukcesem stoi nie tyle organizacja, co konkretny </w:t>
      </w:r>
      <w:r w:rsidR="009723AA" w:rsidRPr="00C316F3">
        <w:rPr>
          <w:rFonts w:ascii="Verdana" w:hAnsi="Verdana" w:cstheme="minorHAnsi"/>
          <w:sz w:val="20"/>
          <w:szCs w:val="20"/>
        </w:rPr>
        <w:t>człowiek,</w:t>
      </w:r>
      <w:r w:rsidR="009F1EC4">
        <w:rPr>
          <w:rFonts w:ascii="Verdana" w:hAnsi="Verdana" w:cstheme="minorHAnsi"/>
          <w:sz w:val="20"/>
          <w:szCs w:val="20"/>
        </w:rPr>
        <w:t xml:space="preserve"> w którego warto inwestować.</w:t>
      </w:r>
    </w:p>
    <w:p w14:paraId="11A1B6F3" w14:textId="77777777" w:rsidR="009723AA" w:rsidRDefault="009723AA" w:rsidP="009723AA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8201EBC" w14:textId="5D15DDB4" w:rsidR="009723AA" w:rsidRDefault="009723AA" w:rsidP="009723AA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___________________________________________________________</w:t>
      </w:r>
    </w:p>
    <w:p w14:paraId="03480B03" w14:textId="77777777" w:rsidR="009723AA" w:rsidRDefault="009723AA" w:rsidP="009723AA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Dodatkowych informacji udziela: </w:t>
      </w:r>
    </w:p>
    <w:p w14:paraId="7DDB172D" w14:textId="77777777" w:rsidR="009723AA" w:rsidRDefault="009723AA" w:rsidP="009723AA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Robert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Kawałko</w:t>
      </w:r>
      <w:proofErr w:type="spellEnd"/>
    </w:p>
    <w:p w14:paraId="5915162E" w14:textId="77777777" w:rsidR="009723AA" w:rsidRDefault="009723AA" w:rsidP="009723A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Prezes Zarządu Polskiego Stowarzyszenia </w:t>
      </w:r>
      <w:proofErr w:type="spellStart"/>
      <w:r>
        <w:rPr>
          <w:rFonts w:ascii="Verdana" w:eastAsia="Verdana" w:hAnsi="Verdana" w:cs="Verdana"/>
          <w:sz w:val="20"/>
          <w:szCs w:val="20"/>
        </w:rPr>
        <w:t>Fundraisingu</w:t>
      </w:r>
      <w:proofErr w:type="spellEnd"/>
    </w:p>
    <w:p w14:paraId="1900C4CB" w14:textId="77777777" w:rsidR="009723AA" w:rsidRDefault="00AA674B" w:rsidP="009723A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hyperlink r:id="rId9">
        <w:r w:rsidR="009723AA"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r.kawalko@pif.org.pl</w:t>
        </w:r>
      </w:hyperlink>
    </w:p>
    <w:p w14:paraId="423A993F" w14:textId="77777777" w:rsidR="009723AA" w:rsidRDefault="009723AA" w:rsidP="009723AA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</w:p>
    <w:p w14:paraId="51A9B9D3" w14:textId="32DC2315" w:rsidR="009723AA" w:rsidRDefault="00AA674B" w:rsidP="009723A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hyperlink r:id="rId10">
        <w:r w:rsidR="009723AA">
          <w:rPr>
            <w:rFonts w:ascii="Verdana" w:eastAsia="Verdana" w:hAnsi="Verdana" w:cs="Verdana"/>
            <w:sz w:val="18"/>
            <w:szCs w:val="18"/>
            <w:u w:val="single"/>
          </w:rPr>
          <w:t>https://fundraising.org.pl/</w:t>
        </w:r>
      </w:hyperlink>
    </w:p>
    <w:p w14:paraId="774AB4FB" w14:textId="77777777" w:rsidR="009723AA" w:rsidRDefault="00AA674B" w:rsidP="009723A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hyperlink r:id="rId11">
        <w:r w:rsidR="009723AA">
          <w:rPr>
            <w:rFonts w:ascii="Verdana" w:eastAsia="Verdana" w:hAnsi="Verdana" w:cs="Verdana"/>
            <w:sz w:val="18"/>
            <w:szCs w:val="18"/>
            <w:u w:val="single"/>
          </w:rPr>
          <w:t>https://www.facebook.com/fundraiserzy</w:t>
        </w:r>
      </w:hyperlink>
    </w:p>
    <w:p w14:paraId="080DFF84" w14:textId="77777777" w:rsidR="009723AA" w:rsidRDefault="00AA674B" w:rsidP="009723A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hyperlink r:id="rId12">
        <w:r w:rsidR="009723AA">
          <w:rPr>
            <w:rFonts w:ascii="Verdana" w:eastAsia="Verdana" w:hAnsi="Verdana" w:cs="Verdana"/>
            <w:sz w:val="18"/>
            <w:szCs w:val="18"/>
            <w:u w:val="single"/>
          </w:rPr>
          <w:t>https://twitter.com/fundraisingpl</w:t>
        </w:r>
      </w:hyperlink>
    </w:p>
    <w:p w14:paraId="1C102806" w14:textId="77777777" w:rsidR="009723AA" w:rsidRDefault="00AA674B" w:rsidP="009723A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hyperlink r:id="rId13">
        <w:r w:rsidR="009723AA">
          <w:rPr>
            <w:rFonts w:ascii="Verdana" w:eastAsia="Verdana" w:hAnsi="Verdana" w:cs="Verdana"/>
            <w:sz w:val="18"/>
            <w:szCs w:val="18"/>
            <w:u w:val="single"/>
          </w:rPr>
          <w:t>https://www.instagram.com/fundraising.pl/</w:t>
        </w:r>
      </w:hyperlink>
    </w:p>
    <w:p w14:paraId="15A5BE78" w14:textId="77777777" w:rsidR="00B01B96" w:rsidRPr="00C316F3" w:rsidRDefault="00B01B96" w:rsidP="009723AA">
      <w:pPr>
        <w:pStyle w:val="NormalnyWeb"/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B01B96" w:rsidRPr="00C316F3">
      <w:head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4BD1" w14:textId="77777777" w:rsidR="00AA674B" w:rsidRDefault="00AA674B">
      <w:pPr>
        <w:spacing w:after="0" w:line="240" w:lineRule="auto"/>
      </w:pPr>
      <w:r>
        <w:separator/>
      </w:r>
    </w:p>
  </w:endnote>
  <w:endnote w:type="continuationSeparator" w:id="0">
    <w:p w14:paraId="0A80E6C7" w14:textId="77777777" w:rsidR="00AA674B" w:rsidRDefault="00AA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6838" w14:textId="77777777" w:rsidR="00AA674B" w:rsidRDefault="00AA674B">
      <w:pPr>
        <w:spacing w:after="0" w:line="240" w:lineRule="auto"/>
      </w:pPr>
      <w:r>
        <w:separator/>
      </w:r>
    </w:p>
  </w:footnote>
  <w:footnote w:type="continuationSeparator" w:id="0">
    <w:p w14:paraId="429A80FE" w14:textId="77777777" w:rsidR="00AA674B" w:rsidRDefault="00AA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AF2C" w14:textId="4204F79E" w:rsidR="006F0997" w:rsidRDefault="006F0997" w:rsidP="006F0997">
    <w:pPr>
      <w:pStyle w:val="Nagwek"/>
      <w:tabs>
        <w:tab w:val="clear" w:pos="4536"/>
        <w:tab w:val="clear" w:pos="9072"/>
        <w:tab w:val="left" w:pos="3969"/>
        <w:tab w:val="left" w:pos="7513"/>
      </w:tabs>
    </w:pPr>
    <w:r>
      <w:rPr>
        <w:noProof/>
      </w:rPr>
      <w:drawing>
        <wp:inline distT="0" distB="0" distL="0" distR="0" wp14:anchorId="2BCB00A1" wp14:editId="25E3EB91">
          <wp:extent cx="1053193" cy="330413"/>
          <wp:effectExtent l="0" t="0" r="127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sf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494" cy="33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</w:t>
    </w:r>
    <w:r>
      <w:tab/>
    </w:r>
  </w:p>
  <w:p w14:paraId="00000026" w14:textId="31DDEA90" w:rsidR="00085288" w:rsidRDefault="000852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297C5541" w14:textId="77777777" w:rsidR="006F0997" w:rsidRDefault="006F0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5E54"/>
    <w:multiLevelType w:val="multilevel"/>
    <w:tmpl w:val="246488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B52F66"/>
    <w:multiLevelType w:val="multilevel"/>
    <w:tmpl w:val="2036F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92263A"/>
    <w:multiLevelType w:val="multilevel"/>
    <w:tmpl w:val="77940D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FBB2B35"/>
    <w:multiLevelType w:val="multilevel"/>
    <w:tmpl w:val="7F766B92"/>
    <w:lvl w:ilvl="0">
      <w:start w:val="1"/>
      <w:numFmt w:val="bullet"/>
      <w:lvlText w:val="⮚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88"/>
    <w:rsid w:val="000153DF"/>
    <w:rsid w:val="000440FF"/>
    <w:rsid w:val="000636C2"/>
    <w:rsid w:val="00070CCB"/>
    <w:rsid w:val="00085288"/>
    <w:rsid w:val="00085770"/>
    <w:rsid w:val="000A658E"/>
    <w:rsid w:val="000B4AA5"/>
    <w:rsid w:val="000E220E"/>
    <w:rsid w:val="00143059"/>
    <w:rsid w:val="00167190"/>
    <w:rsid w:val="00181285"/>
    <w:rsid w:val="001909AF"/>
    <w:rsid w:val="001B1049"/>
    <w:rsid w:val="001C337B"/>
    <w:rsid w:val="001F0F9A"/>
    <w:rsid w:val="00233D0A"/>
    <w:rsid w:val="002352E7"/>
    <w:rsid w:val="00270893"/>
    <w:rsid w:val="002B51C6"/>
    <w:rsid w:val="002B5314"/>
    <w:rsid w:val="002F69A4"/>
    <w:rsid w:val="0030776D"/>
    <w:rsid w:val="00335DA3"/>
    <w:rsid w:val="003623A1"/>
    <w:rsid w:val="0036432E"/>
    <w:rsid w:val="003818F4"/>
    <w:rsid w:val="00397A6D"/>
    <w:rsid w:val="003D09B6"/>
    <w:rsid w:val="003F6307"/>
    <w:rsid w:val="00412434"/>
    <w:rsid w:val="00430C2F"/>
    <w:rsid w:val="0047662F"/>
    <w:rsid w:val="00585B81"/>
    <w:rsid w:val="005B182F"/>
    <w:rsid w:val="005E310F"/>
    <w:rsid w:val="00613B20"/>
    <w:rsid w:val="00693B7C"/>
    <w:rsid w:val="006F0997"/>
    <w:rsid w:val="007008E9"/>
    <w:rsid w:val="00724100"/>
    <w:rsid w:val="0076218C"/>
    <w:rsid w:val="007E520B"/>
    <w:rsid w:val="007F0AA2"/>
    <w:rsid w:val="0084422E"/>
    <w:rsid w:val="0084691D"/>
    <w:rsid w:val="00890160"/>
    <w:rsid w:val="008A11E4"/>
    <w:rsid w:val="009106C4"/>
    <w:rsid w:val="00971A68"/>
    <w:rsid w:val="009723AA"/>
    <w:rsid w:val="009A6E77"/>
    <w:rsid w:val="009F1EC4"/>
    <w:rsid w:val="00A45E18"/>
    <w:rsid w:val="00AA674B"/>
    <w:rsid w:val="00AB0139"/>
    <w:rsid w:val="00AC5056"/>
    <w:rsid w:val="00AE16DC"/>
    <w:rsid w:val="00B01B96"/>
    <w:rsid w:val="00B02525"/>
    <w:rsid w:val="00B22EBF"/>
    <w:rsid w:val="00B64841"/>
    <w:rsid w:val="00B66B4F"/>
    <w:rsid w:val="00C07D8F"/>
    <w:rsid w:val="00C15FC0"/>
    <w:rsid w:val="00C22305"/>
    <w:rsid w:val="00C316F3"/>
    <w:rsid w:val="00C70C4B"/>
    <w:rsid w:val="00C7624D"/>
    <w:rsid w:val="00CA24E5"/>
    <w:rsid w:val="00CB3B08"/>
    <w:rsid w:val="00CC0E34"/>
    <w:rsid w:val="00CC5070"/>
    <w:rsid w:val="00CD5C6F"/>
    <w:rsid w:val="00D16878"/>
    <w:rsid w:val="00D728FB"/>
    <w:rsid w:val="00DA57E8"/>
    <w:rsid w:val="00DC13BF"/>
    <w:rsid w:val="00E03BC2"/>
    <w:rsid w:val="00EB7637"/>
    <w:rsid w:val="00EE416D"/>
    <w:rsid w:val="00F2049F"/>
    <w:rsid w:val="00F338BA"/>
    <w:rsid w:val="00FA1B0C"/>
    <w:rsid w:val="00FE0DCA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F53C"/>
  <w15:docId w15:val="{86D6005A-A1E5-E841-9CE0-C7B3C0F6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F0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97F0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897F0F"/>
  </w:style>
  <w:style w:type="paragraph" w:styleId="Stopka">
    <w:name w:val="footer"/>
    <w:basedOn w:val="Normalny"/>
    <w:link w:val="StopkaZnak"/>
    <w:uiPriority w:val="99"/>
    <w:unhideWhenUsed/>
    <w:rsid w:val="00897F0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897F0F"/>
  </w:style>
  <w:style w:type="paragraph" w:styleId="Akapitzlist">
    <w:name w:val="List Paragraph"/>
    <w:basedOn w:val="Normalny"/>
    <w:uiPriority w:val="34"/>
    <w:qFormat/>
    <w:rsid w:val="00897F0F"/>
    <w:pPr>
      <w:ind w:left="720"/>
      <w:contextualSpacing/>
    </w:pPr>
  </w:style>
  <w:style w:type="character" w:customStyle="1" w:styleId="hascaption">
    <w:name w:val="hascaption"/>
    <w:basedOn w:val="Domylnaczcionkaakapitu"/>
    <w:rsid w:val="000123C7"/>
  </w:style>
  <w:style w:type="character" w:customStyle="1" w:styleId="6qdm">
    <w:name w:val="_6qdm"/>
    <w:basedOn w:val="Domylnaczcionkaakapitu"/>
    <w:rsid w:val="000123C7"/>
  </w:style>
  <w:style w:type="character" w:styleId="Hipercze">
    <w:name w:val="Hyperlink"/>
    <w:basedOn w:val="Domylnaczcionkaakapitu"/>
    <w:uiPriority w:val="99"/>
    <w:unhideWhenUsed/>
    <w:rsid w:val="000123C7"/>
    <w:rPr>
      <w:color w:val="0000FF"/>
      <w:u w:val="single"/>
    </w:rPr>
  </w:style>
  <w:style w:type="character" w:customStyle="1" w:styleId="5yl5">
    <w:name w:val="_5yl5"/>
    <w:basedOn w:val="Domylnaczcionkaakapitu"/>
    <w:rsid w:val="00423ACE"/>
  </w:style>
  <w:style w:type="character" w:styleId="UyteHipercze">
    <w:name w:val="FollowedHyperlink"/>
    <w:basedOn w:val="Domylnaczcionkaakapitu"/>
    <w:uiPriority w:val="99"/>
    <w:semiHidden/>
    <w:unhideWhenUsed/>
    <w:rsid w:val="000B686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9FD"/>
    <w:rPr>
      <w:rFonts w:ascii="Tahoma" w:eastAsia="Calibri" w:hAnsi="Tahoma" w:cs="Tahoma"/>
      <w:color w:val="00000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9FD"/>
    <w:rPr>
      <w:rFonts w:ascii="Calibri" w:eastAsia="Calibri" w:hAnsi="Calibri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9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9FD"/>
    <w:rPr>
      <w:rFonts w:ascii="Calibri" w:eastAsia="Calibri" w:hAnsi="Calibri"/>
      <w:b/>
      <w:bCs/>
      <w:color w:val="00000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15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158C"/>
    <w:rPr>
      <w:rFonts w:ascii="Calibri" w:eastAsia="Calibri" w:hAnsi="Calibri"/>
      <w:color w:val="00000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158C"/>
    <w:rPr>
      <w:vertAlign w:val="superscript"/>
    </w:rPr>
  </w:style>
  <w:style w:type="paragraph" w:styleId="Poprawka">
    <w:name w:val="Revision"/>
    <w:hidden/>
    <w:uiPriority w:val="99"/>
    <w:semiHidden/>
    <w:rsid w:val="00A3017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4C8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624B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0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AE1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fundraising.pl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witter.com/fundraising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fundraiserz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undraising.org.pl/" TargetMode="External"/><Relationship Id="rId4" Type="http://schemas.openxmlformats.org/officeDocument/2006/relationships/styles" Target="styles.xml"/><Relationship Id="rId9" Type="http://schemas.openxmlformats.org/officeDocument/2006/relationships/hyperlink" Target="mailto:r.kawalko@pif.org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K6QYUJfRDN69AVKb2G1w4/LSyA==">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</go:docsCustomData>
</go:gDocsCustomXmlDataStorage>
</file>

<file path=customXml/itemProps1.xml><?xml version="1.0" encoding="utf-8"?>
<ds:datastoreItem xmlns:ds="http://schemas.openxmlformats.org/officeDocument/2006/customXml" ds:itemID="{27390540-418F-4778-9463-73CF2760F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Marta Grzyb</cp:lastModifiedBy>
  <cp:revision>6</cp:revision>
  <dcterms:created xsi:type="dcterms:W3CDTF">2021-09-10T11:36:00Z</dcterms:created>
  <dcterms:modified xsi:type="dcterms:W3CDTF">2021-09-10T12:18:00Z</dcterms:modified>
</cp:coreProperties>
</file>