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DA" w14:textId="77777777" w:rsidR="00445E3B" w:rsidRPr="008367A9" w:rsidRDefault="00445E3B" w:rsidP="00445E3B">
      <w:pP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8367A9"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5962A0DB" w14:textId="23CF5168" w:rsidR="00445E3B" w:rsidRPr="008367A9" w:rsidRDefault="000F0611" w:rsidP="00493209">
      <w:pPr>
        <w:pBdr>
          <w:bottom w:val="single" w:sz="4" w:space="0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>
        <w:rPr>
          <w:rFonts w:ascii="Verdana" w:hAnsi="Verdana" w:cs="Arial"/>
          <w:b/>
          <w:sz w:val="20"/>
          <w:szCs w:val="22"/>
          <w:lang w:val="pt-PT"/>
        </w:rPr>
        <w:t>Maia</w:t>
      </w:r>
      <w:r w:rsidR="00732B70">
        <w:rPr>
          <w:rFonts w:ascii="Verdana" w:hAnsi="Verdana" w:cs="Arial"/>
          <w:b/>
          <w:sz w:val="20"/>
          <w:szCs w:val="22"/>
          <w:lang w:val="pt-PT"/>
        </w:rPr>
        <w:t xml:space="preserve">, </w:t>
      </w:r>
      <w:r w:rsidR="009E227B">
        <w:rPr>
          <w:rFonts w:ascii="Verdana" w:hAnsi="Verdana" w:cs="Arial"/>
          <w:b/>
          <w:sz w:val="20"/>
          <w:szCs w:val="22"/>
          <w:lang w:val="pt-PT"/>
        </w:rPr>
        <w:t>19</w:t>
      </w:r>
      <w:r w:rsidR="00732B70">
        <w:rPr>
          <w:rFonts w:ascii="Verdana" w:hAnsi="Verdana" w:cs="Arial"/>
          <w:b/>
          <w:sz w:val="20"/>
          <w:szCs w:val="22"/>
          <w:lang w:val="pt-PT"/>
        </w:rPr>
        <w:t xml:space="preserve"> de </w:t>
      </w:r>
      <w:r w:rsidR="009E227B">
        <w:rPr>
          <w:rFonts w:ascii="Verdana" w:hAnsi="Verdana" w:cs="Arial"/>
          <w:b/>
          <w:sz w:val="20"/>
          <w:szCs w:val="22"/>
          <w:lang w:val="pt-PT"/>
        </w:rPr>
        <w:t>novembro</w:t>
      </w:r>
      <w:r w:rsidR="00732B70">
        <w:rPr>
          <w:rFonts w:ascii="Verdana" w:hAnsi="Verdana" w:cs="Arial"/>
          <w:b/>
          <w:sz w:val="20"/>
          <w:szCs w:val="22"/>
          <w:lang w:val="pt-PT"/>
        </w:rPr>
        <w:t xml:space="preserve"> de 20</w:t>
      </w:r>
      <w:r w:rsidR="000F6650">
        <w:rPr>
          <w:rFonts w:ascii="Verdana" w:hAnsi="Verdana" w:cs="Arial"/>
          <w:b/>
          <w:sz w:val="20"/>
          <w:szCs w:val="22"/>
          <w:lang w:val="pt-PT"/>
        </w:rPr>
        <w:t>20</w:t>
      </w:r>
    </w:p>
    <w:p w14:paraId="5962A0DC" w14:textId="77777777" w:rsidR="00445E3B" w:rsidRPr="00942D8E" w:rsidRDefault="00445E3B" w:rsidP="00942D8E">
      <w:pPr>
        <w:jc w:val="center"/>
        <w:rPr>
          <w:u w:val="single"/>
          <w:lang w:val="pt-PT"/>
        </w:rPr>
      </w:pPr>
    </w:p>
    <w:p w14:paraId="02D1707D" w14:textId="77777777" w:rsidR="00DA2657" w:rsidRPr="00F93BD7" w:rsidRDefault="00DA2657" w:rsidP="00F93BD7">
      <w:pPr>
        <w:jc w:val="center"/>
        <w:rPr>
          <w:lang w:val="pt-PT"/>
        </w:rPr>
      </w:pPr>
    </w:p>
    <w:p w14:paraId="428960EA" w14:textId="77777777" w:rsidR="0012041D" w:rsidRDefault="00A54CE1" w:rsidP="00E7091A">
      <w:pPr>
        <w:spacing w:line="360" w:lineRule="auto"/>
        <w:jc w:val="center"/>
        <w:rPr>
          <w:rFonts w:ascii="Verdana" w:hAnsi="Verdana" w:cs="Arial"/>
          <w:b/>
          <w:iCs/>
          <w:color w:val="000000"/>
          <w:sz w:val="32"/>
          <w:szCs w:val="32"/>
          <w:lang w:val="pt-PT"/>
        </w:rPr>
      </w:pPr>
      <w:r w:rsidRPr="0012041D">
        <w:rPr>
          <w:rFonts w:ascii="Verdana" w:hAnsi="Verdana" w:cs="Arial"/>
          <w:b/>
          <w:iCs/>
          <w:color w:val="000000"/>
          <w:sz w:val="32"/>
          <w:szCs w:val="32"/>
          <w:lang w:val="pt-PT"/>
        </w:rPr>
        <w:t>MaiaShopping</w:t>
      </w:r>
      <w:r w:rsidR="00F93BD7" w:rsidRPr="0012041D">
        <w:rPr>
          <w:rFonts w:ascii="Verdana" w:hAnsi="Verdana" w:cs="Arial"/>
          <w:b/>
          <w:iCs/>
          <w:color w:val="000000"/>
          <w:sz w:val="32"/>
          <w:szCs w:val="32"/>
          <w:lang w:val="pt-PT"/>
        </w:rPr>
        <w:t xml:space="preserve"> recebe exposição </w:t>
      </w:r>
    </w:p>
    <w:p w14:paraId="0C496AF9" w14:textId="3CFA4CC9" w:rsidR="00B2244E" w:rsidRPr="0012041D" w:rsidRDefault="0012041D" w:rsidP="00E7091A">
      <w:pPr>
        <w:spacing w:line="360" w:lineRule="auto"/>
        <w:jc w:val="center"/>
        <w:rPr>
          <w:rFonts w:ascii="Verdana" w:hAnsi="Verdana" w:cs="Arial"/>
          <w:b/>
          <w:iCs/>
          <w:color w:val="000000"/>
          <w:sz w:val="32"/>
          <w:szCs w:val="32"/>
          <w:lang w:val="pt-PT"/>
        </w:rPr>
      </w:pPr>
      <w:r>
        <w:rPr>
          <w:rFonts w:ascii="Verdana" w:hAnsi="Verdana" w:cs="Arial"/>
          <w:b/>
          <w:iCs/>
          <w:color w:val="000000"/>
          <w:sz w:val="32"/>
          <w:szCs w:val="32"/>
          <w:lang w:val="pt-PT"/>
        </w:rPr>
        <w:t>‘</w:t>
      </w:r>
      <w:r w:rsidR="004418F9" w:rsidRPr="0012041D">
        <w:rPr>
          <w:rFonts w:ascii="Verdana" w:hAnsi="Verdana" w:cs="Arial"/>
          <w:b/>
          <w:iCs/>
          <w:color w:val="000000"/>
          <w:sz w:val="32"/>
          <w:szCs w:val="32"/>
          <w:lang w:val="pt-PT"/>
        </w:rPr>
        <w:t xml:space="preserve">MEMÓRIAS DA MAIA – </w:t>
      </w:r>
      <w:r w:rsidRPr="0012041D">
        <w:rPr>
          <w:rFonts w:ascii="Verdana" w:hAnsi="Verdana" w:cs="Arial"/>
          <w:b/>
          <w:bCs/>
          <w:iCs/>
          <w:color w:val="000000"/>
          <w:sz w:val="32"/>
          <w:szCs w:val="32"/>
          <w:lang w:val="pt-PT"/>
        </w:rPr>
        <w:t>AEROPORTO DE PEDRAS RUBRAS</w:t>
      </w:r>
      <w:r>
        <w:rPr>
          <w:rFonts w:ascii="Verdana" w:hAnsi="Verdana" w:cs="Arial"/>
          <w:b/>
          <w:bCs/>
          <w:iCs/>
          <w:color w:val="000000"/>
          <w:sz w:val="32"/>
          <w:szCs w:val="32"/>
          <w:lang w:val="pt-PT"/>
        </w:rPr>
        <w:t>’</w:t>
      </w:r>
    </w:p>
    <w:p w14:paraId="5962A0E1" w14:textId="0F29AAE0" w:rsidR="00E7091A" w:rsidRDefault="00E7091A" w:rsidP="004B59A8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</w:p>
    <w:p w14:paraId="34D9699A" w14:textId="36F8FE1F" w:rsidR="0012041D" w:rsidRDefault="00C53422" w:rsidP="00330370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  <w:r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Depois da </w:t>
      </w:r>
      <w:r w:rsidR="00E13EF0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primeira </w:t>
      </w:r>
      <w:r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exposição </w:t>
      </w:r>
      <w:r w:rsidR="005157BB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dedicada </w:t>
      </w:r>
      <w:r w:rsidR="005157BB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história do Caminho-de-ferro Português</w:t>
      </w:r>
      <w:r w:rsidR="005415F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, o </w:t>
      </w:r>
      <w:proofErr w:type="spellStart"/>
      <w:r w:rsidR="005415F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MaiaShopping</w:t>
      </w:r>
      <w:proofErr w:type="spellEnd"/>
      <w:r w:rsidR="005415F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recebe, </w:t>
      </w:r>
      <w:r w:rsidR="0012041D">
        <w:rPr>
          <w:rFonts w:ascii="Verdana" w:hAnsi="Verdana" w:cs="Arial"/>
          <w:iCs/>
          <w:color w:val="000000"/>
          <w:sz w:val="20"/>
          <w:szCs w:val="20"/>
          <w:lang w:val="pt-PT"/>
        </w:rPr>
        <w:t>até dia 6 de dezembro</w:t>
      </w:r>
      <w:r w:rsidR="005415F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, a </w:t>
      </w:r>
      <w:r w:rsidR="00043AF2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exposição </w:t>
      </w:r>
      <w:r w:rsidR="00F93BD7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“Memórias da Maia – </w:t>
      </w:r>
      <w:r w:rsidR="005415F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Aeroporto de Pedras Rubras</w:t>
      </w:r>
      <w:r w:rsidR="00F93BD7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”</w:t>
      </w:r>
      <w:r w:rsidR="001B6947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. </w:t>
      </w:r>
    </w:p>
    <w:p w14:paraId="22D84F21" w14:textId="5C61D2A5" w:rsidR="0012041D" w:rsidRDefault="0012041D" w:rsidP="00330370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</w:p>
    <w:p w14:paraId="7205DA30" w14:textId="2FDAE92C" w:rsidR="00B259A3" w:rsidRDefault="0012041D" w:rsidP="00330370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56E0D7" wp14:editId="3F51935B">
            <wp:simplePos x="0" y="0"/>
            <wp:positionH relativeFrom="margin">
              <wp:posOffset>-635</wp:posOffset>
            </wp:positionH>
            <wp:positionV relativeFrom="paragraph">
              <wp:posOffset>22860</wp:posOffset>
            </wp:positionV>
            <wp:extent cx="2457450" cy="3500120"/>
            <wp:effectExtent l="0" t="0" r="0" b="5080"/>
            <wp:wrapTight wrapText="bothSides">
              <wp:wrapPolygon edited="0">
                <wp:start x="0" y="0"/>
                <wp:lineTo x="0" y="21514"/>
                <wp:lineTo x="21433" y="21514"/>
                <wp:lineTo x="2143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iCs/>
          <w:color w:val="000000"/>
          <w:sz w:val="20"/>
          <w:szCs w:val="20"/>
          <w:lang w:val="pt-PT"/>
        </w:rPr>
        <w:t>Os</w:t>
      </w:r>
      <w:r w:rsidR="001B6947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visitantes vão poder ver no Piso 2 do Centro, </w:t>
      </w:r>
      <w:r w:rsidR="0073743D">
        <w:rPr>
          <w:rFonts w:ascii="Verdana" w:hAnsi="Verdana" w:cs="Arial"/>
          <w:iCs/>
          <w:color w:val="000000"/>
          <w:sz w:val="20"/>
          <w:szCs w:val="20"/>
          <w:lang w:val="pt-PT"/>
        </w:rPr>
        <w:t>um conjunto de fotografias com os momentos</w:t>
      </w:r>
      <w:r w:rsidR="00043AF2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mais</w:t>
      </w:r>
      <w:r w:rsidR="0073743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marcantes da história do </w:t>
      </w:r>
      <w:r w:rsidR="0073743D"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Aeroporto de Pedras Rubras</w:t>
      </w:r>
      <w:r w:rsidR="00330370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(</w:t>
      </w:r>
      <w:r w:rsidR="0073743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atual </w:t>
      </w:r>
      <w:r w:rsidR="0073743D" w:rsidRPr="0073743D">
        <w:rPr>
          <w:rFonts w:ascii="Verdana" w:hAnsi="Verdana" w:cs="Arial"/>
          <w:iCs/>
          <w:color w:val="000000"/>
          <w:sz w:val="20"/>
          <w:szCs w:val="20"/>
          <w:lang w:val="pt-PT"/>
        </w:rPr>
        <w:t>Aeroporto Francisco Sá Carneiro</w:t>
      </w:r>
      <w:r w:rsidR="00330370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), </w:t>
      </w:r>
      <w:r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como a visita da </w:t>
      </w:r>
      <w:r>
        <w:rPr>
          <w:rFonts w:ascii="Verdana" w:hAnsi="Verdana" w:cs="Arial"/>
          <w:iCs/>
          <w:color w:val="000000"/>
          <w:sz w:val="20"/>
          <w:szCs w:val="20"/>
          <w:lang w:val="pt-PT"/>
        </w:rPr>
        <w:t>Rainha Isabel II,</w:t>
      </w:r>
      <w:r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em 1957 ou o Rali Aéreo Internacional Vinho do Porto, em 1968</w:t>
      </w:r>
      <w:r w:rsidR="00330370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. </w:t>
      </w:r>
    </w:p>
    <w:p w14:paraId="2AEBBF6C" w14:textId="77777777" w:rsidR="0012041D" w:rsidRDefault="0012041D" w:rsidP="005415FD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</w:p>
    <w:p w14:paraId="7D4D7B86" w14:textId="4BDE09F0" w:rsidR="005415FD" w:rsidRDefault="005415FD" w:rsidP="005415FD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  <w:r>
        <w:rPr>
          <w:rFonts w:ascii="Verdana" w:hAnsi="Verdana" w:cs="Arial"/>
          <w:iCs/>
          <w:color w:val="000000"/>
          <w:sz w:val="20"/>
          <w:szCs w:val="20"/>
        </w:rPr>
        <w:t xml:space="preserve">Esta exposição resulta de mais um trabalho de parceria entre o </w:t>
      </w:r>
      <w:proofErr w:type="spellStart"/>
      <w:r>
        <w:rPr>
          <w:rFonts w:ascii="Verdana" w:hAnsi="Verdana" w:cs="Arial"/>
          <w:iCs/>
          <w:color w:val="000000"/>
          <w:sz w:val="20"/>
          <w:szCs w:val="20"/>
        </w:rPr>
        <w:t>MaiaShopping</w:t>
      </w:r>
      <w:proofErr w:type="spellEnd"/>
      <w:r>
        <w:rPr>
          <w:rFonts w:ascii="Verdana" w:hAnsi="Verdana" w:cs="Arial"/>
          <w:iCs/>
          <w:color w:val="000000"/>
          <w:sz w:val="20"/>
          <w:szCs w:val="20"/>
        </w:rPr>
        <w:t xml:space="preserve"> e o Turismo da Maia. Ainda dentro desta política de cooperação entre as duas entidades, o </w:t>
      </w:r>
      <w:proofErr w:type="spellStart"/>
      <w:r>
        <w:rPr>
          <w:rFonts w:ascii="Verdana" w:hAnsi="Verdana" w:cs="Arial"/>
          <w:iCs/>
          <w:color w:val="000000"/>
          <w:sz w:val="20"/>
          <w:szCs w:val="20"/>
        </w:rPr>
        <w:t>MaiaShopping</w:t>
      </w:r>
      <w:proofErr w:type="spellEnd"/>
      <w:r>
        <w:rPr>
          <w:rFonts w:ascii="Verdana" w:hAnsi="Verdana" w:cs="Arial"/>
          <w:iCs/>
          <w:color w:val="000000"/>
          <w:sz w:val="20"/>
          <w:szCs w:val="20"/>
        </w:rPr>
        <w:t xml:space="preserve"> será palco de mais </w:t>
      </w:r>
      <w:r w:rsidR="00043AF2">
        <w:rPr>
          <w:rFonts w:ascii="Verdana" w:hAnsi="Verdana" w:cs="Arial"/>
          <w:iCs/>
          <w:color w:val="000000"/>
          <w:sz w:val="20"/>
          <w:szCs w:val="20"/>
        </w:rPr>
        <w:t xml:space="preserve">uma exposição </w:t>
      </w:r>
      <w:r>
        <w:rPr>
          <w:rFonts w:ascii="Verdana" w:hAnsi="Verdana" w:cs="Arial"/>
          <w:iCs/>
          <w:color w:val="000000"/>
          <w:sz w:val="20"/>
          <w:szCs w:val="20"/>
        </w:rPr>
        <w:t>até ao final do ano</w:t>
      </w:r>
      <w:r w:rsidR="005F0BEA">
        <w:rPr>
          <w:rFonts w:ascii="Verdana" w:hAnsi="Verdana" w:cs="Arial"/>
          <w:iCs/>
          <w:color w:val="000000"/>
          <w:sz w:val="20"/>
          <w:szCs w:val="20"/>
        </w:rPr>
        <w:t>,</w:t>
      </w:r>
      <w:r>
        <w:rPr>
          <w:rFonts w:ascii="Verdana" w:hAnsi="Verdana" w:cs="Arial"/>
          <w:iCs/>
          <w:color w:val="000000"/>
          <w:sz w:val="20"/>
          <w:szCs w:val="20"/>
        </w:rPr>
        <w:t xml:space="preserve"> no âmbito d</w:t>
      </w:r>
      <w:r w:rsidR="000E2163">
        <w:rPr>
          <w:rFonts w:ascii="Verdana" w:hAnsi="Verdana" w:cs="Arial"/>
          <w:iCs/>
          <w:color w:val="000000"/>
          <w:sz w:val="20"/>
          <w:szCs w:val="20"/>
        </w:rPr>
        <w:t xml:space="preserve">o </w:t>
      </w:r>
      <w:r w:rsidR="005F0BEA">
        <w:rPr>
          <w:rFonts w:ascii="Verdana" w:hAnsi="Verdana" w:cs="Arial"/>
          <w:iCs/>
          <w:color w:val="000000"/>
          <w:sz w:val="20"/>
          <w:szCs w:val="20"/>
        </w:rPr>
        <w:t xml:space="preserve">ciclo </w:t>
      </w:r>
      <w:r>
        <w:rPr>
          <w:rFonts w:ascii="Verdana" w:hAnsi="Verdana" w:cs="Arial"/>
          <w:iCs/>
          <w:color w:val="000000"/>
          <w:sz w:val="20"/>
          <w:szCs w:val="20"/>
        </w:rPr>
        <w:t>“Memórias da Maia</w:t>
      </w:r>
      <w:r w:rsidR="000E2163">
        <w:rPr>
          <w:rFonts w:ascii="Verdana" w:hAnsi="Verdana" w:cs="Arial"/>
          <w:iCs/>
          <w:color w:val="000000"/>
          <w:sz w:val="20"/>
          <w:szCs w:val="20"/>
        </w:rPr>
        <w:t xml:space="preserve">”, dedicada </w:t>
      </w:r>
      <w:r w:rsidR="000300AA">
        <w:rPr>
          <w:rFonts w:ascii="Verdana" w:hAnsi="Verdana" w:cs="Arial"/>
          <w:iCs/>
          <w:color w:val="000000"/>
          <w:sz w:val="20"/>
          <w:szCs w:val="20"/>
        </w:rPr>
        <w:t>à violoncelista</w:t>
      </w:r>
      <w:r w:rsidR="000E2163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Cs/>
          <w:color w:val="000000"/>
          <w:sz w:val="20"/>
          <w:szCs w:val="20"/>
        </w:rPr>
        <w:t xml:space="preserve">Guilhermina </w:t>
      </w:r>
      <w:proofErr w:type="spellStart"/>
      <w:r>
        <w:rPr>
          <w:rFonts w:ascii="Verdana" w:hAnsi="Verdana" w:cs="Arial"/>
          <w:iCs/>
          <w:color w:val="000000"/>
          <w:sz w:val="20"/>
          <w:szCs w:val="20"/>
        </w:rPr>
        <w:t>Sugia</w:t>
      </w:r>
      <w:proofErr w:type="spellEnd"/>
      <w:r>
        <w:rPr>
          <w:rFonts w:ascii="Verdana" w:hAnsi="Verdana" w:cs="Arial"/>
          <w:iCs/>
          <w:color w:val="000000"/>
          <w:sz w:val="20"/>
          <w:szCs w:val="20"/>
        </w:rPr>
        <w:t>.</w:t>
      </w:r>
    </w:p>
    <w:p w14:paraId="5364DB4E" w14:textId="77777777" w:rsidR="0012624A" w:rsidRDefault="0012624A" w:rsidP="00F93BD7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</w:p>
    <w:p w14:paraId="57E4ED6F" w14:textId="6895C784" w:rsidR="00F93BD7" w:rsidRPr="0012041D" w:rsidRDefault="0012041D" w:rsidP="0012041D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  <w:r w:rsidRPr="0012041D">
        <w:rPr>
          <w:rFonts w:ascii="Verdana" w:hAnsi="Verdana" w:cs="Arial"/>
          <w:iCs/>
          <w:color w:val="000000"/>
          <w:sz w:val="20"/>
          <w:szCs w:val="20"/>
          <w:lang w:val="pt-PT"/>
        </w:rPr>
        <w:t>Faça uma verdadeira viagem no tempo ao visitar a exposição “</w:t>
      </w:r>
      <w:r w:rsidRPr="005415FD">
        <w:rPr>
          <w:rFonts w:ascii="Verdana" w:hAnsi="Verdana" w:cs="Arial"/>
          <w:iCs/>
          <w:color w:val="000000"/>
          <w:sz w:val="20"/>
          <w:szCs w:val="20"/>
          <w:lang w:val="pt-PT"/>
        </w:rPr>
        <w:t>Memórias da Maia – Aeroporto de Pedras Rubras”</w:t>
      </w:r>
      <w:r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n</w:t>
      </w:r>
      <w:r w:rsidR="00F93BD7" w:rsidRPr="0012041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o </w:t>
      </w:r>
      <w:proofErr w:type="spellStart"/>
      <w:r w:rsidR="00F93BD7" w:rsidRPr="0012041D">
        <w:rPr>
          <w:rFonts w:ascii="Verdana" w:hAnsi="Verdana" w:cs="Arial"/>
          <w:iCs/>
          <w:color w:val="000000"/>
          <w:sz w:val="20"/>
          <w:szCs w:val="20"/>
          <w:lang w:val="pt-PT"/>
        </w:rPr>
        <w:t>MaiaShopping</w:t>
      </w:r>
      <w:proofErr w:type="spellEnd"/>
      <w:r w:rsidRPr="0012041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! </w:t>
      </w:r>
      <w:r w:rsidR="0093440D" w:rsidRPr="0012041D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</w:t>
      </w:r>
    </w:p>
    <w:p w14:paraId="6AC5C897" w14:textId="77777777" w:rsidR="003A254E" w:rsidRPr="00C84CE2" w:rsidRDefault="003A254E" w:rsidP="003A254E">
      <w:pPr>
        <w:spacing w:line="360" w:lineRule="auto"/>
        <w:jc w:val="both"/>
        <w:rPr>
          <w:rFonts w:ascii="Verdana" w:hAnsi="Verdana" w:cs="Arial"/>
          <w:iCs/>
          <w:color w:val="000000"/>
          <w:sz w:val="20"/>
          <w:szCs w:val="20"/>
          <w:lang w:val="pt-PT"/>
        </w:rPr>
      </w:pPr>
    </w:p>
    <w:p w14:paraId="6D9551D3" w14:textId="366918D1" w:rsidR="003A254E" w:rsidRPr="00C84CE2" w:rsidRDefault="00C84CE2" w:rsidP="003A254E">
      <w:pPr>
        <w:spacing w:line="360" w:lineRule="auto"/>
        <w:jc w:val="both"/>
        <w:rPr>
          <w:rStyle w:val="Hiperligao"/>
          <w:rFonts w:ascii="Verdana" w:hAnsi="Verdana" w:cs="Arial"/>
          <w:iCs/>
          <w:color w:val="000000"/>
          <w:sz w:val="20"/>
          <w:szCs w:val="20"/>
          <w:u w:val="none"/>
          <w:lang w:val="pt-PT"/>
        </w:rPr>
      </w:pPr>
      <w:r w:rsidRPr="00C84CE2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Mais informação no </w:t>
      </w:r>
      <w:hyperlink r:id="rId10" w:history="1">
        <w:r w:rsidRPr="00C84CE2">
          <w:rPr>
            <w:rStyle w:val="Hiperligao"/>
            <w:rFonts w:ascii="Verdana" w:hAnsi="Verdana" w:cs="Arial"/>
            <w:b/>
            <w:bCs/>
            <w:iCs/>
            <w:sz w:val="20"/>
            <w:szCs w:val="20"/>
            <w:lang w:val="pt-PT"/>
          </w:rPr>
          <w:t>site</w:t>
        </w:r>
      </w:hyperlink>
      <w:r w:rsidRPr="00C84CE2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 do </w:t>
      </w:r>
      <w:proofErr w:type="spellStart"/>
      <w:r w:rsidRPr="00C84CE2">
        <w:rPr>
          <w:rFonts w:ascii="Verdana" w:hAnsi="Verdana" w:cs="Arial"/>
          <w:iCs/>
          <w:color w:val="000000"/>
          <w:sz w:val="20"/>
          <w:szCs w:val="20"/>
          <w:lang w:val="pt-PT"/>
        </w:rPr>
        <w:t>MaiaShopping</w:t>
      </w:r>
      <w:proofErr w:type="spellEnd"/>
      <w:r w:rsidRPr="00C84CE2">
        <w:rPr>
          <w:rFonts w:ascii="Verdana" w:hAnsi="Verdana" w:cs="Arial"/>
          <w:iCs/>
          <w:color w:val="000000"/>
          <w:sz w:val="20"/>
          <w:szCs w:val="20"/>
          <w:lang w:val="pt-PT"/>
        </w:rPr>
        <w:t xml:space="preserve">. </w:t>
      </w:r>
    </w:p>
    <w:p w14:paraId="5962A0E9" w14:textId="035A1F04" w:rsidR="000C5BA7" w:rsidRPr="00F71E76" w:rsidRDefault="000C5BA7" w:rsidP="00D948DD">
      <w:pPr>
        <w:spacing w:line="360" w:lineRule="auto"/>
        <w:jc w:val="both"/>
        <w:rPr>
          <w:rStyle w:val="Hiperligao"/>
          <w:lang w:val="pt-PT"/>
        </w:rPr>
      </w:pPr>
    </w:p>
    <w:p w14:paraId="5962A0EC" w14:textId="064C8C78" w:rsidR="000F0611" w:rsidRDefault="000F0611" w:rsidP="000F0611">
      <w:pPr>
        <w:tabs>
          <w:tab w:val="left" w:pos="3075"/>
        </w:tabs>
        <w:jc w:val="both"/>
        <w:rPr>
          <w:rFonts w:ascii="Verdana" w:hAnsi="Verdana" w:cs="Arial"/>
          <w:b/>
          <w:color w:val="000000"/>
          <w:sz w:val="16"/>
          <w:szCs w:val="16"/>
          <w:u w:val="single"/>
          <w:lang w:val="pt-PT"/>
        </w:rPr>
      </w:pPr>
      <w:r w:rsidRPr="00AF0E2A">
        <w:rPr>
          <w:rFonts w:ascii="Verdana" w:hAnsi="Verdana" w:cs="Arial"/>
          <w:b/>
          <w:color w:val="000000"/>
          <w:sz w:val="16"/>
          <w:szCs w:val="16"/>
          <w:u w:val="single"/>
          <w:lang w:val="pt-PT"/>
        </w:rPr>
        <w:t>Sobre o MaiaShopping</w:t>
      </w:r>
    </w:p>
    <w:p w14:paraId="41B591D0" w14:textId="77777777" w:rsidR="00F25563" w:rsidRPr="00F25563" w:rsidRDefault="00F25563" w:rsidP="000F0611">
      <w:pPr>
        <w:tabs>
          <w:tab w:val="left" w:pos="3075"/>
        </w:tabs>
        <w:jc w:val="both"/>
        <w:rPr>
          <w:b/>
          <w:sz w:val="8"/>
          <w:szCs w:val="8"/>
          <w:lang w:val="pt-PT"/>
        </w:rPr>
      </w:pPr>
    </w:p>
    <w:p w14:paraId="3F886F7B" w14:textId="77777777" w:rsidR="00240BA1" w:rsidRPr="005F404B" w:rsidRDefault="00240BA1" w:rsidP="00240BA1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  <w:r w:rsidRPr="00222E48">
        <w:rPr>
          <w:rFonts w:ascii="Verdana" w:hAnsi="Verdana"/>
          <w:sz w:val="16"/>
          <w:szCs w:val="16"/>
          <w:lang w:val="pt-PT"/>
        </w:rPr>
        <w:lastRenderedPageBreak/>
        <w:t>Com uma Área Bruta Locável (ABL) de 28.252 m2, o MaiaShopping é um Centro acolhedor e confortável, diariamente ao dispor dos seus clientes. Com 8</w:t>
      </w:r>
      <w:r>
        <w:rPr>
          <w:rFonts w:ascii="Verdana" w:hAnsi="Verdana"/>
          <w:sz w:val="16"/>
          <w:szCs w:val="16"/>
          <w:lang w:val="pt-PT"/>
        </w:rPr>
        <w:t>3</w:t>
      </w:r>
      <w:r w:rsidRPr="00222E48">
        <w:rPr>
          <w:rFonts w:ascii="Verdana" w:hAnsi="Verdana"/>
          <w:sz w:val="16"/>
          <w:szCs w:val="16"/>
          <w:lang w:val="pt-PT"/>
        </w:rPr>
        <w:t xml:space="preserve"> lojas, uma praça de alimentação diversificada com 15 insígnias, 5 salas de cinema NOS, um hipermercado Continente</w:t>
      </w:r>
      <w:r>
        <w:rPr>
          <w:rFonts w:ascii="Verdana" w:hAnsi="Verdana"/>
          <w:sz w:val="16"/>
          <w:szCs w:val="16"/>
          <w:lang w:val="pt-PT"/>
        </w:rPr>
        <w:t xml:space="preserve">, um ginásio da </w:t>
      </w:r>
      <w:proofErr w:type="spellStart"/>
      <w:r>
        <w:rPr>
          <w:rFonts w:ascii="Verdana" w:hAnsi="Verdana"/>
          <w:sz w:val="16"/>
          <w:szCs w:val="16"/>
          <w:lang w:val="pt-PT"/>
        </w:rPr>
        <w:t>Fitnesse</w:t>
      </w:r>
      <w:proofErr w:type="spellEnd"/>
      <w:r>
        <w:rPr>
          <w:rFonts w:ascii="Verdana" w:hAnsi="Verdana"/>
          <w:sz w:val="16"/>
          <w:szCs w:val="16"/>
          <w:lang w:val="pt-PT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pt-PT"/>
        </w:rPr>
        <w:t>Up</w:t>
      </w:r>
      <w:proofErr w:type="spellEnd"/>
      <w:r>
        <w:rPr>
          <w:rFonts w:ascii="Verdana" w:hAnsi="Verdana"/>
          <w:sz w:val="16"/>
          <w:szCs w:val="16"/>
          <w:lang w:val="pt-PT"/>
        </w:rPr>
        <w:t xml:space="preserve"> </w:t>
      </w:r>
      <w:r w:rsidRPr="00222E48">
        <w:rPr>
          <w:rFonts w:ascii="Verdana" w:hAnsi="Verdana"/>
          <w:sz w:val="16"/>
          <w:szCs w:val="16"/>
          <w:lang w:val="pt-PT"/>
        </w:rPr>
        <w:t xml:space="preserve">e 2 parques infantis de nova geração - </w:t>
      </w:r>
      <w:proofErr w:type="spellStart"/>
      <w:r w:rsidRPr="00222E48">
        <w:rPr>
          <w:rFonts w:ascii="Verdana" w:hAnsi="Verdana"/>
          <w:i/>
          <w:iCs/>
          <w:sz w:val="16"/>
          <w:szCs w:val="16"/>
          <w:lang w:val="pt-PT"/>
        </w:rPr>
        <w:t>MaiaLand</w:t>
      </w:r>
      <w:proofErr w:type="spellEnd"/>
      <w:r w:rsidRPr="00222E48">
        <w:rPr>
          <w:rFonts w:ascii="Verdana" w:hAnsi="Verdana"/>
          <w:i/>
          <w:iCs/>
          <w:sz w:val="16"/>
          <w:szCs w:val="16"/>
          <w:lang w:val="pt-PT"/>
        </w:rPr>
        <w:t xml:space="preserve"> </w:t>
      </w:r>
      <w:r w:rsidRPr="00222E48">
        <w:rPr>
          <w:rFonts w:ascii="Verdana" w:hAnsi="Verdana"/>
          <w:iCs/>
          <w:sz w:val="16"/>
          <w:szCs w:val="16"/>
          <w:lang w:val="pt-PT"/>
        </w:rPr>
        <w:t>(</w:t>
      </w:r>
      <w:proofErr w:type="spellStart"/>
      <w:r w:rsidRPr="00222E48">
        <w:rPr>
          <w:rFonts w:ascii="Verdana" w:hAnsi="Verdana"/>
          <w:iCs/>
          <w:sz w:val="16"/>
          <w:szCs w:val="16"/>
          <w:lang w:val="pt-PT"/>
        </w:rPr>
        <w:t>playground</w:t>
      </w:r>
      <w:proofErr w:type="spellEnd"/>
      <w:r w:rsidRPr="00222E48">
        <w:rPr>
          <w:rFonts w:ascii="Verdana" w:hAnsi="Verdana"/>
          <w:iCs/>
          <w:sz w:val="16"/>
          <w:szCs w:val="16"/>
          <w:lang w:val="pt-PT"/>
        </w:rPr>
        <w:t xml:space="preserve"> e área de refeição em família)</w:t>
      </w:r>
      <w:r w:rsidRPr="00222E48">
        <w:rPr>
          <w:rFonts w:ascii="Verdana" w:hAnsi="Verdana"/>
          <w:i/>
          <w:iCs/>
          <w:sz w:val="16"/>
          <w:szCs w:val="16"/>
          <w:lang w:val="pt-PT"/>
        </w:rPr>
        <w:t xml:space="preserve"> </w:t>
      </w:r>
      <w:r w:rsidRPr="00222E48">
        <w:rPr>
          <w:rFonts w:ascii="Verdana" w:hAnsi="Verdana"/>
          <w:sz w:val="16"/>
          <w:szCs w:val="16"/>
          <w:lang w:val="pt-PT"/>
        </w:rPr>
        <w:t>–, o Centro Comercial proporciona às famílias que o visitam momentos únicos de descontração e entretenimento gratuito.</w:t>
      </w:r>
      <w:r w:rsidRPr="005F404B">
        <w:rPr>
          <w:rFonts w:ascii="Verdana" w:hAnsi="Verdana"/>
          <w:sz w:val="16"/>
          <w:szCs w:val="16"/>
          <w:lang w:val="pt-PT"/>
        </w:rPr>
        <w:t xml:space="preserve"> </w:t>
      </w:r>
    </w:p>
    <w:p w14:paraId="7029A57C" w14:textId="77777777" w:rsidR="00240BA1" w:rsidRDefault="00240BA1" w:rsidP="00240BA1">
      <w:pPr>
        <w:spacing w:line="360" w:lineRule="auto"/>
        <w:jc w:val="both"/>
        <w:rPr>
          <w:rFonts w:ascii="Verdana" w:hAnsi="Verdana"/>
          <w:sz w:val="16"/>
          <w:szCs w:val="16"/>
          <w:lang w:val="pt-PT"/>
        </w:rPr>
      </w:pPr>
      <w:r w:rsidRPr="005F404B">
        <w:rPr>
          <w:rFonts w:ascii="Verdana" w:hAnsi="Verdana"/>
          <w:sz w:val="16"/>
          <w:szCs w:val="16"/>
          <w:lang w:val="pt-PT"/>
        </w:rPr>
        <w:t xml:space="preserve">A par da experiência única de compras e de lazer que oferece aos seus clientes, o MaiaShopping assume a responsabilidade de dar um contributo positivo para um mundo mais sustentável, trabalhando ativamente para um desempenho excecional nas áreas ambiental e social. Todas as iniciativas e novidades sobre o Centro podem ser consultadas em </w:t>
      </w:r>
      <w:hyperlink r:id="rId11" w:history="1">
        <w:r w:rsidRPr="004D4012">
          <w:rPr>
            <w:rStyle w:val="Hiperligao"/>
            <w:rFonts w:ascii="Verdana" w:hAnsi="Verdana"/>
            <w:sz w:val="16"/>
            <w:szCs w:val="16"/>
            <w:lang w:val="pt-PT"/>
          </w:rPr>
          <w:t>www.maiashopping.pt</w:t>
        </w:r>
      </w:hyperlink>
      <w:r w:rsidRPr="005F404B">
        <w:rPr>
          <w:rFonts w:ascii="Verdana" w:hAnsi="Verdana"/>
          <w:sz w:val="16"/>
          <w:szCs w:val="16"/>
          <w:lang w:val="pt-PT"/>
        </w:rPr>
        <w:t xml:space="preserve">. </w:t>
      </w:r>
    </w:p>
    <w:p w14:paraId="5962A0EF" w14:textId="77777777" w:rsidR="008604CE" w:rsidRDefault="008604CE" w:rsidP="004F13DB">
      <w:pPr>
        <w:pStyle w:val="Corpodetexto"/>
        <w:spacing w:after="0" w:line="360" w:lineRule="auto"/>
        <w:rPr>
          <w:rFonts w:ascii="Verdana" w:hAnsi="Verdana" w:cs="Tahoma"/>
          <w:b/>
          <w:bCs/>
          <w:u w:val="single"/>
          <w:lang w:val="pt-PT"/>
        </w:rPr>
      </w:pPr>
    </w:p>
    <w:p w14:paraId="5962A0F0" w14:textId="77777777" w:rsidR="00DD4287" w:rsidRPr="00DD4287" w:rsidRDefault="00DD4287" w:rsidP="00DD4287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  <w:lang w:val="pt-PT"/>
        </w:rPr>
      </w:pPr>
      <w:r w:rsidRPr="00DD4287">
        <w:rPr>
          <w:rFonts w:ascii="Verdana" w:hAnsi="Verdana" w:cs="Tahoma"/>
          <w:b/>
          <w:bCs/>
          <w:u w:val="single"/>
          <w:lang w:val="pt-PT"/>
        </w:rPr>
        <w:t>Para mais informações por favor contactar:</w:t>
      </w:r>
    </w:p>
    <w:p w14:paraId="5962A0F1" w14:textId="05E28684" w:rsidR="00DD4287" w:rsidRDefault="00DD4287" w:rsidP="00DD4287">
      <w:pPr>
        <w:pStyle w:val="Corpodetexto"/>
        <w:spacing w:line="360" w:lineRule="auto"/>
        <w:jc w:val="right"/>
        <w:rPr>
          <w:rFonts w:ascii="Verdana" w:hAnsi="Verdana" w:cs="Arial"/>
          <w:b/>
          <w:lang w:val="pt-PT"/>
        </w:rPr>
      </w:pPr>
      <w:r w:rsidRPr="00DD4287">
        <w:rPr>
          <w:rFonts w:ascii="Verdana" w:hAnsi="Verdana" w:cs="Calibri"/>
          <w:bCs/>
          <w:noProof/>
          <w:lang w:val="pt-PT"/>
        </w:rPr>
        <w:t xml:space="preserve">Lift Consulting – </w:t>
      </w:r>
      <w:r w:rsidR="004C0224">
        <w:rPr>
          <w:rFonts w:ascii="Verdana" w:hAnsi="Verdana" w:cs="Calibri"/>
          <w:bCs/>
          <w:noProof/>
          <w:lang w:val="pt-PT"/>
        </w:rPr>
        <w:t>Helena Rocha</w:t>
      </w:r>
      <w:r w:rsidRPr="00DD4287">
        <w:rPr>
          <w:rFonts w:ascii="Verdana" w:hAnsi="Verdana" w:cs="Calibri"/>
          <w:noProof/>
          <w:lang w:val="pt-PT"/>
        </w:rPr>
        <w:br/>
        <w:t xml:space="preserve">M: +351 </w:t>
      </w:r>
      <w:r w:rsidR="004C0224" w:rsidRPr="004C0224">
        <w:rPr>
          <w:rFonts w:ascii="Verdana" w:hAnsi="Verdana" w:cs="Calibri"/>
          <w:noProof/>
          <w:lang w:val="pt-PT"/>
        </w:rPr>
        <w:t>917 176 862</w:t>
      </w:r>
      <w:r w:rsidRPr="00DD4287">
        <w:rPr>
          <w:rFonts w:ascii="Verdana" w:hAnsi="Verdana" w:cs="Calibri"/>
          <w:noProof/>
          <w:lang w:val="pt-PT"/>
        </w:rPr>
        <w:br/>
      </w:r>
      <w:r w:rsidRPr="00DD4287">
        <w:rPr>
          <w:rFonts w:ascii="Verdana" w:hAnsi="Verdana"/>
          <w:lang w:val="pt-PT"/>
        </w:rPr>
        <w:t xml:space="preserve"> </w:t>
      </w:r>
      <w:hyperlink r:id="rId12" w:history="1">
        <w:r w:rsidR="004C0224" w:rsidRPr="006B0819">
          <w:rPr>
            <w:rStyle w:val="Hiperligao"/>
            <w:rFonts w:ascii="Verdana" w:hAnsi="Verdana"/>
            <w:lang w:val="pt-PT"/>
          </w:rPr>
          <w:t>helena.rocha@lift.com.pt</w:t>
        </w:r>
      </w:hyperlink>
    </w:p>
    <w:p w14:paraId="5962A0F2" w14:textId="77777777" w:rsidR="00CD0597" w:rsidRDefault="00CD0597" w:rsidP="00DD4287">
      <w:pPr>
        <w:pStyle w:val="Corpodetexto"/>
        <w:spacing w:line="360" w:lineRule="auto"/>
        <w:jc w:val="right"/>
        <w:rPr>
          <w:rFonts w:ascii="Verdana" w:hAnsi="Verdana" w:cs="Arial"/>
          <w:b/>
          <w:lang w:val="pt-PT"/>
        </w:rPr>
      </w:pPr>
    </w:p>
    <w:p w14:paraId="5962A0F3" w14:textId="77777777" w:rsidR="00CD0597" w:rsidRDefault="00CD0597" w:rsidP="00DD4287">
      <w:pPr>
        <w:pStyle w:val="Corpodetexto"/>
        <w:spacing w:line="360" w:lineRule="auto"/>
        <w:jc w:val="right"/>
        <w:rPr>
          <w:rFonts w:ascii="Verdana" w:hAnsi="Verdana" w:cs="Arial"/>
          <w:b/>
          <w:lang w:val="pt-PT"/>
        </w:rPr>
      </w:pPr>
    </w:p>
    <w:p w14:paraId="5962A0F4" w14:textId="77777777" w:rsidR="00DD4287" w:rsidRPr="00DD4287" w:rsidRDefault="00DD4287" w:rsidP="00DD4287">
      <w:pPr>
        <w:pStyle w:val="Corpodetexto"/>
        <w:spacing w:after="0" w:line="360" w:lineRule="auto"/>
        <w:jc w:val="center"/>
        <w:rPr>
          <w:rFonts w:ascii="Verdana" w:hAnsi="Verdana"/>
          <w:lang w:val="pt-PT"/>
        </w:rPr>
      </w:pPr>
    </w:p>
    <w:p w14:paraId="5962A0F5" w14:textId="77777777" w:rsidR="009766E6" w:rsidRPr="00493209" w:rsidRDefault="009766E6" w:rsidP="006252F3">
      <w:pPr>
        <w:pStyle w:val="Corpodetexto"/>
        <w:spacing w:after="0" w:line="360" w:lineRule="auto"/>
        <w:jc w:val="right"/>
        <w:rPr>
          <w:lang w:val="pt-PT"/>
        </w:rPr>
      </w:pPr>
    </w:p>
    <w:sectPr w:rsidR="009766E6" w:rsidRPr="00493209" w:rsidSect="00964B71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11A9" w14:textId="77777777" w:rsidR="00E2025C" w:rsidRDefault="00E2025C" w:rsidP="00445E3B">
      <w:r>
        <w:separator/>
      </w:r>
    </w:p>
  </w:endnote>
  <w:endnote w:type="continuationSeparator" w:id="0">
    <w:p w14:paraId="53CECC21" w14:textId="77777777" w:rsidR="00E2025C" w:rsidRDefault="00E2025C" w:rsidP="0044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2A0FE" w14:textId="77777777" w:rsidR="009C045A" w:rsidRDefault="009C045A">
    <w:pPr>
      <w:pStyle w:val="Rodap"/>
    </w:pPr>
    <w:r>
      <w:rPr>
        <w:noProof/>
        <w:lang w:val="pt-PT"/>
      </w:rPr>
      <w:drawing>
        <wp:inline distT="0" distB="0" distL="0" distR="0" wp14:anchorId="5962A102" wp14:editId="5962A103">
          <wp:extent cx="2378222" cy="513471"/>
          <wp:effectExtent l="19050" t="0" r="3028" b="0"/>
          <wp:docPr id="2" name="Imagem 3" descr="Resultado de imagem para sonae sier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sonae sier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54" b="23810"/>
                  <a:stretch>
                    <a:fillRect/>
                  </a:stretch>
                </pic:blipFill>
                <pic:spPr bwMode="auto">
                  <a:xfrm>
                    <a:off x="0" y="0"/>
                    <a:ext cx="2378222" cy="513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62A0FF" w14:textId="77777777" w:rsidR="009C045A" w:rsidRDefault="009C0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F7D00" w14:textId="77777777" w:rsidR="00E2025C" w:rsidRDefault="00E2025C" w:rsidP="00445E3B">
      <w:r>
        <w:separator/>
      </w:r>
    </w:p>
  </w:footnote>
  <w:footnote w:type="continuationSeparator" w:id="0">
    <w:p w14:paraId="230DE2CD" w14:textId="77777777" w:rsidR="00E2025C" w:rsidRDefault="00E2025C" w:rsidP="0044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2A0FC" w14:textId="77777777" w:rsidR="009C045A" w:rsidRDefault="000F0611" w:rsidP="00445E3B">
    <w:pPr>
      <w:pStyle w:val="Cabealho"/>
      <w:jc w:val="right"/>
    </w:pPr>
    <w:r w:rsidRPr="000F0611"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5962A100" wp14:editId="5962A101">
          <wp:simplePos x="0" y="0"/>
          <wp:positionH relativeFrom="column">
            <wp:posOffset>3710940</wp:posOffset>
          </wp:positionH>
          <wp:positionV relativeFrom="paragraph">
            <wp:posOffset>-316230</wp:posOffset>
          </wp:positionV>
          <wp:extent cx="1866900" cy="685800"/>
          <wp:effectExtent l="1905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62A0FD" w14:textId="77777777" w:rsidR="009C045A" w:rsidRDefault="009C04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B"/>
    <w:rsid w:val="000019B3"/>
    <w:rsid w:val="00006708"/>
    <w:rsid w:val="0001310F"/>
    <w:rsid w:val="00020CD4"/>
    <w:rsid w:val="00020FA6"/>
    <w:rsid w:val="00022025"/>
    <w:rsid w:val="0002228A"/>
    <w:rsid w:val="000300AA"/>
    <w:rsid w:val="000365CB"/>
    <w:rsid w:val="00043AF2"/>
    <w:rsid w:val="00051827"/>
    <w:rsid w:val="00051D51"/>
    <w:rsid w:val="00075606"/>
    <w:rsid w:val="00081790"/>
    <w:rsid w:val="000829CE"/>
    <w:rsid w:val="000956CC"/>
    <w:rsid w:val="000C2F78"/>
    <w:rsid w:val="000C5BA7"/>
    <w:rsid w:val="000E2163"/>
    <w:rsid w:val="000F0611"/>
    <w:rsid w:val="000F6650"/>
    <w:rsid w:val="0010469C"/>
    <w:rsid w:val="001078CB"/>
    <w:rsid w:val="001109EB"/>
    <w:rsid w:val="0012041D"/>
    <w:rsid w:val="0012624A"/>
    <w:rsid w:val="00142964"/>
    <w:rsid w:val="00154BF1"/>
    <w:rsid w:val="00187391"/>
    <w:rsid w:val="001B3BEF"/>
    <w:rsid w:val="001B3C9F"/>
    <w:rsid w:val="001B6947"/>
    <w:rsid w:val="001E4680"/>
    <w:rsid w:val="001F0789"/>
    <w:rsid w:val="00203359"/>
    <w:rsid w:val="00236587"/>
    <w:rsid w:val="00240BA1"/>
    <w:rsid w:val="00251BA4"/>
    <w:rsid w:val="00283197"/>
    <w:rsid w:val="00292233"/>
    <w:rsid w:val="0029711F"/>
    <w:rsid w:val="002A0F26"/>
    <w:rsid w:val="002A353B"/>
    <w:rsid w:val="002A3EE5"/>
    <w:rsid w:val="002A5548"/>
    <w:rsid w:val="002A55D1"/>
    <w:rsid w:val="002B7718"/>
    <w:rsid w:val="002C1A5B"/>
    <w:rsid w:val="002C5BBB"/>
    <w:rsid w:val="002D09A8"/>
    <w:rsid w:val="002D755C"/>
    <w:rsid w:val="002E39C7"/>
    <w:rsid w:val="002F0F64"/>
    <w:rsid w:val="002F4D53"/>
    <w:rsid w:val="002F725E"/>
    <w:rsid w:val="0030233F"/>
    <w:rsid w:val="00314164"/>
    <w:rsid w:val="003232B3"/>
    <w:rsid w:val="00323D72"/>
    <w:rsid w:val="00330370"/>
    <w:rsid w:val="003522C2"/>
    <w:rsid w:val="00354CC1"/>
    <w:rsid w:val="00375036"/>
    <w:rsid w:val="00382DD2"/>
    <w:rsid w:val="003861A6"/>
    <w:rsid w:val="00391E74"/>
    <w:rsid w:val="003A254E"/>
    <w:rsid w:val="003B5541"/>
    <w:rsid w:val="003D08C4"/>
    <w:rsid w:val="003D3533"/>
    <w:rsid w:val="003D377D"/>
    <w:rsid w:val="003D4F22"/>
    <w:rsid w:val="003E20D3"/>
    <w:rsid w:val="003E218A"/>
    <w:rsid w:val="00412F4C"/>
    <w:rsid w:val="00421A29"/>
    <w:rsid w:val="004418F9"/>
    <w:rsid w:val="00445E3B"/>
    <w:rsid w:val="00476B21"/>
    <w:rsid w:val="00486782"/>
    <w:rsid w:val="00493209"/>
    <w:rsid w:val="004975B2"/>
    <w:rsid w:val="004B59A8"/>
    <w:rsid w:val="004C0224"/>
    <w:rsid w:val="004E05F9"/>
    <w:rsid w:val="004F13DB"/>
    <w:rsid w:val="00511196"/>
    <w:rsid w:val="005157BB"/>
    <w:rsid w:val="005256DE"/>
    <w:rsid w:val="00525899"/>
    <w:rsid w:val="005304DD"/>
    <w:rsid w:val="005415FD"/>
    <w:rsid w:val="00594098"/>
    <w:rsid w:val="005972A4"/>
    <w:rsid w:val="005A1420"/>
    <w:rsid w:val="005B493A"/>
    <w:rsid w:val="005D104B"/>
    <w:rsid w:val="005D1A12"/>
    <w:rsid w:val="005E45CB"/>
    <w:rsid w:val="005F0BEA"/>
    <w:rsid w:val="0060356C"/>
    <w:rsid w:val="00622D23"/>
    <w:rsid w:val="006252F3"/>
    <w:rsid w:val="00631FF7"/>
    <w:rsid w:val="00634E5D"/>
    <w:rsid w:val="006425A2"/>
    <w:rsid w:val="00644718"/>
    <w:rsid w:val="00656AD3"/>
    <w:rsid w:val="00662835"/>
    <w:rsid w:val="00666807"/>
    <w:rsid w:val="006859E0"/>
    <w:rsid w:val="00693764"/>
    <w:rsid w:val="006A5E5C"/>
    <w:rsid w:val="006B0909"/>
    <w:rsid w:val="006B0CF0"/>
    <w:rsid w:val="006B3F6B"/>
    <w:rsid w:val="006C6C71"/>
    <w:rsid w:val="006E4C83"/>
    <w:rsid w:val="006F0CE2"/>
    <w:rsid w:val="006F1350"/>
    <w:rsid w:val="00705E3F"/>
    <w:rsid w:val="007321E9"/>
    <w:rsid w:val="00732B70"/>
    <w:rsid w:val="0073743D"/>
    <w:rsid w:val="007376EC"/>
    <w:rsid w:val="00750034"/>
    <w:rsid w:val="00751359"/>
    <w:rsid w:val="00776AEB"/>
    <w:rsid w:val="0078790B"/>
    <w:rsid w:val="007905D0"/>
    <w:rsid w:val="007A52BE"/>
    <w:rsid w:val="007B09CA"/>
    <w:rsid w:val="007C68E5"/>
    <w:rsid w:val="007D697E"/>
    <w:rsid w:val="007E4AC1"/>
    <w:rsid w:val="007F0A8A"/>
    <w:rsid w:val="007F0F1D"/>
    <w:rsid w:val="007F2823"/>
    <w:rsid w:val="00810C91"/>
    <w:rsid w:val="00814BAF"/>
    <w:rsid w:val="0081737F"/>
    <w:rsid w:val="008239B0"/>
    <w:rsid w:val="00856C01"/>
    <w:rsid w:val="008604CE"/>
    <w:rsid w:val="00870B36"/>
    <w:rsid w:val="0087247F"/>
    <w:rsid w:val="00873828"/>
    <w:rsid w:val="008C7B6B"/>
    <w:rsid w:val="008D1D89"/>
    <w:rsid w:val="008D2DA1"/>
    <w:rsid w:val="008D43DD"/>
    <w:rsid w:val="008F21B0"/>
    <w:rsid w:val="008F31D1"/>
    <w:rsid w:val="008F52AD"/>
    <w:rsid w:val="00902F59"/>
    <w:rsid w:val="009205E6"/>
    <w:rsid w:val="00920F09"/>
    <w:rsid w:val="0093440D"/>
    <w:rsid w:val="00935E1F"/>
    <w:rsid w:val="00942D8E"/>
    <w:rsid w:val="0094319F"/>
    <w:rsid w:val="00944FFA"/>
    <w:rsid w:val="00960B2E"/>
    <w:rsid w:val="00964B71"/>
    <w:rsid w:val="009674BF"/>
    <w:rsid w:val="009766E6"/>
    <w:rsid w:val="009910E1"/>
    <w:rsid w:val="009916B8"/>
    <w:rsid w:val="0099468A"/>
    <w:rsid w:val="00994B91"/>
    <w:rsid w:val="009C045A"/>
    <w:rsid w:val="009C671E"/>
    <w:rsid w:val="009D552A"/>
    <w:rsid w:val="009E227B"/>
    <w:rsid w:val="009E2AB8"/>
    <w:rsid w:val="009F409B"/>
    <w:rsid w:val="00A020F5"/>
    <w:rsid w:val="00A3017F"/>
    <w:rsid w:val="00A44CF8"/>
    <w:rsid w:val="00A52F47"/>
    <w:rsid w:val="00A54CE1"/>
    <w:rsid w:val="00A60898"/>
    <w:rsid w:val="00AA60CF"/>
    <w:rsid w:val="00AB2A1F"/>
    <w:rsid w:val="00AB6D95"/>
    <w:rsid w:val="00AE0B91"/>
    <w:rsid w:val="00AE0D5B"/>
    <w:rsid w:val="00AE2776"/>
    <w:rsid w:val="00AF004C"/>
    <w:rsid w:val="00B16062"/>
    <w:rsid w:val="00B2244E"/>
    <w:rsid w:val="00B259A3"/>
    <w:rsid w:val="00B25A2D"/>
    <w:rsid w:val="00B26810"/>
    <w:rsid w:val="00B41D51"/>
    <w:rsid w:val="00B44F47"/>
    <w:rsid w:val="00B56BD2"/>
    <w:rsid w:val="00BC062F"/>
    <w:rsid w:val="00BD7194"/>
    <w:rsid w:val="00C00C6B"/>
    <w:rsid w:val="00C1080A"/>
    <w:rsid w:val="00C16F23"/>
    <w:rsid w:val="00C1757B"/>
    <w:rsid w:val="00C204CE"/>
    <w:rsid w:val="00C205FC"/>
    <w:rsid w:val="00C326F8"/>
    <w:rsid w:val="00C36473"/>
    <w:rsid w:val="00C46B28"/>
    <w:rsid w:val="00C52596"/>
    <w:rsid w:val="00C53422"/>
    <w:rsid w:val="00C54B72"/>
    <w:rsid w:val="00C645B5"/>
    <w:rsid w:val="00C70DA5"/>
    <w:rsid w:val="00C84CE2"/>
    <w:rsid w:val="00C868C0"/>
    <w:rsid w:val="00CA06DC"/>
    <w:rsid w:val="00CB4FC1"/>
    <w:rsid w:val="00CC7C50"/>
    <w:rsid w:val="00CD0597"/>
    <w:rsid w:val="00CD4DC4"/>
    <w:rsid w:val="00CE29B2"/>
    <w:rsid w:val="00D1421B"/>
    <w:rsid w:val="00D22764"/>
    <w:rsid w:val="00D24D4C"/>
    <w:rsid w:val="00D948DD"/>
    <w:rsid w:val="00DA2657"/>
    <w:rsid w:val="00DB3E13"/>
    <w:rsid w:val="00DB4720"/>
    <w:rsid w:val="00DC5042"/>
    <w:rsid w:val="00DD4287"/>
    <w:rsid w:val="00DE32D7"/>
    <w:rsid w:val="00E02122"/>
    <w:rsid w:val="00E13EF0"/>
    <w:rsid w:val="00E1515F"/>
    <w:rsid w:val="00E2025C"/>
    <w:rsid w:val="00E25652"/>
    <w:rsid w:val="00E27A33"/>
    <w:rsid w:val="00E47B1C"/>
    <w:rsid w:val="00E5083F"/>
    <w:rsid w:val="00E537DA"/>
    <w:rsid w:val="00E56A99"/>
    <w:rsid w:val="00E62D31"/>
    <w:rsid w:val="00E636DC"/>
    <w:rsid w:val="00E7091A"/>
    <w:rsid w:val="00E70B31"/>
    <w:rsid w:val="00E724B0"/>
    <w:rsid w:val="00E75077"/>
    <w:rsid w:val="00E8783F"/>
    <w:rsid w:val="00EA2361"/>
    <w:rsid w:val="00ED0D2C"/>
    <w:rsid w:val="00ED1A8E"/>
    <w:rsid w:val="00ED6A64"/>
    <w:rsid w:val="00EE58AE"/>
    <w:rsid w:val="00EE70F6"/>
    <w:rsid w:val="00EF38A0"/>
    <w:rsid w:val="00EF6E8A"/>
    <w:rsid w:val="00F0154C"/>
    <w:rsid w:val="00F03A01"/>
    <w:rsid w:val="00F104AF"/>
    <w:rsid w:val="00F114BC"/>
    <w:rsid w:val="00F16941"/>
    <w:rsid w:val="00F25563"/>
    <w:rsid w:val="00F40BB0"/>
    <w:rsid w:val="00F44393"/>
    <w:rsid w:val="00F55D05"/>
    <w:rsid w:val="00F56335"/>
    <w:rsid w:val="00F56CD4"/>
    <w:rsid w:val="00F70F0F"/>
    <w:rsid w:val="00F71E76"/>
    <w:rsid w:val="00F8123C"/>
    <w:rsid w:val="00F84F3C"/>
    <w:rsid w:val="00F93BD7"/>
    <w:rsid w:val="00FD2A75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62A0DA"/>
  <w15:docId w15:val="{1B59342A-F41A-499B-B3C5-47379CEE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45E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E3B"/>
  </w:style>
  <w:style w:type="paragraph" w:styleId="Rodap">
    <w:name w:val="footer"/>
    <w:basedOn w:val="Normal"/>
    <w:link w:val="RodapCarter"/>
    <w:uiPriority w:val="99"/>
    <w:unhideWhenUsed/>
    <w:rsid w:val="00445E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E3B"/>
  </w:style>
  <w:style w:type="paragraph" w:styleId="Textodebalo">
    <w:name w:val="Balloon Text"/>
    <w:basedOn w:val="Normal"/>
    <w:link w:val="TextodebaloCarter"/>
    <w:uiPriority w:val="99"/>
    <w:semiHidden/>
    <w:unhideWhenUsed/>
    <w:rsid w:val="00445E3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5E3B"/>
    <w:rPr>
      <w:rFonts w:ascii="Tahoma" w:hAnsi="Tahoma" w:cs="Tahoma"/>
      <w:sz w:val="16"/>
      <w:szCs w:val="16"/>
    </w:rPr>
  </w:style>
  <w:style w:type="character" w:styleId="Hiperligao">
    <w:name w:val="Hyperlink"/>
    <w:rsid w:val="00445E3B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445E3B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445E3B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NormalWeb">
    <w:name w:val="Normal (Web)"/>
    <w:basedOn w:val="Normal"/>
    <w:uiPriority w:val="99"/>
    <w:unhideWhenUsed/>
    <w:rsid w:val="00750034"/>
    <w:pPr>
      <w:spacing w:before="100" w:beforeAutospacing="1" w:after="100" w:afterAutospacing="1"/>
    </w:pPr>
    <w:rPr>
      <w:lang w:val="pt-PT"/>
    </w:rPr>
  </w:style>
  <w:style w:type="character" w:customStyle="1" w:styleId="apple-converted-space">
    <w:name w:val="apple-converted-space"/>
    <w:basedOn w:val="Tipodeletrapredefinidodopargrafo"/>
    <w:rsid w:val="00750034"/>
  </w:style>
  <w:style w:type="character" w:styleId="Forte">
    <w:name w:val="Strong"/>
    <w:basedOn w:val="Tipodeletrapredefinidodopargrafo"/>
    <w:uiPriority w:val="22"/>
    <w:qFormat/>
    <w:rsid w:val="00750034"/>
    <w:rPr>
      <w:b/>
      <w:bCs/>
    </w:rPr>
  </w:style>
  <w:style w:type="paragraph" w:customStyle="1" w:styleId="wp-caption-text">
    <w:name w:val="wp-caption-text"/>
    <w:basedOn w:val="Normal"/>
    <w:rsid w:val="00750034"/>
    <w:pPr>
      <w:spacing w:before="100" w:beforeAutospacing="1" w:after="100" w:afterAutospacing="1"/>
    </w:pPr>
    <w:rPr>
      <w:lang w:val="pt-PT"/>
    </w:rPr>
  </w:style>
  <w:style w:type="paragraph" w:customStyle="1" w:styleId="Corpo">
    <w:name w:val="Corpo"/>
    <w:rsid w:val="006447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t-PT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AF004C"/>
    <w:rPr>
      <w:color w:val="605E5C"/>
      <w:shd w:val="clear" w:color="auto" w:fill="E1DFDD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A353B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7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936">
          <w:marLeft w:val="160"/>
          <w:marRight w:val="16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34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012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6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lena.rocha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iashopping.p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iashopping.pt/wp-content/uploads/sites/30/2020/02/Regulamento_A%C3%A7%C3%A3o_Promocional_PROMO__MAIASHOPPING-2020-julh-a-nov_VF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291B2-1E10-407F-B70A-869E6E8A1C88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DBCC3E-5103-425A-8EEF-1975DEFD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F368BA-8332-4E0B-AF4B-3519EE119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martaladeiro</dc:creator>
  <cp:lastModifiedBy>Helena Rocha</cp:lastModifiedBy>
  <cp:revision>21</cp:revision>
  <cp:lastPrinted>2017-03-20T18:32:00Z</cp:lastPrinted>
  <dcterms:created xsi:type="dcterms:W3CDTF">2020-11-02T19:37:00Z</dcterms:created>
  <dcterms:modified xsi:type="dcterms:W3CDTF">2020-11-18T16:11:00Z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0x01010020320C4A353D9845B494FADF0C00E582</vt:lpwstr>
  </property>
</Properties>
</file>