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7AE194" w14:textId="77777777" w:rsidR="00930F7D" w:rsidRPr="00E6640C" w:rsidRDefault="00930F7D" w:rsidP="00D357FE">
      <w:pPr>
        <w:tabs>
          <w:tab w:val="left" w:pos="7275"/>
        </w:tabs>
        <w:spacing w:line="360" w:lineRule="auto"/>
        <w:ind w:left="7275" w:hanging="7275"/>
        <w:jc w:val="right"/>
        <w:rPr>
          <w:rFonts w:ascii="Verdana" w:hAnsi="Verdana" w:cs="Arial"/>
          <w:b/>
          <w:sz w:val="20"/>
          <w:szCs w:val="22"/>
          <w:lang w:val="pt-PT"/>
        </w:rPr>
      </w:pPr>
      <w:r>
        <w:rPr>
          <w:rFonts w:ascii="Verdana" w:hAnsi="Verdana" w:cs="Arial"/>
          <w:b/>
          <w:sz w:val="20"/>
          <w:szCs w:val="22"/>
          <w:lang w:val="pt-PT"/>
        </w:rPr>
        <w:t>Comunicado de Imprensa</w:t>
      </w:r>
    </w:p>
    <w:p w14:paraId="337AE195" w14:textId="4375529D" w:rsidR="00930F7D" w:rsidRPr="00E6640C" w:rsidRDefault="00930F7D" w:rsidP="00930F7D">
      <w:pPr>
        <w:pBdr>
          <w:bottom w:val="single" w:sz="4" w:space="1" w:color="auto"/>
        </w:pBdr>
        <w:spacing w:line="360" w:lineRule="auto"/>
        <w:jc w:val="right"/>
        <w:rPr>
          <w:rFonts w:ascii="Verdana" w:hAnsi="Verdana" w:cs="Arial"/>
          <w:b/>
          <w:sz w:val="20"/>
          <w:szCs w:val="22"/>
          <w:lang w:val="pt-PT"/>
        </w:rPr>
      </w:pPr>
      <w:r w:rsidRPr="00EE55D5">
        <w:rPr>
          <w:rFonts w:ascii="Verdana" w:hAnsi="Verdana" w:cs="Arial"/>
          <w:b/>
          <w:sz w:val="20"/>
          <w:szCs w:val="22"/>
          <w:lang w:val="pt-PT"/>
        </w:rPr>
        <w:t xml:space="preserve">Cascais, </w:t>
      </w:r>
      <w:r w:rsidR="001B6E4F">
        <w:rPr>
          <w:rFonts w:ascii="Verdana" w:hAnsi="Verdana" w:cs="Arial"/>
          <w:b/>
          <w:sz w:val="20"/>
          <w:szCs w:val="22"/>
          <w:lang w:val="pt-PT"/>
        </w:rPr>
        <w:t>0</w:t>
      </w:r>
      <w:r w:rsidR="005822F3">
        <w:rPr>
          <w:rFonts w:ascii="Verdana" w:hAnsi="Verdana" w:cs="Arial"/>
          <w:b/>
          <w:sz w:val="20"/>
          <w:szCs w:val="22"/>
          <w:lang w:val="pt-PT"/>
        </w:rPr>
        <w:t>4</w:t>
      </w:r>
      <w:r w:rsidR="00AB1424">
        <w:rPr>
          <w:rFonts w:ascii="Verdana" w:hAnsi="Verdana" w:cs="Arial"/>
          <w:b/>
          <w:sz w:val="20"/>
          <w:szCs w:val="22"/>
          <w:lang w:val="pt-PT"/>
        </w:rPr>
        <w:t xml:space="preserve"> </w:t>
      </w:r>
      <w:r w:rsidR="0097712B">
        <w:rPr>
          <w:rFonts w:ascii="Verdana" w:hAnsi="Verdana" w:cs="Arial"/>
          <w:b/>
          <w:sz w:val="20"/>
          <w:szCs w:val="22"/>
          <w:lang w:val="pt-PT"/>
        </w:rPr>
        <w:t xml:space="preserve">de </w:t>
      </w:r>
      <w:r w:rsidR="001B6E4F">
        <w:rPr>
          <w:rFonts w:ascii="Verdana" w:hAnsi="Verdana" w:cs="Arial"/>
          <w:b/>
          <w:sz w:val="20"/>
          <w:szCs w:val="22"/>
          <w:lang w:val="pt-PT"/>
        </w:rPr>
        <w:t>novembro</w:t>
      </w:r>
      <w:r w:rsidR="009C6A1C">
        <w:rPr>
          <w:rFonts w:ascii="Verdana" w:hAnsi="Verdana" w:cs="Arial"/>
          <w:b/>
          <w:sz w:val="20"/>
          <w:szCs w:val="22"/>
          <w:lang w:val="pt-PT"/>
        </w:rPr>
        <w:t xml:space="preserve"> de 20</w:t>
      </w:r>
      <w:r w:rsidR="000A5BDE">
        <w:rPr>
          <w:rFonts w:ascii="Verdana" w:hAnsi="Verdana" w:cs="Arial"/>
          <w:b/>
          <w:sz w:val="20"/>
          <w:szCs w:val="22"/>
          <w:lang w:val="pt-PT"/>
        </w:rPr>
        <w:t>20</w:t>
      </w:r>
    </w:p>
    <w:p w14:paraId="337AE196" w14:textId="66A92E46" w:rsidR="005476E4" w:rsidRDefault="005476E4" w:rsidP="005476E4">
      <w:pPr>
        <w:spacing w:line="360" w:lineRule="auto"/>
        <w:jc w:val="center"/>
        <w:rPr>
          <w:rFonts w:ascii="Verdana" w:hAnsi="Verdana"/>
          <w:sz w:val="20"/>
          <w:szCs w:val="20"/>
          <w:u w:val="single"/>
          <w:lang w:val="pt-PT"/>
        </w:rPr>
      </w:pPr>
    </w:p>
    <w:p w14:paraId="337AE197" w14:textId="5F0622F5" w:rsidR="005476E4" w:rsidRDefault="001B6E4F" w:rsidP="00601AEC">
      <w:pPr>
        <w:pStyle w:val="Ttulo1"/>
        <w:jc w:val="center"/>
        <w:rPr>
          <w:rFonts w:ascii="Verdana" w:eastAsia="Times New Roman" w:hAnsi="Verdana" w:cs="Arial"/>
          <w:bCs/>
          <w:color w:val="auto"/>
          <w:sz w:val="20"/>
          <w:szCs w:val="14"/>
          <w:u w:val="single"/>
          <w:lang w:val="pt-PT"/>
        </w:rPr>
      </w:pPr>
      <w:r>
        <w:rPr>
          <w:rFonts w:ascii="Verdana" w:eastAsia="Times New Roman" w:hAnsi="Verdana" w:cs="Arial"/>
          <w:bCs/>
          <w:color w:val="auto"/>
          <w:sz w:val="20"/>
          <w:szCs w:val="14"/>
          <w:u w:val="single"/>
          <w:lang w:val="pt-PT"/>
        </w:rPr>
        <w:t xml:space="preserve">Marca </w:t>
      </w:r>
      <w:r w:rsidRPr="001B6E4F">
        <w:rPr>
          <w:rFonts w:ascii="Verdana" w:eastAsia="Times New Roman" w:hAnsi="Verdana" w:cs="Arial"/>
          <w:bCs/>
          <w:color w:val="auto"/>
          <w:sz w:val="20"/>
          <w:szCs w:val="14"/>
          <w:u w:val="single"/>
          <w:lang w:val="pt-PT"/>
        </w:rPr>
        <w:t>especializada em capas e acessórios para telemóveis e tablets</w:t>
      </w:r>
    </w:p>
    <w:p w14:paraId="3CDC5688" w14:textId="77777777" w:rsidR="00122637" w:rsidRPr="00122637" w:rsidRDefault="00122637" w:rsidP="00122637">
      <w:pPr>
        <w:rPr>
          <w:lang w:val="pt-PT"/>
        </w:rPr>
      </w:pPr>
    </w:p>
    <w:p w14:paraId="76623FEE" w14:textId="317041E9" w:rsidR="00C21677" w:rsidRDefault="00122637" w:rsidP="00CD6CB0">
      <w:pPr>
        <w:pStyle w:val="Ttulo1"/>
        <w:shd w:val="clear" w:color="auto" w:fill="FFFFFF"/>
        <w:spacing w:before="0" w:after="150"/>
        <w:jc w:val="center"/>
        <w:rPr>
          <w:rFonts w:ascii="Verdana" w:hAnsi="Verdana" w:cs="Arial"/>
          <w:b/>
          <w:color w:val="000000" w:themeColor="text1"/>
          <w:szCs w:val="22"/>
          <w:lang w:val="pt-PT"/>
        </w:rPr>
      </w:pPr>
      <w:r>
        <w:rPr>
          <w:rFonts w:ascii="Verdana" w:hAnsi="Verdana" w:cs="Arial"/>
          <w:b/>
          <w:color w:val="000000" w:themeColor="text1"/>
          <w:szCs w:val="22"/>
          <w:lang w:val="pt-PT"/>
        </w:rPr>
        <w:t xml:space="preserve">CascaiShopping </w:t>
      </w:r>
      <w:r w:rsidR="001B6E4F">
        <w:rPr>
          <w:rFonts w:ascii="Verdana" w:hAnsi="Verdana" w:cs="Arial"/>
          <w:b/>
          <w:color w:val="000000" w:themeColor="text1"/>
          <w:szCs w:val="22"/>
          <w:lang w:val="pt-PT"/>
        </w:rPr>
        <w:t xml:space="preserve">recebe nova loja </w:t>
      </w:r>
      <w:r w:rsidR="001B6E4F" w:rsidRPr="001B6E4F">
        <w:rPr>
          <w:rFonts w:ascii="Verdana" w:hAnsi="Verdana" w:cs="Arial"/>
          <w:b/>
          <w:color w:val="000000" w:themeColor="text1"/>
          <w:szCs w:val="22"/>
          <w:lang w:val="pt-PT"/>
        </w:rPr>
        <w:t xml:space="preserve">La Casa de las Carcasas  </w:t>
      </w:r>
    </w:p>
    <w:p w14:paraId="3A9D4CCE" w14:textId="3F98476A" w:rsidR="00E5386E" w:rsidRDefault="00E5386E" w:rsidP="00E5386E">
      <w:pPr>
        <w:rPr>
          <w:lang w:val="pt-PT"/>
        </w:rPr>
      </w:pPr>
    </w:p>
    <w:p w14:paraId="4FF87969" w14:textId="77777777" w:rsidR="00E5386E" w:rsidRPr="00E5386E" w:rsidRDefault="00E5386E" w:rsidP="00E5386E">
      <w:pPr>
        <w:rPr>
          <w:lang w:val="pt-PT"/>
        </w:rPr>
      </w:pPr>
    </w:p>
    <w:p w14:paraId="55E136D9" w14:textId="2A5A767D" w:rsidR="002D6A59" w:rsidRPr="00B275C9" w:rsidRDefault="00E5386E" w:rsidP="00E5386E">
      <w:pPr>
        <w:spacing w:line="360" w:lineRule="auto"/>
        <w:jc w:val="center"/>
        <w:rPr>
          <w:rFonts w:ascii="Verdana" w:hAnsi="Verdana" w:cs="Arial"/>
          <w:bCs/>
          <w:sz w:val="20"/>
          <w:szCs w:val="14"/>
          <w:lang w:val="pt-PT"/>
        </w:rPr>
      </w:pPr>
      <w:r>
        <w:rPr>
          <w:noProof/>
        </w:rPr>
        <w:drawing>
          <wp:inline distT="0" distB="0" distL="0" distR="0" wp14:anchorId="670801CD" wp14:editId="57461D1A">
            <wp:extent cx="4341707" cy="3256280"/>
            <wp:effectExtent l="0" t="0" r="1905" b="127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2125" cy="3256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09F72C" w14:textId="63C0D79B" w:rsidR="00C47BEB" w:rsidRPr="001B6E4F" w:rsidRDefault="00C47BEB" w:rsidP="00122637">
      <w:pPr>
        <w:spacing w:line="360" w:lineRule="auto"/>
        <w:jc w:val="center"/>
        <w:rPr>
          <w:rFonts w:ascii="Verdana" w:eastAsiaTheme="minorHAnsi" w:hAnsi="Verdana" w:cs="Verdana"/>
          <w:sz w:val="20"/>
          <w:szCs w:val="20"/>
          <w:lang w:val="pt-PT" w:eastAsia="en-US"/>
        </w:rPr>
      </w:pPr>
    </w:p>
    <w:p w14:paraId="12BFA32E" w14:textId="367F6344" w:rsidR="00122637" w:rsidRDefault="001B6E4F" w:rsidP="00122637">
      <w:pPr>
        <w:spacing w:line="360" w:lineRule="auto"/>
        <w:jc w:val="both"/>
        <w:rPr>
          <w:rFonts w:ascii="Verdana" w:eastAsiaTheme="minorHAnsi" w:hAnsi="Verdana" w:cs="Verdana"/>
          <w:sz w:val="20"/>
          <w:szCs w:val="20"/>
          <w:lang w:val="pt-PT" w:eastAsia="en-US"/>
        </w:rPr>
      </w:pPr>
      <w:r>
        <w:rPr>
          <w:rFonts w:ascii="Verdana" w:eastAsiaTheme="minorHAnsi" w:hAnsi="Verdana" w:cs="Verdana"/>
          <w:sz w:val="20"/>
          <w:szCs w:val="20"/>
          <w:lang w:val="pt-PT" w:eastAsia="en-US"/>
        </w:rPr>
        <w:t xml:space="preserve">Já abriu no </w:t>
      </w:r>
      <w:r w:rsidR="00122637" w:rsidRPr="00B90741">
        <w:rPr>
          <w:rFonts w:ascii="Verdana" w:eastAsiaTheme="minorHAnsi" w:hAnsi="Verdana" w:cs="Verdana"/>
          <w:b/>
          <w:bCs/>
          <w:sz w:val="20"/>
          <w:szCs w:val="20"/>
          <w:lang w:val="pt-PT" w:eastAsia="en-US"/>
        </w:rPr>
        <w:t>CascaiShopping</w:t>
      </w:r>
      <w:r w:rsidR="00122637">
        <w:rPr>
          <w:rFonts w:ascii="Verdana" w:eastAsiaTheme="minorHAnsi" w:hAnsi="Verdana" w:cs="Verdana"/>
          <w:sz w:val="20"/>
          <w:szCs w:val="20"/>
          <w:lang w:val="pt-PT" w:eastAsia="en-US"/>
        </w:rPr>
        <w:t xml:space="preserve"> </w:t>
      </w:r>
      <w:r>
        <w:rPr>
          <w:rFonts w:ascii="Verdana" w:eastAsiaTheme="minorHAnsi" w:hAnsi="Verdana" w:cs="Verdana"/>
          <w:sz w:val="20"/>
          <w:szCs w:val="20"/>
          <w:lang w:val="pt-PT" w:eastAsia="en-US"/>
        </w:rPr>
        <w:t xml:space="preserve">a mais recente loja </w:t>
      </w:r>
      <w:r w:rsidRPr="00B90741">
        <w:rPr>
          <w:rFonts w:ascii="Verdana" w:eastAsiaTheme="minorHAnsi" w:hAnsi="Verdana" w:cs="Verdana"/>
          <w:b/>
          <w:bCs/>
          <w:sz w:val="20"/>
          <w:szCs w:val="20"/>
          <w:lang w:val="pt-PT" w:eastAsia="en-US"/>
        </w:rPr>
        <w:t>La Casa de las Carcasas</w:t>
      </w:r>
      <w:r>
        <w:rPr>
          <w:rFonts w:ascii="Verdana" w:eastAsiaTheme="minorHAnsi" w:hAnsi="Verdana" w:cs="Verdana"/>
          <w:sz w:val="20"/>
          <w:szCs w:val="20"/>
          <w:lang w:val="pt-PT" w:eastAsia="en-US"/>
        </w:rPr>
        <w:t xml:space="preserve">, marca especializada em </w:t>
      </w:r>
      <w:r w:rsidRPr="001B6E4F">
        <w:rPr>
          <w:rFonts w:ascii="Verdana" w:eastAsiaTheme="minorHAnsi" w:hAnsi="Verdana" w:cs="Verdana"/>
          <w:sz w:val="20"/>
          <w:szCs w:val="20"/>
          <w:lang w:val="pt-PT" w:eastAsia="en-US"/>
        </w:rPr>
        <w:t>capas e acessórios para telemóveis e tablets.</w:t>
      </w:r>
    </w:p>
    <w:p w14:paraId="561BFE5E" w14:textId="680904F2" w:rsidR="00122637" w:rsidRDefault="00122637" w:rsidP="00122637">
      <w:pPr>
        <w:spacing w:line="360" w:lineRule="auto"/>
        <w:jc w:val="both"/>
        <w:rPr>
          <w:rFonts w:ascii="Verdana" w:eastAsiaTheme="minorHAnsi" w:hAnsi="Verdana" w:cs="Verdana"/>
          <w:sz w:val="20"/>
          <w:szCs w:val="20"/>
          <w:lang w:val="pt-PT" w:eastAsia="en-US"/>
        </w:rPr>
      </w:pPr>
    </w:p>
    <w:p w14:paraId="5808952F" w14:textId="4D26FE65" w:rsidR="00E5386E" w:rsidRDefault="001B6E4F" w:rsidP="00E5386E">
      <w:pPr>
        <w:spacing w:line="360" w:lineRule="auto"/>
        <w:jc w:val="both"/>
        <w:rPr>
          <w:rFonts w:ascii="Verdana" w:eastAsiaTheme="minorHAnsi" w:hAnsi="Verdana" w:cs="Verdana"/>
          <w:sz w:val="20"/>
          <w:szCs w:val="20"/>
          <w:lang w:val="pt-PT" w:eastAsia="en-US"/>
        </w:rPr>
      </w:pPr>
      <w:r w:rsidRPr="001B6E4F">
        <w:rPr>
          <w:rFonts w:ascii="Verdana" w:eastAsiaTheme="minorHAnsi" w:hAnsi="Verdana" w:cs="Verdana"/>
          <w:sz w:val="20"/>
          <w:szCs w:val="20"/>
          <w:lang w:val="pt-PT" w:eastAsia="en-US"/>
        </w:rPr>
        <w:t>La Casa De Las Carcasas nasceu em 2012 como um projeto empreendedor dedicado à venda on-line de todos os tipos de acessórios para telemóveis e tablets. Atualmente</w:t>
      </w:r>
      <w:r w:rsidR="00B173A1">
        <w:rPr>
          <w:rFonts w:ascii="Verdana" w:eastAsiaTheme="minorHAnsi" w:hAnsi="Verdana" w:cs="Verdana"/>
          <w:sz w:val="20"/>
          <w:szCs w:val="20"/>
          <w:lang w:val="pt-PT" w:eastAsia="en-US"/>
        </w:rPr>
        <w:t>,</w:t>
      </w:r>
      <w:r w:rsidRPr="001B6E4F">
        <w:rPr>
          <w:rFonts w:ascii="Verdana" w:eastAsiaTheme="minorHAnsi" w:hAnsi="Verdana" w:cs="Verdana"/>
          <w:sz w:val="20"/>
          <w:szCs w:val="20"/>
          <w:lang w:val="pt-PT" w:eastAsia="en-US"/>
        </w:rPr>
        <w:t xml:space="preserve"> é uma empresa já posicionada e com uma importante participação de mercado</w:t>
      </w:r>
      <w:r w:rsidR="00B173A1">
        <w:rPr>
          <w:rFonts w:ascii="Verdana" w:eastAsiaTheme="minorHAnsi" w:hAnsi="Verdana" w:cs="Verdana"/>
          <w:sz w:val="20"/>
          <w:szCs w:val="20"/>
          <w:lang w:val="pt-PT" w:eastAsia="en-US"/>
        </w:rPr>
        <w:t xml:space="preserve"> </w:t>
      </w:r>
      <w:r w:rsidRPr="001B6E4F">
        <w:rPr>
          <w:rFonts w:ascii="Verdana" w:eastAsiaTheme="minorHAnsi" w:hAnsi="Verdana" w:cs="Verdana"/>
          <w:sz w:val="20"/>
          <w:szCs w:val="20"/>
          <w:lang w:val="pt-PT" w:eastAsia="en-US"/>
        </w:rPr>
        <w:t>no setor</w:t>
      </w:r>
      <w:r w:rsidR="00B173A1">
        <w:rPr>
          <w:rFonts w:ascii="Verdana" w:eastAsiaTheme="minorHAnsi" w:hAnsi="Verdana" w:cs="Verdana"/>
          <w:sz w:val="20"/>
          <w:szCs w:val="20"/>
          <w:lang w:val="pt-PT" w:eastAsia="en-US"/>
        </w:rPr>
        <w:t>,</w:t>
      </w:r>
      <w:r w:rsidRPr="001B6E4F">
        <w:rPr>
          <w:rFonts w:ascii="Verdana" w:eastAsiaTheme="minorHAnsi" w:hAnsi="Verdana" w:cs="Verdana"/>
          <w:sz w:val="20"/>
          <w:szCs w:val="20"/>
          <w:lang w:val="pt-PT" w:eastAsia="en-US"/>
        </w:rPr>
        <w:t xml:space="preserve"> com </w:t>
      </w:r>
      <w:r w:rsidR="005822F3">
        <w:rPr>
          <w:rFonts w:ascii="Verdana" w:eastAsiaTheme="minorHAnsi" w:hAnsi="Verdana" w:cs="Verdana"/>
          <w:sz w:val="20"/>
          <w:szCs w:val="20"/>
          <w:lang w:val="pt-PT" w:eastAsia="en-US"/>
        </w:rPr>
        <w:t>190</w:t>
      </w:r>
      <w:r w:rsidRPr="001B6E4F">
        <w:rPr>
          <w:rFonts w:ascii="Verdana" w:eastAsiaTheme="minorHAnsi" w:hAnsi="Verdana" w:cs="Verdana"/>
          <w:sz w:val="20"/>
          <w:szCs w:val="20"/>
          <w:lang w:val="pt-PT" w:eastAsia="en-US"/>
        </w:rPr>
        <w:t xml:space="preserve"> lojas abertas em </w:t>
      </w:r>
      <w:r w:rsidR="00E5386E">
        <w:rPr>
          <w:rFonts w:ascii="Verdana" w:eastAsiaTheme="minorHAnsi" w:hAnsi="Verdana" w:cs="Verdana"/>
          <w:sz w:val="20"/>
          <w:szCs w:val="20"/>
          <w:lang w:val="pt-PT" w:eastAsia="en-US"/>
        </w:rPr>
        <w:t>Espanha e</w:t>
      </w:r>
      <w:r w:rsidR="009D47D3">
        <w:rPr>
          <w:rFonts w:ascii="Verdana" w:eastAsiaTheme="minorHAnsi" w:hAnsi="Verdana" w:cs="Verdana"/>
          <w:sz w:val="20"/>
          <w:szCs w:val="20"/>
          <w:lang w:val="pt-PT" w:eastAsia="en-US"/>
        </w:rPr>
        <w:t xml:space="preserve"> </w:t>
      </w:r>
      <w:r w:rsidR="00E5386E" w:rsidRPr="00E5386E">
        <w:rPr>
          <w:rFonts w:ascii="Verdana" w:eastAsiaTheme="minorHAnsi" w:hAnsi="Verdana" w:cs="Verdana"/>
          <w:sz w:val="20"/>
          <w:szCs w:val="20"/>
          <w:lang w:val="pt-PT" w:eastAsia="en-US"/>
        </w:rPr>
        <w:t>em Portugal</w:t>
      </w:r>
      <w:r w:rsidR="005822F3">
        <w:rPr>
          <w:rFonts w:ascii="Verdana" w:eastAsiaTheme="minorHAnsi" w:hAnsi="Verdana" w:cs="Verdana"/>
          <w:sz w:val="20"/>
          <w:szCs w:val="20"/>
          <w:lang w:val="pt-PT" w:eastAsia="en-US"/>
        </w:rPr>
        <w:t>.</w:t>
      </w:r>
    </w:p>
    <w:p w14:paraId="27642EEF" w14:textId="4969458A" w:rsidR="00E5386E" w:rsidRDefault="00E5386E" w:rsidP="001B6E4F">
      <w:pPr>
        <w:spacing w:line="360" w:lineRule="auto"/>
        <w:jc w:val="both"/>
        <w:rPr>
          <w:rFonts w:ascii="Verdana" w:eastAsiaTheme="minorHAnsi" w:hAnsi="Verdana" w:cs="Verdana"/>
          <w:sz w:val="20"/>
          <w:szCs w:val="20"/>
          <w:lang w:val="pt-PT" w:eastAsia="en-US"/>
        </w:rPr>
      </w:pPr>
    </w:p>
    <w:p w14:paraId="669D9A3E" w14:textId="473337EE" w:rsidR="00E5386E" w:rsidRDefault="00E5386E" w:rsidP="001B6E4F">
      <w:pPr>
        <w:spacing w:line="360" w:lineRule="auto"/>
        <w:jc w:val="both"/>
        <w:rPr>
          <w:rFonts w:ascii="Verdana" w:eastAsiaTheme="minorHAnsi" w:hAnsi="Verdana" w:cs="Verdana"/>
          <w:sz w:val="20"/>
          <w:szCs w:val="20"/>
          <w:lang w:val="pt-PT" w:eastAsia="en-US"/>
        </w:rPr>
      </w:pPr>
    </w:p>
    <w:p w14:paraId="12F58586" w14:textId="701013E8" w:rsidR="00E5386E" w:rsidRDefault="00E5386E" w:rsidP="001B6E4F">
      <w:pPr>
        <w:spacing w:line="360" w:lineRule="auto"/>
        <w:jc w:val="both"/>
        <w:rPr>
          <w:rFonts w:ascii="Verdana" w:eastAsiaTheme="minorHAnsi" w:hAnsi="Verdana" w:cs="Verdana"/>
          <w:sz w:val="20"/>
          <w:szCs w:val="20"/>
          <w:lang w:val="pt-PT" w:eastAsia="en-US"/>
        </w:rPr>
      </w:pPr>
    </w:p>
    <w:p w14:paraId="4F3F0B30" w14:textId="50D7780F" w:rsidR="00E5386E" w:rsidRPr="001B6E4F" w:rsidRDefault="00E5386E" w:rsidP="00E5386E">
      <w:pPr>
        <w:spacing w:line="360" w:lineRule="auto"/>
        <w:jc w:val="center"/>
        <w:rPr>
          <w:rFonts w:ascii="Verdana" w:eastAsiaTheme="minorHAnsi" w:hAnsi="Verdana" w:cs="Verdana"/>
          <w:sz w:val="20"/>
          <w:szCs w:val="20"/>
          <w:lang w:val="pt-PT" w:eastAsia="en-US"/>
        </w:rPr>
      </w:pPr>
      <w:r>
        <w:rPr>
          <w:noProof/>
        </w:rPr>
        <w:lastRenderedPageBreak/>
        <w:drawing>
          <wp:inline distT="0" distB="0" distL="0" distR="0" wp14:anchorId="78BC4D11" wp14:editId="237ADE93">
            <wp:extent cx="4298950" cy="4298950"/>
            <wp:effectExtent l="0" t="0" r="6350" b="635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0" cy="429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17C951" w14:textId="2D931EE4" w:rsidR="001B6E4F" w:rsidRPr="001B6E4F" w:rsidRDefault="001B6E4F" w:rsidP="001B6E4F">
      <w:pPr>
        <w:spacing w:line="360" w:lineRule="auto"/>
        <w:jc w:val="both"/>
        <w:rPr>
          <w:rFonts w:ascii="Verdana" w:eastAsiaTheme="minorHAnsi" w:hAnsi="Verdana" w:cs="Verdana"/>
          <w:sz w:val="20"/>
          <w:szCs w:val="20"/>
          <w:lang w:val="pt-PT" w:eastAsia="en-US"/>
        </w:rPr>
      </w:pPr>
    </w:p>
    <w:p w14:paraId="01640824" w14:textId="13855635" w:rsidR="00E5386E" w:rsidRDefault="001B6E4F" w:rsidP="009D47D3">
      <w:pPr>
        <w:autoSpaceDE w:val="0"/>
        <w:autoSpaceDN w:val="0"/>
        <w:adjustRightInd w:val="0"/>
        <w:spacing w:line="360" w:lineRule="auto"/>
        <w:jc w:val="both"/>
        <w:rPr>
          <w:rFonts w:ascii="Verdana" w:eastAsiaTheme="minorHAnsi" w:hAnsi="Verdana" w:cs="Verdana"/>
          <w:sz w:val="20"/>
          <w:szCs w:val="20"/>
          <w:lang w:val="pt-PT" w:eastAsia="en-US"/>
        </w:rPr>
      </w:pPr>
      <w:r w:rsidRPr="001B6E4F">
        <w:rPr>
          <w:rFonts w:ascii="Verdana" w:eastAsiaTheme="minorHAnsi" w:hAnsi="Verdana" w:cs="Verdana"/>
          <w:sz w:val="20"/>
          <w:szCs w:val="20"/>
          <w:lang w:val="pt-PT" w:eastAsia="en-US"/>
        </w:rPr>
        <w:t>Na nova loja situada no Piso 0, junto à Praça Central do CascaiShopping, os visitantes vão encontrar um vasto stock de produtos, tanto para os smartphones</w:t>
      </w:r>
      <w:r>
        <w:rPr>
          <w:rFonts w:ascii="Verdana" w:eastAsiaTheme="minorHAnsi" w:hAnsi="Verdana" w:cs="Verdana"/>
          <w:sz w:val="20"/>
          <w:szCs w:val="20"/>
          <w:lang w:val="pt-PT" w:eastAsia="en-US"/>
        </w:rPr>
        <w:t xml:space="preserve"> e tablets</w:t>
      </w:r>
      <w:r w:rsidRPr="001B6E4F">
        <w:rPr>
          <w:rFonts w:ascii="Verdana" w:eastAsiaTheme="minorHAnsi" w:hAnsi="Verdana" w:cs="Verdana"/>
          <w:sz w:val="20"/>
          <w:szCs w:val="20"/>
          <w:lang w:val="pt-PT" w:eastAsia="en-US"/>
        </w:rPr>
        <w:t xml:space="preserve"> mais recentes como para </w:t>
      </w:r>
      <w:r>
        <w:rPr>
          <w:rFonts w:ascii="Verdana" w:eastAsiaTheme="minorHAnsi" w:hAnsi="Verdana" w:cs="Verdana"/>
          <w:sz w:val="20"/>
          <w:szCs w:val="20"/>
          <w:lang w:val="pt-PT" w:eastAsia="en-US"/>
        </w:rPr>
        <w:t>modelos mais antigos</w:t>
      </w:r>
      <w:r w:rsidR="00E5386E">
        <w:rPr>
          <w:rFonts w:ascii="Verdana" w:eastAsiaTheme="minorHAnsi" w:hAnsi="Verdana" w:cs="Verdana"/>
          <w:sz w:val="20"/>
          <w:szCs w:val="20"/>
          <w:lang w:val="pt-PT" w:eastAsia="en-US"/>
        </w:rPr>
        <w:t xml:space="preserve">. </w:t>
      </w:r>
      <w:r w:rsidR="00E5386E" w:rsidRPr="00E5386E">
        <w:rPr>
          <w:rFonts w:ascii="Verdana" w:eastAsiaTheme="minorHAnsi" w:hAnsi="Verdana" w:cs="Verdana"/>
          <w:sz w:val="20"/>
          <w:szCs w:val="20"/>
          <w:lang w:val="pt-PT" w:eastAsia="en-US"/>
        </w:rPr>
        <w:t>Produtos únicos, com desenhos exclusivos e modernos, como por exemplo as capas com cordão de pescoço, mas também produtos oficiais Disney®, Marvel®, Star Wars®, entre outros, para os verdadeiros fãs.</w:t>
      </w:r>
      <w:r w:rsidR="00E5386E">
        <w:rPr>
          <w:rFonts w:ascii="Arial-BoldMT" w:eastAsiaTheme="minorHAnsi" w:hAnsi="Arial-BoldMT" w:cs="Arial-BoldMT"/>
          <w:b/>
          <w:bCs/>
          <w:color w:val="434343"/>
          <w:lang w:val="pt-PT" w:eastAsia="en-US"/>
        </w:rPr>
        <w:t xml:space="preserve"> </w:t>
      </w:r>
    </w:p>
    <w:p w14:paraId="2C709EE0" w14:textId="7598F2B0" w:rsidR="00E5386E" w:rsidRDefault="00E5386E" w:rsidP="00122637">
      <w:pPr>
        <w:spacing w:line="360" w:lineRule="auto"/>
        <w:jc w:val="both"/>
        <w:rPr>
          <w:rFonts w:ascii="Verdana" w:eastAsiaTheme="minorHAnsi" w:hAnsi="Verdana" w:cs="Verdana"/>
          <w:sz w:val="20"/>
          <w:szCs w:val="20"/>
          <w:lang w:val="pt-PT" w:eastAsia="en-US"/>
        </w:rPr>
      </w:pPr>
    </w:p>
    <w:p w14:paraId="55A608BF" w14:textId="25B84034" w:rsidR="00C07EB9" w:rsidRDefault="00E5386E" w:rsidP="00122637">
      <w:pPr>
        <w:spacing w:line="360" w:lineRule="auto"/>
        <w:jc w:val="both"/>
        <w:rPr>
          <w:rFonts w:ascii="Verdana" w:eastAsiaTheme="minorHAnsi" w:hAnsi="Verdana" w:cs="Verdana"/>
          <w:sz w:val="20"/>
          <w:szCs w:val="20"/>
          <w:lang w:val="pt-PT" w:eastAsia="en-US"/>
        </w:rPr>
      </w:pPr>
      <w:r>
        <w:rPr>
          <w:rFonts w:ascii="Verdana" w:eastAsiaTheme="minorHAnsi" w:hAnsi="Verdana" w:cs="Verdana"/>
          <w:sz w:val="20"/>
          <w:szCs w:val="20"/>
          <w:lang w:val="pt-PT" w:eastAsia="en-US"/>
        </w:rPr>
        <w:t xml:space="preserve">Visite o novo paraíso de acessórios e </w:t>
      </w:r>
      <w:r w:rsidR="009D47D3">
        <w:rPr>
          <w:rFonts w:ascii="Verdana" w:eastAsiaTheme="minorHAnsi" w:hAnsi="Verdana" w:cs="Verdana"/>
          <w:sz w:val="20"/>
          <w:szCs w:val="20"/>
          <w:lang w:val="pt-PT" w:eastAsia="en-US"/>
        </w:rPr>
        <w:t>capas de telemóvel e usufrua d</w:t>
      </w:r>
      <w:r w:rsidR="00C07EB9">
        <w:rPr>
          <w:rFonts w:ascii="Verdana" w:eastAsiaTheme="minorHAnsi" w:hAnsi="Verdana" w:cs="Verdana"/>
          <w:sz w:val="20"/>
          <w:szCs w:val="20"/>
          <w:lang w:val="pt-PT" w:eastAsia="en-US"/>
        </w:rPr>
        <w:t>e um atendimento especializado e personalizado</w:t>
      </w:r>
      <w:r w:rsidR="009D47D3">
        <w:rPr>
          <w:rFonts w:ascii="Verdana" w:eastAsiaTheme="minorHAnsi" w:hAnsi="Verdana" w:cs="Verdana"/>
          <w:sz w:val="20"/>
          <w:szCs w:val="20"/>
          <w:lang w:val="pt-PT" w:eastAsia="en-US"/>
        </w:rPr>
        <w:t xml:space="preserve"> na nova loja do CascaiShopping.</w:t>
      </w:r>
    </w:p>
    <w:p w14:paraId="1D73F200" w14:textId="77777777" w:rsidR="001B6E4F" w:rsidRDefault="001B6E4F" w:rsidP="00122637">
      <w:pPr>
        <w:spacing w:line="360" w:lineRule="auto"/>
        <w:jc w:val="both"/>
        <w:rPr>
          <w:rFonts w:ascii="Verdana" w:eastAsiaTheme="minorHAnsi" w:hAnsi="Verdana" w:cs="Verdana"/>
          <w:sz w:val="20"/>
          <w:szCs w:val="20"/>
          <w:lang w:val="pt-PT" w:eastAsia="en-US"/>
        </w:rPr>
      </w:pPr>
    </w:p>
    <w:p w14:paraId="05836802" w14:textId="4468C211" w:rsidR="00C11FC4" w:rsidRPr="00AF0E2A" w:rsidRDefault="00C11FC4" w:rsidP="00C11FC4">
      <w:pPr>
        <w:shd w:val="clear" w:color="auto" w:fill="FFFFFF"/>
        <w:spacing w:line="360" w:lineRule="auto"/>
        <w:jc w:val="both"/>
        <w:outlineLvl w:val="1"/>
        <w:rPr>
          <w:rFonts w:ascii="Verdana" w:hAnsi="Verdana" w:cs="Verdana"/>
          <w:b/>
          <w:bCs/>
          <w:color w:val="000000"/>
          <w:sz w:val="16"/>
          <w:szCs w:val="16"/>
          <w:u w:val="single"/>
          <w:lang w:val="pt-PT"/>
        </w:rPr>
      </w:pPr>
      <w:r w:rsidRPr="00AF0E2A">
        <w:rPr>
          <w:rFonts w:ascii="Verdana" w:hAnsi="Verdana" w:cs="Verdana"/>
          <w:b/>
          <w:bCs/>
          <w:color w:val="000000"/>
          <w:sz w:val="16"/>
          <w:szCs w:val="16"/>
          <w:u w:val="single"/>
          <w:lang w:val="pt-PT"/>
        </w:rPr>
        <w:t>Sobre o CascaiShopping</w:t>
      </w:r>
    </w:p>
    <w:p w14:paraId="1D39BD57" w14:textId="77777777" w:rsidR="00C11FC4" w:rsidRPr="003848E5" w:rsidRDefault="00C11FC4" w:rsidP="00C11FC4">
      <w:pPr>
        <w:spacing w:line="360" w:lineRule="auto"/>
        <w:jc w:val="both"/>
        <w:rPr>
          <w:rFonts w:ascii="Verdana" w:hAnsi="Verdana" w:cs="Arial"/>
          <w:color w:val="000000"/>
          <w:sz w:val="16"/>
          <w:szCs w:val="16"/>
          <w:lang w:val="pt-PT"/>
        </w:rPr>
      </w:pPr>
      <w:r w:rsidRPr="003848E5">
        <w:rPr>
          <w:rFonts w:ascii="Verdana" w:hAnsi="Verdana" w:cs="Arial"/>
          <w:color w:val="000000"/>
          <w:sz w:val="16"/>
          <w:szCs w:val="16"/>
          <w:lang w:val="pt-PT"/>
        </w:rPr>
        <w:t xml:space="preserve">Privilegiadamente localizado na zona de Cascais, numa área de influência de um dos concelhos mais ricos de Portugal, o CascaiShopping dispõe de um público-alvo de cerca de 813.000 habitantes numa zona turística de excelência. Na área total de mais de 73 mil m2 distribuem-se 199 lojas, repletas das mais </w:t>
      </w:r>
      <w:r w:rsidRPr="003848E5">
        <w:rPr>
          <w:rFonts w:ascii="Verdana" w:hAnsi="Verdana" w:cs="Arial"/>
          <w:color w:val="000000"/>
          <w:sz w:val="16"/>
          <w:szCs w:val="16"/>
          <w:lang w:val="pt-PT"/>
        </w:rPr>
        <w:lastRenderedPageBreak/>
        <w:t xml:space="preserve">recentes novidades do mundo da moda e do glamour, para além de sete salas de cinema e uma sala IMAX e 40 restaurantes. O CascaiShopping dispõe de 3.521 lugares de estacionamento gratuitos. </w:t>
      </w:r>
    </w:p>
    <w:p w14:paraId="37000A5C" w14:textId="76744663" w:rsidR="007E668C" w:rsidRPr="00476A86" w:rsidRDefault="00C11FC4" w:rsidP="00476A86">
      <w:pPr>
        <w:spacing w:line="360" w:lineRule="auto"/>
        <w:jc w:val="both"/>
        <w:rPr>
          <w:rFonts w:ascii="Verdana" w:hAnsi="Verdana" w:cs="Arial"/>
          <w:sz w:val="16"/>
          <w:szCs w:val="16"/>
          <w:lang w:val="pt-PT"/>
        </w:rPr>
      </w:pPr>
      <w:r w:rsidRPr="003848E5">
        <w:rPr>
          <w:rFonts w:ascii="Verdana" w:hAnsi="Verdana" w:cs="Arial"/>
          <w:color w:val="000000"/>
          <w:sz w:val="16"/>
          <w:szCs w:val="16"/>
          <w:lang w:val="pt-PT"/>
        </w:rPr>
        <w:t xml:space="preserve">A par da experiência única de compras e de lazer que oferece aos seus clientes, o CascaiShopping assume a responsabilidade de dar um contributo positivo para um mundo mais sustentável, trabalhando ativamente para um desempenho excecional nas áreas ambiental e social. Todas as iniciativas e novidades sobre o Centro podem ser consultadas no site </w:t>
      </w:r>
      <w:hyperlink r:id="rId12" w:history="1">
        <w:r w:rsidRPr="003848E5">
          <w:rPr>
            <w:rStyle w:val="Hiperligao"/>
            <w:rFonts w:ascii="Verdana" w:hAnsi="Verdana" w:cs="Arial"/>
            <w:color w:val="000000"/>
            <w:sz w:val="16"/>
            <w:szCs w:val="16"/>
            <w:lang w:val="pt-PT"/>
          </w:rPr>
          <w:t>www.cascaishopping.pt</w:t>
        </w:r>
      </w:hyperlink>
      <w:r w:rsidR="00895571">
        <w:rPr>
          <w:rStyle w:val="Hiperligao"/>
          <w:rFonts w:ascii="Verdana" w:hAnsi="Verdana" w:cs="Arial"/>
          <w:color w:val="000000"/>
          <w:sz w:val="16"/>
          <w:szCs w:val="16"/>
          <w:u w:val="none"/>
          <w:lang w:val="pt-PT"/>
        </w:rPr>
        <w:t xml:space="preserve"> </w:t>
      </w:r>
      <w:r w:rsidR="00895571" w:rsidRPr="00895571">
        <w:rPr>
          <w:rStyle w:val="Hiperligao"/>
          <w:rFonts w:ascii="Verdana" w:hAnsi="Verdana" w:cs="Arial"/>
          <w:color w:val="000000"/>
          <w:sz w:val="16"/>
          <w:szCs w:val="16"/>
          <w:u w:val="none"/>
          <w:lang w:val="pt-PT"/>
        </w:rPr>
        <w:t>,</w:t>
      </w:r>
      <w:r w:rsidRPr="00895571">
        <w:rPr>
          <w:rStyle w:val="Hiperligao"/>
          <w:rFonts w:ascii="Verdana" w:hAnsi="Verdana" w:cs="Arial"/>
          <w:color w:val="000000"/>
          <w:sz w:val="16"/>
          <w:szCs w:val="16"/>
          <w:u w:val="none"/>
          <w:lang w:val="pt-PT"/>
        </w:rPr>
        <w:t xml:space="preserve"> no Facebook </w:t>
      </w:r>
      <w:hyperlink r:id="rId13" w:history="1">
        <w:r w:rsidRPr="003848E5">
          <w:rPr>
            <w:rStyle w:val="Hiperligao"/>
            <w:rFonts w:ascii="Verdana" w:hAnsi="Verdana" w:cs="Arial"/>
            <w:color w:val="000000"/>
            <w:sz w:val="16"/>
            <w:szCs w:val="16"/>
            <w:lang w:val="pt-PT"/>
          </w:rPr>
          <w:t>www.facebook.com/cascaishopping</w:t>
        </w:r>
      </w:hyperlink>
      <w:r w:rsidR="00895571" w:rsidRPr="00895571">
        <w:rPr>
          <w:rStyle w:val="Hiperligao"/>
          <w:rFonts w:ascii="Verdana" w:hAnsi="Verdana" w:cs="Arial"/>
          <w:color w:val="000000"/>
          <w:sz w:val="16"/>
          <w:szCs w:val="16"/>
          <w:u w:val="none"/>
          <w:lang w:val="pt-PT"/>
        </w:rPr>
        <w:t xml:space="preserve">  e no Instagram centro.cascaishopping</w:t>
      </w:r>
      <w:r w:rsidR="00895571">
        <w:rPr>
          <w:rStyle w:val="Hiperligao"/>
          <w:rFonts w:ascii="Verdana" w:hAnsi="Verdana" w:cs="Arial"/>
          <w:color w:val="000000"/>
          <w:sz w:val="16"/>
          <w:szCs w:val="16"/>
          <w:lang w:val="pt-PT"/>
        </w:rPr>
        <w:t>.</w:t>
      </w:r>
    </w:p>
    <w:p w14:paraId="7464071C" w14:textId="3C71B5F5" w:rsidR="00476A86" w:rsidRDefault="00476A86" w:rsidP="007E668C">
      <w:pPr>
        <w:pStyle w:val="Corpodetexto"/>
        <w:spacing w:after="0" w:line="276" w:lineRule="auto"/>
        <w:rPr>
          <w:rFonts w:ascii="Verdana" w:hAnsi="Verdana" w:cs="Tahoma"/>
          <w:b/>
          <w:bCs/>
          <w:u w:val="single"/>
        </w:rPr>
      </w:pPr>
    </w:p>
    <w:p w14:paraId="715E4A59" w14:textId="77777777" w:rsidR="00476A86" w:rsidRDefault="00476A86" w:rsidP="007E668C">
      <w:pPr>
        <w:pStyle w:val="Corpodetexto"/>
        <w:spacing w:after="0" w:line="276" w:lineRule="auto"/>
        <w:rPr>
          <w:rFonts w:ascii="Verdana" w:hAnsi="Verdana" w:cs="Tahoma"/>
          <w:b/>
          <w:bCs/>
          <w:u w:val="single"/>
        </w:rPr>
      </w:pPr>
    </w:p>
    <w:p w14:paraId="337AE1A5" w14:textId="77777777" w:rsidR="00F53125" w:rsidRPr="003D25C8" w:rsidRDefault="00F53125" w:rsidP="00F53125">
      <w:pPr>
        <w:pStyle w:val="Corpodetexto"/>
        <w:spacing w:after="0" w:line="360" w:lineRule="auto"/>
        <w:jc w:val="right"/>
        <w:rPr>
          <w:rFonts w:ascii="Verdana" w:hAnsi="Verdana" w:cs="Tahoma"/>
          <w:b/>
          <w:bCs/>
          <w:sz w:val="18"/>
          <w:szCs w:val="18"/>
          <w:u w:val="single"/>
        </w:rPr>
      </w:pPr>
      <w:r w:rsidRPr="003D25C8">
        <w:rPr>
          <w:rFonts w:ascii="Verdana" w:hAnsi="Verdana" w:cs="Tahoma"/>
          <w:b/>
          <w:bCs/>
          <w:sz w:val="18"/>
          <w:szCs w:val="18"/>
          <w:u w:val="single"/>
        </w:rPr>
        <w:t>Para mais informações por favor contactar:</w:t>
      </w:r>
    </w:p>
    <w:p w14:paraId="337AE1A6" w14:textId="0FB0B4BF" w:rsidR="00F53125" w:rsidRPr="003D25C8" w:rsidRDefault="00F53125" w:rsidP="00F53125">
      <w:pPr>
        <w:pStyle w:val="Corpodetexto"/>
        <w:spacing w:after="0" w:line="360" w:lineRule="auto"/>
        <w:jc w:val="right"/>
        <w:rPr>
          <w:rFonts w:ascii="Verdana" w:hAnsi="Verdana" w:cs="Tahoma"/>
          <w:b/>
          <w:bCs/>
          <w:sz w:val="18"/>
          <w:szCs w:val="18"/>
          <w:u w:val="single"/>
          <w:lang w:val="en-GB"/>
        </w:rPr>
      </w:pPr>
      <w:r w:rsidRPr="003D25C8">
        <w:rPr>
          <w:rFonts w:ascii="Verdana" w:hAnsi="Verdana" w:cs="Calibri"/>
          <w:bCs/>
          <w:noProof/>
          <w:sz w:val="18"/>
          <w:szCs w:val="18"/>
          <w:lang w:val="en-GB"/>
        </w:rPr>
        <w:t xml:space="preserve">Lift Consulting – </w:t>
      </w:r>
      <w:r w:rsidR="00C11FC4" w:rsidRPr="003D25C8">
        <w:rPr>
          <w:rFonts w:ascii="Verdana" w:hAnsi="Verdana" w:cs="Calibri"/>
          <w:bCs/>
          <w:noProof/>
          <w:sz w:val="18"/>
          <w:szCs w:val="18"/>
          <w:lang w:val="en-GB"/>
        </w:rPr>
        <w:t>Helena Rocha</w:t>
      </w:r>
      <w:r w:rsidRPr="003D25C8">
        <w:rPr>
          <w:rFonts w:ascii="Verdana" w:hAnsi="Verdana" w:cs="Calibri"/>
          <w:noProof/>
          <w:sz w:val="18"/>
          <w:szCs w:val="18"/>
          <w:lang w:val="en-GB"/>
        </w:rPr>
        <w:br/>
        <w:t>M: +351</w:t>
      </w:r>
      <w:r w:rsidR="00C11FC4" w:rsidRPr="003D25C8">
        <w:rPr>
          <w:rFonts w:ascii="Verdana" w:hAnsi="Verdana" w:cs="Calibri"/>
          <w:noProof/>
          <w:sz w:val="18"/>
          <w:szCs w:val="18"/>
          <w:lang w:val="en-GB"/>
        </w:rPr>
        <w:t> 917 176 862</w:t>
      </w:r>
      <w:r w:rsidRPr="003D25C8">
        <w:rPr>
          <w:rFonts w:ascii="Verdana" w:hAnsi="Verdana" w:cs="Calibri"/>
          <w:noProof/>
          <w:sz w:val="18"/>
          <w:szCs w:val="18"/>
          <w:lang w:val="en-GB"/>
        </w:rPr>
        <w:t xml:space="preserve"> | </w:t>
      </w:r>
      <w:hyperlink r:id="rId14" w:history="1">
        <w:r w:rsidR="00C11FC4" w:rsidRPr="003D25C8">
          <w:rPr>
            <w:rStyle w:val="Hiperligao"/>
            <w:rFonts w:ascii="Verdana" w:hAnsi="Verdana" w:cs="Calibri"/>
            <w:noProof/>
            <w:sz w:val="18"/>
            <w:szCs w:val="18"/>
            <w:lang w:val="en-GB"/>
          </w:rPr>
          <w:t>helena.rocha@lift.com.pt</w:t>
        </w:r>
      </w:hyperlink>
      <w:r w:rsidRPr="003D25C8">
        <w:rPr>
          <w:rFonts w:ascii="Verdana" w:hAnsi="Verdana" w:cs="Calibri"/>
          <w:noProof/>
          <w:sz w:val="18"/>
          <w:szCs w:val="18"/>
          <w:lang w:val="en-GB"/>
        </w:rPr>
        <w:t xml:space="preserve"> </w:t>
      </w:r>
      <w:r w:rsidRPr="003D25C8">
        <w:rPr>
          <w:rFonts w:ascii="Verdana" w:hAnsi="Verdana" w:cs="Calibri"/>
          <w:noProof/>
          <w:sz w:val="18"/>
          <w:szCs w:val="16"/>
          <w:lang w:val="en-GB"/>
        </w:rPr>
        <w:t xml:space="preserve"> </w:t>
      </w:r>
    </w:p>
    <w:p w14:paraId="337AE1A7" w14:textId="77777777" w:rsidR="00930F7D" w:rsidRPr="00C11FC4" w:rsidRDefault="00930F7D"/>
    <w:p w14:paraId="337AE1A8" w14:textId="77777777" w:rsidR="00F86216" w:rsidRPr="00C11FC4" w:rsidRDefault="00F86216"/>
    <w:sectPr w:rsidR="00F86216" w:rsidRPr="00C11FC4" w:rsidSect="005D2B9C">
      <w:headerReference w:type="default" r:id="rId15"/>
      <w:footerReference w:type="default" r:id="rId16"/>
      <w:pgSz w:w="11906" w:h="16838"/>
      <w:pgMar w:top="28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A8F718" w14:textId="77777777" w:rsidR="009D47D3" w:rsidRDefault="009D47D3" w:rsidP="00930F7D">
      <w:r>
        <w:separator/>
      </w:r>
    </w:p>
  </w:endnote>
  <w:endnote w:type="continuationSeparator" w:id="0">
    <w:p w14:paraId="54A2BFEF" w14:textId="77777777" w:rsidR="009D47D3" w:rsidRDefault="009D47D3" w:rsidP="0093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-Bold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AE1B0" w14:textId="77777777" w:rsidR="009D47D3" w:rsidRDefault="009D47D3">
    <w:pPr>
      <w:pStyle w:val="Rodap"/>
    </w:pPr>
    <w:r>
      <w:rPr>
        <w:noProof/>
        <w:lang w:eastAsia="pt-PT"/>
      </w:rPr>
      <w:drawing>
        <wp:inline distT="0" distB="0" distL="0" distR="0" wp14:anchorId="337AE1B3" wp14:editId="337AE1B4">
          <wp:extent cx="2705100" cy="485775"/>
          <wp:effectExtent l="19050" t="0" r="0" b="0"/>
          <wp:docPr id="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85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noProof/>
        <w:lang w:eastAsia="pt-PT"/>
      </w:rPr>
      <w:drawing>
        <wp:anchor distT="0" distB="0" distL="114300" distR="114300" simplePos="0" relativeHeight="251663360" behindDoc="1" locked="0" layoutInCell="1" allowOverlap="1" wp14:anchorId="337AE1B5" wp14:editId="337AE1B6">
          <wp:simplePos x="0" y="0"/>
          <wp:positionH relativeFrom="column">
            <wp:posOffset>591185</wp:posOffset>
          </wp:positionH>
          <wp:positionV relativeFrom="paragraph">
            <wp:posOffset>9715500</wp:posOffset>
          </wp:positionV>
          <wp:extent cx="2724150" cy="398145"/>
          <wp:effectExtent l="19050" t="0" r="0" b="0"/>
          <wp:wrapNone/>
          <wp:docPr id="7" name="Imagem 1" descr="SONAESIERRA_CORPORATE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ONAESIERRA_CORPORATE_PO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398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62336" behindDoc="1" locked="0" layoutInCell="1" allowOverlap="1" wp14:anchorId="337AE1B7" wp14:editId="337AE1B8">
          <wp:simplePos x="0" y="0"/>
          <wp:positionH relativeFrom="column">
            <wp:posOffset>591185</wp:posOffset>
          </wp:positionH>
          <wp:positionV relativeFrom="paragraph">
            <wp:posOffset>9715500</wp:posOffset>
          </wp:positionV>
          <wp:extent cx="2724150" cy="398145"/>
          <wp:effectExtent l="19050" t="0" r="0" b="0"/>
          <wp:wrapNone/>
          <wp:docPr id="6" name="Imagem 1" descr="SONAESIERRA_CORPORATE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ONAESIERRA_CORPORATE_PO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398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61312" behindDoc="1" locked="0" layoutInCell="1" allowOverlap="1" wp14:anchorId="337AE1B9" wp14:editId="337AE1BA">
          <wp:simplePos x="0" y="0"/>
          <wp:positionH relativeFrom="column">
            <wp:posOffset>591185</wp:posOffset>
          </wp:positionH>
          <wp:positionV relativeFrom="paragraph">
            <wp:posOffset>9715500</wp:posOffset>
          </wp:positionV>
          <wp:extent cx="2724150" cy="398145"/>
          <wp:effectExtent l="19050" t="0" r="0" b="0"/>
          <wp:wrapNone/>
          <wp:docPr id="5" name="Imagem 1" descr="SONAESIERRA_CORPORATE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ONAESIERRA_CORPORATE_PO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398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60288" behindDoc="1" locked="0" layoutInCell="1" allowOverlap="1" wp14:anchorId="337AE1BB" wp14:editId="337AE1BC">
          <wp:simplePos x="0" y="0"/>
          <wp:positionH relativeFrom="column">
            <wp:posOffset>591185</wp:posOffset>
          </wp:positionH>
          <wp:positionV relativeFrom="paragraph">
            <wp:posOffset>9715500</wp:posOffset>
          </wp:positionV>
          <wp:extent cx="2724150" cy="398145"/>
          <wp:effectExtent l="19050" t="0" r="0" b="0"/>
          <wp:wrapNone/>
          <wp:docPr id="4" name="Imagem 1" descr="SONAESIERRA_CORPORATE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ONAESIERRA_CORPORATE_PO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398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337AE1BD" wp14:editId="337AE1BE">
          <wp:simplePos x="0" y="0"/>
          <wp:positionH relativeFrom="column">
            <wp:posOffset>591185</wp:posOffset>
          </wp:positionH>
          <wp:positionV relativeFrom="paragraph">
            <wp:posOffset>9715500</wp:posOffset>
          </wp:positionV>
          <wp:extent cx="2724150" cy="398145"/>
          <wp:effectExtent l="19050" t="0" r="0" b="0"/>
          <wp:wrapNone/>
          <wp:docPr id="3" name="Imagem 1" descr="SONAESIERRA_CORPORATE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ONAESIERRA_CORPORATE_POS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4150" cy="3981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EEEAF6" w14:textId="77777777" w:rsidR="009D47D3" w:rsidRDefault="009D47D3" w:rsidP="00930F7D">
      <w:r>
        <w:separator/>
      </w:r>
    </w:p>
  </w:footnote>
  <w:footnote w:type="continuationSeparator" w:id="0">
    <w:p w14:paraId="2B107EA7" w14:textId="77777777" w:rsidR="009D47D3" w:rsidRDefault="009D47D3" w:rsidP="00930F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7AE1AF" w14:textId="77777777" w:rsidR="009D47D3" w:rsidRDefault="009D47D3" w:rsidP="002874A2">
    <w:pPr>
      <w:pStyle w:val="Cabealho"/>
      <w:jc w:val="right"/>
    </w:pPr>
    <w:r>
      <w:rPr>
        <w:noProof/>
        <w:lang w:eastAsia="pt-PT"/>
      </w:rPr>
      <w:drawing>
        <wp:inline distT="0" distB="0" distL="0" distR="0" wp14:anchorId="337AE1B1" wp14:editId="337AE1B2">
          <wp:extent cx="1742178" cy="1257300"/>
          <wp:effectExtent l="19050" t="0" r="0" b="0"/>
          <wp:docPr id="9" name="Imagem 1" descr="C:\Users\sofia.lareiro.IWORK\AppData\Local\Microsoft\Windows\Temporary Internet Files\Content.Outlook\AV57LRJJ\NoLogoCASCAISHOPPI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ofia.lareiro.IWORK\AppData\Local\Microsoft\Windows\Temporary Internet Files\Content.Outlook\AV57LRJJ\NoLogoCASCAISHOPPING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2178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53890"/>
    <w:multiLevelType w:val="multilevel"/>
    <w:tmpl w:val="3394053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642C55"/>
    <w:multiLevelType w:val="hybridMultilevel"/>
    <w:tmpl w:val="CE64551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A3BA3"/>
    <w:multiLevelType w:val="hybridMultilevel"/>
    <w:tmpl w:val="1C16D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F7D"/>
    <w:rsid w:val="000138DB"/>
    <w:rsid w:val="000168FC"/>
    <w:rsid w:val="000213A0"/>
    <w:rsid w:val="0002308E"/>
    <w:rsid w:val="00023612"/>
    <w:rsid w:val="00023D3D"/>
    <w:rsid w:val="00025773"/>
    <w:rsid w:val="000421B9"/>
    <w:rsid w:val="0004424D"/>
    <w:rsid w:val="0005047E"/>
    <w:rsid w:val="0005325A"/>
    <w:rsid w:val="000553F5"/>
    <w:rsid w:val="00060738"/>
    <w:rsid w:val="000626A8"/>
    <w:rsid w:val="00065904"/>
    <w:rsid w:val="00072F73"/>
    <w:rsid w:val="00074BC7"/>
    <w:rsid w:val="00076BFA"/>
    <w:rsid w:val="0008033B"/>
    <w:rsid w:val="0008036E"/>
    <w:rsid w:val="00080C7E"/>
    <w:rsid w:val="00083EE0"/>
    <w:rsid w:val="00086007"/>
    <w:rsid w:val="00086465"/>
    <w:rsid w:val="000A1591"/>
    <w:rsid w:val="000A388F"/>
    <w:rsid w:val="000A5BDE"/>
    <w:rsid w:val="000B6B0A"/>
    <w:rsid w:val="000C101D"/>
    <w:rsid w:val="000D24AE"/>
    <w:rsid w:val="000D2F23"/>
    <w:rsid w:val="000D67A4"/>
    <w:rsid w:val="000E1C18"/>
    <w:rsid w:val="000E211A"/>
    <w:rsid w:val="000E2E73"/>
    <w:rsid w:val="000F727B"/>
    <w:rsid w:val="001000B1"/>
    <w:rsid w:val="001009E7"/>
    <w:rsid w:val="0010407F"/>
    <w:rsid w:val="001068ED"/>
    <w:rsid w:val="001102D4"/>
    <w:rsid w:val="0012060C"/>
    <w:rsid w:val="00122637"/>
    <w:rsid w:val="0012479D"/>
    <w:rsid w:val="00125378"/>
    <w:rsid w:val="00127894"/>
    <w:rsid w:val="00146079"/>
    <w:rsid w:val="0014790B"/>
    <w:rsid w:val="00154370"/>
    <w:rsid w:val="00154F4B"/>
    <w:rsid w:val="00162535"/>
    <w:rsid w:val="0017027F"/>
    <w:rsid w:val="00174022"/>
    <w:rsid w:val="0017614F"/>
    <w:rsid w:val="001869A5"/>
    <w:rsid w:val="00187D87"/>
    <w:rsid w:val="00192DCA"/>
    <w:rsid w:val="00196A8F"/>
    <w:rsid w:val="001A3563"/>
    <w:rsid w:val="001A71B3"/>
    <w:rsid w:val="001A78F7"/>
    <w:rsid w:val="001B32E1"/>
    <w:rsid w:val="001B6E4F"/>
    <w:rsid w:val="001B7E98"/>
    <w:rsid w:val="001C52F9"/>
    <w:rsid w:val="001D239A"/>
    <w:rsid w:val="001D2FE0"/>
    <w:rsid w:val="001F261C"/>
    <w:rsid w:val="001F3078"/>
    <w:rsid w:val="001F5366"/>
    <w:rsid w:val="00207553"/>
    <w:rsid w:val="002218C8"/>
    <w:rsid w:val="00221989"/>
    <w:rsid w:val="00223215"/>
    <w:rsid w:val="00225B56"/>
    <w:rsid w:val="002306F1"/>
    <w:rsid w:val="00232434"/>
    <w:rsid w:val="002508BB"/>
    <w:rsid w:val="00251D37"/>
    <w:rsid w:val="00267C72"/>
    <w:rsid w:val="002703B2"/>
    <w:rsid w:val="00277C23"/>
    <w:rsid w:val="002874A2"/>
    <w:rsid w:val="002926F7"/>
    <w:rsid w:val="002A0732"/>
    <w:rsid w:val="002A397A"/>
    <w:rsid w:val="002A57BF"/>
    <w:rsid w:val="002C02E9"/>
    <w:rsid w:val="002C0706"/>
    <w:rsid w:val="002D1099"/>
    <w:rsid w:val="002D214E"/>
    <w:rsid w:val="002D4E80"/>
    <w:rsid w:val="002D53EF"/>
    <w:rsid w:val="002D6A59"/>
    <w:rsid w:val="002E567A"/>
    <w:rsid w:val="00303462"/>
    <w:rsid w:val="00305B08"/>
    <w:rsid w:val="0031439B"/>
    <w:rsid w:val="00314DB2"/>
    <w:rsid w:val="00325D0E"/>
    <w:rsid w:val="00334270"/>
    <w:rsid w:val="003348F7"/>
    <w:rsid w:val="003456BA"/>
    <w:rsid w:val="003507E8"/>
    <w:rsid w:val="00351242"/>
    <w:rsid w:val="0035495D"/>
    <w:rsid w:val="00355272"/>
    <w:rsid w:val="003634FC"/>
    <w:rsid w:val="00370838"/>
    <w:rsid w:val="003812C0"/>
    <w:rsid w:val="00385F28"/>
    <w:rsid w:val="003A69C5"/>
    <w:rsid w:val="003C1E86"/>
    <w:rsid w:val="003C5D4D"/>
    <w:rsid w:val="003D25C8"/>
    <w:rsid w:val="003D3E4C"/>
    <w:rsid w:val="003E48F5"/>
    <w:rsid w:val="003E519B"/>
    <w:rsid w:val="003F4D5D"/>
    <w:rsid w:val="00406316"/>
    <w:rsid w:val="00407AF3"/>
    <w:rsid w:val="00417F98"/>
    <w:rsid w:val="00430045"/>
    <w:rsid w:val="00430053"/>
    <w:rsid w:val="004306C0"/>
    <w:rsid w:val="004330F5"/>
    <w:rsid w:val="00476773"/>
    <w:rsid w:val="00476A86"/>
    <w:rsid w:val="00486F01"/>
    <w:rsid w:val="004B21D1"/>
    <w:rsid w:val="004B4F92"/>
    <w:rsid w:val="004C0DA7"/>
    <w:rsid w:val="004C3AB2"/>
    <w:rsid w:val="004C5040"/>
    <w:rsid w:val="004D562D"/>
    <w:rsid w:val="004D6DC2"/>
    <w:rsid w:val="004E2B1A"/>
    <w:rsid w:val="004F4D64"/>
    <w:rsid w:val="0050474C"/>
    <w:rsid w:val="0050712E"/>
    <w:rsid w:val="005113E0"/>
    <w:rsid w:val="0051323E"/>
    <w:rsid w:val="0051335B"/>
    <w:rsid w:val="00516B8F"/>
    <w:rsid w:val="00516FBD"/>
    <w:rsid w:val="00524927"/>
    <w:rsid w:val="00531669"/>
    <w:rsid w:val="00537865"/>
    <w:rsid w:val="00540D71"/>
    <w:rsid w:val="005461E9"/>
    <w:rsid w:val="005476E4"/>
    <w:rsid w:val="00556E64"/>
    <w:rsid w:val="00565305"/>
    <w:rsid w:val="005822F3"/>
    <w:rsid w:val="0058231A"/>
    <w:rsid w:val="00582EF1"/>
    <w:rsid w:val="00583332"/>
    <w:rsid w:val="0058375E"/>
    <w:rsid w:val="00583CFA"/>
    <w:rsid w:val="00587446"/>
    <w:rsid w:val="00595B4B"/>
    <w:rsid w:val="005A28C5"/>
    <w:rsid w:val="005A593B"/>
    <w:rsid w:val="005B2282"/>
    <w:rsid w:val="005B3A26"/>
    <w:rsid w:val="005B3A64"/>
    <w:rsid w:val="005B4245"/>
    <w:rsid w:val="005C3D6A"/>
    <w:rsid w:val="005C501F"/>
    <w:rsid w:val="005D2B9C"/>
    <w:rsid w:val="00601422"/>
    <w:rsid w:val="0060164E"/>
    <w:rsid w:val="00601AEC"/>
    <w:rsid w:val="00601CB2"/>
    <w:rsid w:val="00603167"/>
    <w:rsid w:val="00606ABE"/>
    <w:rsid w:val="006112DC"/>
    <w:rsid w:val="00616CA8"/>
    <w:rsid w:val="006331EE"/>
    <w:rsid w:val="0063518E"/>
    <w:rsid w:val="00644A0C"/>
    <w:rsid w:val="006527BB"/>
    <w:rsid w:val="006533AD"/>
    <w:rsid w:val="00653E9A"/>
    <w:rsid w:val="00656D00"/>
    <w:rsid w:val="00666C17"/>
    <w:rsid w:val="0066753D"/>
    <w:rsid w:val="006A3479"/>
    <w:rsid w:val="006A7DD5"/>
    <w:rsid w:val="006B4382"/>
    <w:rsid w:val="006C3D5E"/>
    <w:rsid w:val="006C420F"/>
    <w:rsid w:val="006C739D"/>
    <w:rsid w:val="006D2A3D"/>
    <w:rsid w:val="006E09C7"/>
    <w:rsid w:val="006E10F2"/>
    <w:rsid w:val="006E1F0E"/>
    <w:rsid w:val="006E31CD"/>
    <w:rsid w:val="006F4B2E"/>
    <w:rsid w:val="006F51DF"/>
    <w:rsid w:val="007022F5"/>
    <w:rsid w:val="0071388E"/>
    <w:rsid w:val="00720AB7"/>
    <w:rsid w:val="007226B0"/>
    <w:rsid w:val="0072347E"/>
    <w:rsid w:val="00737410"/>
    <w:rsid w:val="00743AAD"/>
    <w:rsid w:val="0075156B"/>
    <w:rsid w:val="00753064"/>
    <w:rsid w:val="007544E0"/>
    <w:rsid w:val="00760FED"/>
    <w:rsid w:val="00774064"/>
    <w:rsid w:val="00776AE5"/>
    <w:rsid w:val="00776E68"/>
    <w:rsid w:val="007777E0"/>
    <w:rsid w:val="0078287D"/>
    <w:rsid w:val="007857C1"/>
    <w:rsid w:val="007A51D0"/>
    <w:rsid w:val="007C0CDC"/>
    <w:rsid w:val="007C2D35"/>
    <w:rsid w:val="007C69B6"/>
    <w:rsid w:val="007C7A91"/>
    <w:rsid w:val="007D76C0"/>
    <w:rsid w:val="007E1315"/>
    <w:rsid w:val="007E13AC"/>
    <w:rsid w:val="007E668C"/>
    <w:rsid w:val="007F4561"/>
    <w:rsid w:val="008000C3"/>
    <w:rsid w:val="00817D93"/>
    <w:rsid w:val="00824997"/>
    <w:rsid w:val="00836BE0"/>
    <w:rsid w:val="008424D4"/>
    <w:rsid w:val="00842CE4"/>
    <w:rsid w:val="008467EC"/>
    <w:rsid w:val="008532C6"/>
    <w:rsid w:val="00854869"/>
    <w:rsid w:val="00856758"/>
    <w:rsid w:val="008623E4"/>
    <w:rsid w:val="00891AE9"/>
    <w:rsid w:val="00895571"/>
    <w:rsid w:val="008A106B"/>
    <w:rsid w:val="008A755E"/>
    <w:rsid w:val="008B5C6A"/>
    <w:rsid w:val="008C4773"/>
    <w:rsid w:val="008D0A7B"/>
    <w:rsid w:val="008D18D5"/>
    <w:rsid w:val="008D4606"/>
    <w:rsid w:val="008D461C"/>
    <w:rsid w:val="008D70C0"/>
    <w:rsid w:val="008D7533"/>
    <w:rsid w:val="008E0A58"/>
    <w:rsid w:val="008E2712"/>
    <w:rsid w:val="0090649E"/>
    <w:rsid w:val="00907768"/>
    <w:rsid w:val="00910E0C"/>
    <w:rsid w:val="00916312"/>
    <w:rsid w:val="00930F7D"/>
    <w:rsid w:val="00941CDB"/>
    <w:rsid w:val="0094577B"/>
    <w:rsid w:val="00946778"/>
    <w:rsid w:val="009502AB"/>
    <w:rsid w:val="00964D2F"/>
    <w:rsid w:val="0097712B"/>
    <w:rsid w:val="0098393D"/>
    <w:rsid w:val="00984A0E"/>
    <w:rsid w:val="0099117E"/>
    <w:rsid w:val="0099773D"/>
    <w:rsid w:val="009B3163"/>
    <w:rsid w:val="009B32EB"/>
    <w:rsid w:val="009B6427"/>
    <w:rsid w:val="009C3C3C"/>
    <w:rsid w:val="009C6A1C"/>
    <w:rsid w:val="009C7B35"/>
    <w:rsid w:val="009D2CEF"/>
    <w:rsid w:val="009D47D3"/>
    <w:rsid w:val="009D7605"/>
    <w:rsid w:val="009E6C32"/>
    <w:rsid w:val="009F069D"/>
    <w:rsid w:val="009F4FEC"/>
    <w:rsid w:val="009F7A23"/>
    <w:rsid w:val="00A0769B"/>
    <w:rsid w:val="00A0778A"/>
    <w:rsid w:val="00A1423F"/>
    <w:rsid w:val="00A164DE"/>
    <w:rsid w:val="00A329A8"/>
    <w:rsid w:val="00A337C1"/>
    <w:rsid w:val="00A33FB1"/>
    <w:rsid w:val="00A42368"/>
    <w:rsid w:val="00A5131A"/>
    <w:rsid w:val="00A55088"/>
    <w:rsid w:val="00A6332D"/>
    <w:rsid w:val="00A64AE9"/>
    <w:rsid w:val="00A66265"/>
    <w:rsid w:val="00A66816"/>
    <w:rsid w:val="00A838C6"/>
    <w:rsid w:val="00A83EC7"/>
    <w:rsid w:val="00A96A99"/>
    <w:rsid w:val="00AA2783"/>
    <w:rsid w:val="00AA59FD"/>
    <w:rsid w:val="00AA6315"/>
    <w:rsid w:val="00AA7123"/>
    <w:rsid w:val="00AA7664"/>
    <w:rsid w:val="00AB0777"/>
    <w:rsid w:val="00AB1424"/>
    <w:rsid w:val="00AB365E"/>
    <w:rsid w:val="00AD4654"/>
    <w:rsid w:val="00AE6F52"/>
    <w:rsid w:val="00B06AA4"/>
    <w:rsid w:val="00B110EC"/>
    <w:rsid w:val="00B12ACA"/>
    <w:rsid w:val="00B173A1"/>
    <w:rsid w:val="00B275C9"/>
    <w:rsid w:val="00B41BAC"/>
    <w:rsid w:val="00B6636D"/>
    <w:rsid w:val="00B73DC7"/>
    <w:rsid w:val="00B83852"/>
    <w:rsid w:val="00B90741"/>
    <w:rsid w:val="00B90CAD"/>
    <w:rsid w:val="00B926DD"/>
    <w:rsid w:val="00B95387"/>
    <w:rsid w:val="00BA22BC"/>
    <w:rsid w:val="00BA7DF3"/>
    <w:rsid w:val="00BB3CB2"/>
    <w:rsid w:val="00BB50E2"/>
    <w:rsid w:val="00BB54E6"/>
    <w:rsid w:val="00BC09D4"/>
    <w:rsid w:val="00BD43E6"/>
    <w:rsid w:val="00BD6C61"/>
    <w:rsid w:val="00BE4E28"/>
    <w:rsid w:val="00BF06CE"/>
    <w:rsid w:val="00C07EB9"/>
    <w:rsid w:val="00C10D9C"/>
    <w:rsid w:val="00C11FC4"/>
    <w:rsid w:val="00C21677"/>
    <w:rsid w:val="00C26DF6"/>
    <w:rsid w:val="00C47BEB"/>
    <w:rsid w:val="00C51BAF"/>
    <w:rsid w:val="00C61728"/>
    <w:rsid w:val="00C73497"/>
    <w:rsid w:val="00C83E6A"/>
    <w:rsid w:val="00C85DE4"/>
    <w:rsid w:val="00C90E01"/>
    <w:rsid w:val="00C9139F"/>
    <w:rsid w:val="00CA026A"/>
    <w:rsid w:val="00CA247A"/>
    <w:rsid w:val="00CB1455"/>
    <w:rsid w:val="00CB5041"/>
    <w:rsid w:val="00CB520A"/>
    <w:rsid w:val="00CB609F"/>
    <w:rsid w:val="00CB7599"/>
    <w:rsid w:val="00CC0BAE"/>
    <w:rsid w:val="00CD02A9"/>
    <w:rsid w:val="00CD328A"/>
    <w:rsid w:val="00CD6CB0"/>
    <w:rsid w:val="00CE2E64"/>
    <w:rsid w:val="00CF7594"/>
    <w:rsid w:val="00D04F44"/>
    <w:rsid w:val="00D1252F"/>
    <w:rsid w:val="00D16D7A"/>
    <w:rsid w:val="00D20270"/>
    <w:rsid w:val="00D203D2"/>
    <w:rsid w:val="00D357FE"/>
    <w:rsid w:val="00D41A5D"/>
    <w:rsid w:val="00D46520"/>
    <w:rsid w:val="00D50653"/>
    <w:rsid w:val="00D56A29"/>
    <w:rsid w:val="00D80F00"/>
    <w:rsid w:val="00D83CDE"/>
    <w:rsid w:val="00D845E9"/>
    <w:rsid w:val="00D948C8"/>
    <w:rsid w:val="00DA0266"/>
    <w:rsid w:val="00DA6AF3"/>
    <w:rsid w:val="00DC3F84"/>
    <w:rsid w:val="00DC5C54"/>
    <w:rsid w:val="00DC61BD"/>
    <w:rsid w:val="00DC791C"/>
    <w:rsid w:val="00DD36C1"/>
    <w:rsid w:val="00DD49CD"/>
    <w:rsid w:val="00DD71EB"/>
    <w:rsid w:val="00DD7E43"/>
    <w:rsid w:val="00DF5006"/>
    <w:rsid w:val="00E25CBF"/>
    <w:rsid w:val="00E30494"/>
    <w:rsid w:val="00E420B5"/>
    <w:rsid w:val="00E429D6"/>
    <w:rsid w:val="00E4345B"/>
    <w:rsid w:val="00E4599E"/>
    <w:rsid w:val="00E46E31"/>
    <w:rsid w:val="00E5067A"/>
    <w:rsid w:val="00E5386E"/>
    <w:rsid w:val="00E56F62"/>
    <w:rsid w:val="00E60C92"/>
    <w:rsid w:val="00E63CCA"/>
    <w:rsid w:val="00E668B4"/>
    <w:rsid w:val="00E825BF"/>
    <w:rsid w:val="00E9067E"/>
    <w:rsid w:val="00E91C21"/>
    <w:rsid w:val="00E94C77"/>
    <w:rsid w:val="00E95D31"/>
    <w:rsid w:val="00E96D4B"/>
    <w:rsid w:val="00EB03FF"/>
    <w:rsid w:val="00EB2BA3"/>
    <w:rsid w:val="00EC52C0"/>
    <w:rsid w:val="00EC6ADA"/>
    <w:rsid w:val="00ED016F"/>
    <w:rsid w:val="00ED2F6B"/>
    <w:rsid w:val="00ED7CCB"/>
    <w:rsid w:val="00EE55D5"/>
    <w:rsid w:val="00EF0075"/>
    <w:rsid w:val="00F0302C"/>
    <w:rsid w:val="00F07920"/>
    <w:rsid w:val="00F13ED4"/>
    <w:rsid w:val="00F1689E"/>
    <w:rsid w:val="00F16CE6"/>
    <w:rsid w:val="00F1756A"/>
    <w:rsid w:val="00F21031"/>
    <w:rsid w:val="00F34366"/>
    <w:rsid w:val="00F42763"/>
    <w:rsid w:val="00F44439"/>
    <w:rsid w:val="00F447DB"/>
    <w:rsid w:val="00F458E5"/>
    <w:rsid w:val="00F52C55"/>
    <w:rsid w:val="00F53125"/>
    <w:rsid w:val="00F54A09"/>
    <w:rsid w:val="00F6418D"/>
    <w:rsid w:val="00F64773"/>
    <w:rsid w:val="00F70624"/>
    <w:rsid w:val="00F70B7C"/>
    <w:rsid w:val="00F83406"/>
    <w:rsid w:val="00F85FA5"/>
    <w:rsid w:val="00F86216"/>
    <w:rsid w:val="00F867F3"/>
    <w:rsid w:val="00F86D7B"/>
    <w:rsid w:val="00F92DA2"/>
    <w:rsid w:val="00F93FB4"/>
    <w:rsid w:val="00FA0D4F"/>
    <w:rsid w:val="00FA4276"/>
    <w:rsid w:val="00FB68D4"/>
    <w:rsid w:val="00FD069A"/>
    <w:rsid w:val="00FD42CA"/>
    <w:rsid w:val="00FE3977"/>
    <w:rsid w:val="00FE7BC2"/>
    <w:rsid w:val="00FF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37AE194"/>
  <w15:docId w15:val="{221F09BD-F44B-45B0-90E1-73AC835B8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C216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53166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5">
    <w:name w:val="heading 5"/>
    <w:basedOn w:val="Normal"/>
    <w:link w:val="Ttulo5Carter"/>
    <w:uiPriority w:val="9"/>
    <w:qFormat/>
    <w:rsid w:val="00854869"/>
    <w:pPr>
      <w:spacing w:before="100" w:beforeAutospacing="1" w:after="100" w:afterAutospacing="1"/>
      <w:outlineLvl w:val="4"/>
    </w:pPr>
    <w:rPr>
      <w:b/>
      <w:bCs/>
      <w:sz w:val="20"/>
      <w:szCs w:val="20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30F7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30F7D"/>
  </w:style>
  <w:style w:type="paragraph" w:styleId="Rodap">
    <w:name w:val="footer"/>
    <w:basedOn w:val="Normal"/>
    <w:link w:val="RodapCarter"/>
    <w:uiPriority w:val="99"/>
    <w:unhideWhenUsed/>
    <w:rsid w:val="00930F7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pt-PT"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30F7D"/>
  </w:style>
  <w:style w:type="character" w:styleId="Hiperligao">
    <w:name w:val="Hyperlink"/>
    <w:uiPriority w:val="99"/>
    <w:rsid w:val="00930F7D"/>
    <w:rPr>
      <w:color w:val="0000FF"/>
      <w:u w:val="single"/>
    </w:rPr>
  </w:style>
  <w:style w:type="paragraph" w:styleId="Corpodetexto">
    <w:name w:val="Body Text"/>
    <w:basedOn w:val="Normal"/>
    <w:link w:val="CorpodetextoCarter"/>
    <w:rsid w:val="00930F7D"/>
    <w:pPr>
      <w:spacing w:after="120"/>
    </w:pPr>
    <w:rPr>
      <w:sz w:val="2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930F7D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30F7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30F7D"/>
    <w:rPr>
      <w:rFonts w:ascii="Tahoma" w:eastAsia="Times New Roman" w:hAnsi="Tahoma" w:cs="Tahoma"/>
      <w:sz w:val="16"/>
      <w:szCs w:val="16"/>
      <w:lang w:val="en-GB"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946778"/>
    <w:rPr>
      <w:color w:val="800080" w:themeColor="followedHyperlink"/>
      <w:u w:val="single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854869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customStyle="1" w:styleId="3oh-">
    <w:name w:val="_3oh-"/>
    <w:basedOn w:val="Tipodeletrapredefinidodopargrafo"/>
    <w:rsid w:val="00854869"/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5316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pt-PT"/>
    </w:rPr>
  </w:style>
  <w:style w:type="paragraph" w:styleId="NormalWeb">
    <w:name w:val="Normal (Web)"/>
    <w:basedOn w:val="Normal"/>
    <w:uiPriority w:val="99"/>
    <w:unhideWhenUsed/>
    <w:rsid w:val="005476E4"/>
    <w:pPr>
      <w:spacing w:before="100" w:beforeAutospacing="1" w:after="100" w:afterAutospacing="1"/>
    </w:pPr>
    <w:rPr>
      <w:lang w:val="pt-PT"/>
    </w:rPr>
  </w:style>
  <w:style w:type="character" w:styleId="Forte">
    <w:name w:val="Strong"/>
    <w:basedOn w:val="Tipodeletrapredefinidodopargrafo"/>
    <w:uiPriority w:val="22"/>
    <w:qFormat/>
    <w:rsid w:val="00E46E31"/>
    <w:rPr>
      <w:b/>
      <w:b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C11FC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A66265"/>
    <w:pPr>
      <w:spacing w:after="200" w:line="276" w:lineRule="auto"/>
      <w:ind w:left="720"/>
    </w:pPr>
    <w:rPr>
      <w:rFonts w:ascii="Calibri" w:eastAsiaTheme="minorHAnsi" w:hAnsi="Calibri" w:cs="Calibri"/>
      <w:sz w:val="22"/>
      <w:szCs w:val="22"/>
      <w:lang w:val="pt-PT"/>
    </w:rPr>
  </w:style>
  <w:style w:type="paragraph" w:customStyle="1" w:styleId="Default">
    <w:name w:val="Default"/>
    <w:rsid w:val="00817D9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fase">
    <w:name w:val="Emphasis"/>
    <w:basedOn w:val="Tipodeletrapredefinidodopargrafo"/>
    <w:uiPriority w:val="20"/>
    <w:qFormat/>
    <w:rsid w:val="000E1C18"/>
    <w:rPr>
      <w:i/>
      <w:i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C216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 w:eastAsia="pt-PT"/>
    </w:rPr>
  </w:style>
  <w:style w:type="paragraph" w:customStyle="1" w:styleId="t-article-content-intro-1">
    <w:name w:val="t-article-content-intro-1"/>
    <w:basedOn w:val="Normal"/>
    <w:rsid w:val="003D3E4C"/>
    <w:pPr>
      <w:spacing w:before="100" w:beforeAutospacing="1" w:after="100" w:afterAutospacing="1"/>
    </w:pPr>
    <w:rPr>
      <w:lang w:val="pt-PT"/>
    </w:rPr>
  </w:style>
  <w:style w:type="paragraph" w:customStyle="1" w:styleId="selectionshareable">
    <w:name w:val="selectionshareable"/>
    <w:basedOn w:val="Normal"/>
    <w:rsid w:val="003D3E4C"/>
    <w:pPr>
      <w:spacing w:before="100" w:beforeAutospacing="1" w:after="100" w:afterAutospacing="1"/>
    </w:pPr>
    <w:rPr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8348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361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410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776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887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3819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434458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23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3201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7025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41097">
                  <w:marLeft w:val="54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844404">
                      <w:marLeft w:val="0"/>
                      <w:marRight w:val="0"/>
                      <w:marTop w:val="15"/>
                      <w:marBottom w:val="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379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5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5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facebook.com/cascaishopping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cascaisshopping.p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helena.rocha@lift.com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20C4A353D9845B494FADF0C00E582" ma:contentTypeVersion="0" ma:contentTypeDescription="Create a new document." ma:contentTypeScope="" ma:versionID="e563baad2c42e5ec1f12b38980e15ec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7778BAA-08A2-4F37-949C-5909C0293B37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5D2C3A6B-5A5E-4513-AF69-C9D730DB081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55CE5-746B-457E-8077-5D1CE50CA5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381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margarida.rodrigues</dc:creator>
  <cp:lastModifiedBy>Adriana Simões</cp:lastModifiedBy>
  <cp:revision>8</cp:revision>
  <dcterms:created xsi:type="dcterms:W3CDTF">2020-10-08T16:03:00Z</dcterms:created>
  <dcterms:modified xsi:type="dcterms:W3CDTF">2020-11-03T18:37:00Z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0x01010020320C4A353D9845B494FADF0C00E582</vt:lpwstr>
  </property>
</Properties>
</file>