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FE74D" w14:textId="36F09969" w:rsidR="00263F48" w:rsidRPr="0076469C" w:rsidRDefault="00263F48" w:rsidP="00263F48">
      <w:pPr>
        <w:jc w:val="right"/>
        <w:rPr>
          <w:rFonts w:ascii="Verdana" w:hAnsi="Verdana" w:cstheme="minorHAnsi"/>
          <w:sz w:val="20"/>
          <w:szCs w:val="20"/>
        </w:rPr>
      </w:pPr>
      <w:r w:rsidRPr="0076469C">
        <w:rPr>
          <w:rFonts w:ascii="Verdana" w:hAnsi="Verdana" w:cstheme="minorHAnsi"/>
          <w:sz w:val="20"/>
          <w:szCs w:val="20"/>
        </w:rPr>
        <w:t xml:space="preserve">Kraków, </w:t>
      </w:r>
      <w:r w:rsidR="000D406D">
        <w:rPr>
          <w:rFonts w:ascii="Verdana" w:hAnsi="Verdana" w:cstheme="minorHAnsi"/>
          <w:sz w:val="20"/>
          <w:szCs w:val="20"/>
        </w:rPr>
        <w:t>19</w:t>
      </w:r>
      <w:r w:rsidR="00692922" w:rsidRPr="0076469C">
        <w:rPr>
          <w:rFonts w:ascii="Verdana" w:hAnsi="Verdana" w:cstheme="minorHAnsi"/>
          <w:sz w:val="20"/>
          <w:szCs w:val="20"/>
        </w:rPr>
        <w:t xml:space="preserve"> </w:t>
      </w:r>
      <w:r w:rsidR="00337D72">
        <w:rPr>
          <w:rFonts w:ascii="Verdana" w:hAnsi="Verdana" w:cstheme="minorHAnsi"/>
          <w:sz w:val="20"/>
          <w:szCs w:val="20"/>
        </w:rPr>
        <w:t>listopada</w:t>
      </w:r>
      <w:r w:rsidR="00DB1ACE" w:rsidRPr="0076469C">
        <w:rPr>
          <w:rFonts w:ascii="Verdana" w:hAnsi="Verdana" w:cstheme="minorHAnsi"/>
          <w:sz w:val="20"/>
          <w:szCs w:val="20"/>
        </w:rPr>
        <w:t xml:space="preserve"> </w:t>
      </w:r>
      <w:r w:rsidRPr="0076469C">
        <w:rPr>
          <w:rFonts w:ascii="Verdana" w:hAnsi="Verdana" w:cstheme="minorHAnsi"/>
          <w:sz w:val="20"/>
          <w:szCs w:val="20"/>
        </w:rPr>
        <w:t>2019</w:t>
      </w:r>
    </w:p>
    <w:p w14:paraId="06B95FF9" w14:textId="49FA7618" w:rsidR="00263F48" w:rsidRPr="0076469C" w:rsidRDefault="00263F48" w:rsidP="00263F48">
      <w:pPr>
        <w:jc w:val="center"/>
        <w:rPr>
          <w:rFonts w:ascii="Verdana" w:hAnsi="Verdana" w:cstheme="minorHAnsi"/>
          <w:sz w:val="20"/>
          <w:szCs w:val="20"/>
        </w:rPr>
      </w:pPr>
    </w:p>
    <w:p w14:paraId="6811A389" w14:textId="2D3431B8" w:rsidR="00DB1ACE" w:rsidRPr="0076469C" w:rsidRDefault="00337D72" w:rsidP="00337D72">
      <w:pPr>
        <w:spacing w:after="0" w:line="360" w:lineRule="auto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Oświadczenie</w:t>
      </w:r>
    </w:p>
    <w:p w14:paraId="750D249E" w14:textId="1442C054" w:rsidR="00E67448" w:rsidRPr="00337D72" w:rsidRDefault="00E67448" w:rsidP="00337D72">
      <w:pPr>
        <w:spacing w:after="0"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14:paraId="021CDA2B" w14:textId="5585F50B" w:rsidR="00337D72" w:rsidRDefault="00337D72" w:rsidP="00337D72">
      <w:pPr>
        <w:jc w:val="both"/>
        <w:rPr>
          <w:rFonts w:ascii="Verdana" w:hAnsi="Verdana" w:cstheme="minorHAnsi"/>
          <w:sz w:val="20"/>
          <w:szCs w:val="20"/>
        </w:rPr>
      </w:pPr>
      <w:bookmarkStart w:id="0" w:name="_Hlk25152058"/>
      <w:r>
        <w:rPr>
          <w:rFonts w:ascii="Verdana" w:hAnsi="Verdana" w:cstheme="minorHAnsi"/>
          <w:sz w:val="20"/>
          <w:szCs w:val="20"/>
        </w:rPr>
        <w:t xml:space="preserve">Zarząd spółki BikeU informuje, że z dniem 31 grudnia 2019 r. projekt rowerów miejskich Wavelo zostaje  zamknięty. W związku z powyższym,  od 1 grudnia zostaje wstrzymana sprzedaż abonamentów miesięcznych. </w:t>
      </w:r>
      <w:r w:rsidR="00F910C8">
        <w:rPr>
          <w:rFonts w:ascii="Verdana" w:hAnsi="Verdana" w:cstheme="minorHAnsi"/>
          <w:sz w:val="20"/>
          <w:szCs w:val="20"/>
        </w:rPr>
        <w:t>Do końca roku system będzie dostępny dla użytkowników korzystających z zakupionych</w:t>
      </w:r>
      <w:r w:rsidR="003266BA">
        <w:rPr>
          <w:rFonts w:ascii="Verdana" w:hAnsi="Verdana" w:cstheme="minorHAnsi"/>
          <w:sz w:val="20"/>
          <w:szCs w:val="20"/>
        </w:rPr>
        <w:t>,</w:t>
      </w:r>
      <w:r w:rsidR="00F910C8">
        <w:rPr>
          <w:rFonts w:ascii="Verdana" w:hAnsi="Verdana" w:cstheme="minorHAnsi"/>
          <w:sz w:val="20"/>
          <w:szCs w:val="20"/>
        </w:rPr>
        <w:t xml:space="preserve"> aktywnych planów. </w:t>
      </w:r>
    </w:p>
    <w:p w14:paraId="0C6DF876" w14:textId="73A1F72A" w:rsidR="00337D72" w:rsidRDefault="00337D72" w:rsidP="00337D72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Firma pragnie podziękować wszystkim użytkownikom i partnerom, którzy od 2016 r. tworzyli społeczność wokół rowerów Wavelo. Wierzymy, że rower miejski wkrótce wróci do Krakowa na nowych, lepszych zasadach. </w:t>
      </w:r>
    </w:p>
    <w:p w14:paraId="7DE742B8" w14:textId="5E4BA83F" w:rsidR="00F910C8" w:rsidRDefault="00F910C8" w:rsidP="00337D72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W razie jakichkolwiek pytań w sprawach związanych z rozliczeniami kont użytkowników, prosimy o kontakt z Biurem Obsługi Klienta. </w:t>
      </w:r>
    </w:p>
    <w:bookmarkEnd w:id="0"/>
    <w:p w14:paraId="76C18684" w14:textId="24B5D1C4" w:rsidR="00337D72" w:rsidRPr="00337D72" w:rsidRDefault="00337D72" w:rsidP="00337D72">
      <w:pPr>
        <w:jc w:val="both"/>
        <w:rPr>
          <w:rFonts w:ascii="Verdana" w:hAnsi="Verdana" w:cstheme="minorHAnsi"/>
          <w:sz w:val="20"/>
          <w:szCs w:val="20"/>
        </w:rPr>
      </w:pPr>
    </w:p>
    <w:p w14:paraId="795274BB" w14:textId="77777777" w:rsidR="00337D72" w:rsidRPr="00337D72" w:rsidRDefault="00337D72" w:rsidP="00337D72">
      <w:pPr>
        <w:jc w:val="both"/>
        <w:rPr>
          <w:rFonts w:ascii="Verdana" w:hAnsi="Verdana" w:cstheme="minorHAnsi"/>
          <w:sz w:val="20"/>
          <w:szCs w:val="20"/>
        </w:rPr>
      </w:pPr>
      <w:r w:rsidRPr="00337D72">
        <w:rPr>
          <w:rFonts w:ascii="Verdana" w:hAnsi="Verdana" w:cstheme="minorHAnsi"/>
          <w:sz w:val="20"/>
          <w:szCs w:val="20"/>
        </w:rPr>
        <w:t xml:space="preserve">Z poważaniem </w:t>
      </w:r>
    </w:p>
    <w:p w14:paraId="6B5510A8" w14:textId="77777777" w:rsidR="00337D72" w:rsidRPr="00337D72" w:rsidRDefault="00337D72" w:rsidP="00337D72">
      <w:pPr>
        <w:jc w:val="both"/>
        <w:rPr>
          <w:rFonts w:ascii="Verdana" w:hAnsi="Verdana" w:cstheme="minorHAnsi"/>
          <w:sz w:val="20"/>
          <w:szCs w:val="20"/>
        </w:rPr>
      </w:pPr>
      <w:bookmarkStart w:id="1" w:name="_Hlk25152696"/>
      <w:r w:rsidRPr="00337D72">
        <w:rPr>
          <w:rFonts w:ascii="Verdana" w:hAnsi="Verdana" w:cstheme="minorHAnsi"/>
          <w:sz w:val="20"/>
          <w:szCs w:val="20"/>
        </w:rPr>
        <w:t xml:space="preserve">Albert Wójtowicz </w:t>
      </w:r>
    </w:p>
    <w:p w14:paraId="396CFE6F" w14:textId="77777777" w:rsidR="00337D72" w:rsidRPr="00337D72" w:rsidRDefault="00337D72" w:rsidP="00337D72">
      <w:pPr>
        <w:jc w:val="both"/>
        <w:rPr>
          <w:rFonts w:ascii="Verdana" w:hAnsi="Verdana" w:cstheme="minorHAnsi"/>
          <w:sz w:val="20"/>
          <w:szCs w:val="20"/>
        </w:rPr>
      </w:pPr>
      <w:r w:rsidRPr="00337D72">
        <w:rPr>
          <w:rFonts w:ascii="Verdana" w:hAnsi="Verdana" w:cstheme="minorHAnsi"/>
          <w:sz w:val="20"/>
          <w:szCs w:val="20"/>
        </w:rPr>
        <w:t xml:space="preserve">Dyrektor Operacyjny Projektu Wavelo </w:t>
      </w:r>
    </w:p>
    <w:p w14:paraId="297CBF81" w14:textId="46643556" w:rsidR="00E55C94" w:rsidRPr="0076469C" w:rsidRDefault="00683536">
      <w:pPr>
        <w:rPr>
          <w:rFonts w:ascii="Verdana" w:hAnsi="Verdana" w:cstheme="minorHAnsi"/>
          <w:color w:val="595959" w:themeColor="text1" w:themeTint="A6"/>
          <w:sz w:val="16"/>
          <w:szCs w:val="16"/>
        </w:rPr>
      </w:pPr>
      <w:bookmarkStart w:id="2" w:name="_GoBack"/>
      <w:bookmarkEnd w:id="1"/>
      <w:bookmarkEnd w:id="2"/>
    </w:p>
    <w:sectPr w:rsidR="00E55C94" w:rsidRPr="007646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42C4A" w14:textId="77777777" w:rsidR="00683536" w:rsidRDefault="00683536">
      <w:pPr>
        <w:spacing w:after="0" w:line="240" w:lineRule="auto"/>
      </w:pPr>
      <w:r>
        <w:separator/>
      </w:r>
    </w:p>
  </w:endnote>
  <w:endnote w:type="continuationSeparator" w:id="0">
    <w:p w14:paraId="60BC0367" w14:textId="77777777" w:rsidR="00683536" w:rsidRDefault="0068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84E11" w14:textId="77777777" w:rsidR="00683536" w:rsidRDefault="00683536">
      <w:pPr>
        <w:spacing w:after="0" w:line="240" w:lineRule="auto"/>
      </w:pPr>
      <w:r>
        <w:separator/>
      </w:r>
    </w:p>
  </w:footnote>
  <w:footnote w:type="continuationSeparator" w:id="0">
    <w:p w14:paraId="2A441B8A" w14:textId="77777777" w:rsidR="00683536" w:rsidRDefault="0068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B7B13" w14:textId="77777777" w:rsidR="001C1EE3" w:rsidRDefault="00A10D6A">
    <w:pPr>
      <w:pStyle w:val="Nagwek"/>
    </w:pPr>
    <w:r>
      <w:rPr>
        <w:noProof/>
        <w:lang w:eastAsia="pl-PL"/>
      </w:rPr>
      <w:drawing>
        <wp:inline distT="0" distB="0" distL="0" distR="0" wp14:anchorId="4A0FEB70" wp14:editId="5FC813BC">
          <wp:extent cx="1247140" cy="605155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F4911"/>
    <w:multiLevelType w:val="hybridMultilevel"/>
    <w:tmpl w:val="C1625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48"/>
    <w:rsid w:val="00014715"/>
    <w:rsid w:val="000953CA"/>
    <w:rsid w:val="000D406D"/>
    <w:rsid w:val="00101FBA"/>
    <w:rsid w:val="001075DC"/>
    <w:rsid w:val="0012117B"/>
    <w:rsid w:val="00163302"/>
    <w:rsid w:val="001816D3"/>
    <w:rsid w:val="001929D8"/>
    <w:rsid w:val="001A7D71"/>
    <w:rsid w:val="001F1049"/>
    <w:rsid w:val="002010D4"/>
    <w:rsid w:val="002375C3"/>
    <w:rsid w:val="00263F48"/>
    <w:rsid w:val="002B1DDB"/>
    <w:rsid w:val="002D015A"/>
    <w:rsid w:val="002D1BB5"/>
    <w:rsid w:val="002E7298"/>
    <w:rsid w:val="002F394C"/>
    <w:rsid w:val="00305CA4"/>
    <w:rsid w:val="003266BA"/>
    <w:rsid w:val="00332C6D"/>
    <w:rsid w:val="00337D72"/>
    <w:rsid w:val="003A67EF"/>
    <w:rsid w:val="003B540B"/>
    <w:rsid w:val="003B61B4"/>
    <w:rsid w:val="003B65C1"/>
    <w:rsid w:val="00444997"/>
    <w:rsid w:val="00447C91"/>
    <w:rsid w:val="00456346"/>
    <w:rsid w:val="00461C38"/>
    <w:rsid w:val="00473082"/>
    <w:rsid w:val="004825E0"/>
    <w:rsid w:val="00497304"/>
    <w:rsid w:val="004A1B5F"/>
    <w:rsid w:val="00514FEE"/>
    <w:rsid w:val="00582412"/>
    <w:rsid w:val="00583CB7"/>
    <w:rsid w:val="00623842"/>
    <w:rsid w:val="00683536"/>
    <w:rsid w:val="00692922"/>
    <w:rsid w:val="00750D13"/>
    <w:rsid w:val="0076469C"/>
    <w:rsid w:val="00770B6E"/>
    <w:rsid w:val="00771F8A"/>
    <w:rsid w:val="007D46B0"/>
    <w:rsid w:val="00812F7B"/>
    <w:rsid w:val="00890A53"/>
    <w:rsid w:val="0092667A"/>
    <w:rsid w:val="00971746"/>
    <w:rsid w:val="009A3F64"/>
    <w:rsid w:val="00A01887"/>
    <w:rsid w:val="00A02CE6"/>
    <w:rsid w:val="00A10D6A"/>
    <w:rsid w:val="00A32788"/>
    <w:rsid w:val="00A6402E"/>
    <w:rsid w:val="00A64341"/>
    <w:rsid w:val="00AC5DCD"/>
    <w:rsid w:val="00B14A6C"/>
    <w:rsid w:val="00B17BE4"/>
    <w:rsid w:val="00B223B7"/>
    <w:rsid w:val="00B605C4"/>
    <w:rsid w:val="00BE628F"/>
    <w:rsid w:val="00C14DD9"/>
    <w:rsid w:val="00C44A0E"/>
    <w:rsid w:val="00C500A3"/>
    <w:rsid w:val="00C64472"/>
    <w:rsid w:val="00C87173"/>
    <w:rsid w:val="00CA5845"/>
    <w:rsid w:val="00CD2D40"/>
    <w:rsid w:val="00D0383F"/>
    <w:rsid w:val="00D23B17"/>
    <w:rsid w:val="00D25C1A"/>
    <w:rsid w:val="00D56263"/>
    <w:rsid w:val="00D83F58"/>
    <w:rsid w:val="00DB1ACE"/>
    <w:rsid w:val="00DB34CB"/>
    <w:rsid w:val="00DE6019"/>
    <w:rsid w:val="00E217C9"/>
    <w:rsid w:val="00E32657"/>
    <w:rsid w:val="00E64FFD"/>
    <w:rsid w:val="00E67448"/>
    <w:rsid w:val="00E9086B"/>
    <w:rsid w:val="00EF1878"/>
    <w:rsid w:val="00F31EC6"/>
    <w:rsid w:val="00F358F0"/>
    <w:rsid w:val="00F57FF7"/>
    <w:rsid w:val="00F7104F"/>
    <w:rsid w:val="00F9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7C71"/>
  <w15:docId w15:val="{9B2183A7-4B06-4502-9E94-789130B1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3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F48"/>
  </w:style>
  <w:style w:type="character" w:styleId="Hipercze">
    <w:name w:val="Hyperlink"/>
    <w:basedOn w:val="Domylnaczcionkaakapitu"/>
    <w:uiPriority w:val="99"/>
    <w:unhideWhenUsed/>
    <w:rsid w:val="00263F4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F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7D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7D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7D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D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D7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217C9"/>
    <w:pPr>
      <w:ind w:left="720"/>
      <w:contextualSpacing/>
    </w:pPr>
  </w:style>
  <w:style w:type="table" w:styleId="Tabela-Siatka">
    <w:name w:val="Table Grid"/>
    <w:basedOn w:val="Standardowy"/>
    <w:uiPriority w:val="39"/>
    <w:rsid w:val="00E2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p-content-slot">
    <w:name w:val="cpp-content-slot"/>
    <w:basedOn w:val="Normalny"/>
    <w:rsid w:val="00B1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F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F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F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0BE4-1B3B-4399-9763-5B8C6F28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Inspiration PR Inspiration</dc:creator>
  <cp:lastModifiedBy>PR Inspiration PR Inspiration</cp:lastModifiedBy>
  <cp:revision>5</cp:revision>
  <dcterms:created xsi:type="dcterms:W3CDTF">2019-11-20T12:10:00Z</dcterms:created>
  <dcterms:modified xsi:type="dcterms:W3CDTF">2019-11-20T13:58:00Z</dcterms:modified>
</cp:coreProperties>
</file>