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9A99DD" w14:textId="77777777" w:rsidR="00A22181" w:rsidRPr="003560F4" w:rsidRDefault="00A22181" w:rsidP="00A22181">
      <w:pP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3560F4">
        <w:rPr>
          <w:rFonts w:ascii="Verdana" w:hAnsi="Verdana" w:cs="Arial"/>
          <w:b/>
          <w:sz w:val="20"/>
          <w:szCs w:val="22"/>
          <w:lang w:val="pt-PT"/>
        </w:rPr>
        <w:t>Comunicado de Imprensa</w:t>
      </w:r>
    </w:p>
    <w:p w14:paraId="650D736C" w14:textId="1D15FAED" w:rsidR="00A22181" w:rsidRPr="003560F4" w:rsidRDefault="00A22181" w:rsidP="00A22181">
      <w:pPr>
        <w:pBdr>
          <w:bottom w:val="single" w:sz="4" w:space="1" w:color="auto"/>
        </w:pBdr>
        <w:spacing w:line="360" w:lineRule="auto"/>
        <w:jc w:val="right"/>
        <w:rPr>
          <w:rFonts w:ascii="Verdana" w:hAnsi="Verdana" w:cs="Arial"/>
          <w:b/>
          <w:sz w:val="20"/>
          <w:szCs w:val="22"/>
          <w:lang w:val="pt-PT"/>
        </w:rPr>
      </w:pPr>
      <w:r w:rsidRPr="003560F4">
        <w:rPr>
          <w:rFonts w:ascii="Verdana" w:hAnsi="Verdana" w:cs="Arial"/>
          <w:b/>
          <w:sz w:val="20"/>
          <w:szCs w:val="22"/>
          <w:lang w:val="pt-PT"/>
        </w:rPr>
        <w:t>Lisboa</w:t>
      </w:r>
      <w:r w:rsidR="008F6F1A">
        <w:rPr>
          <w:rFonts w:ascii="Verdana" w:hAnsi="Verdana" w:cs="Arial"/>
          <w:b/>
          <w:sz w:val="20"/>
          <w:szCs w:val="22"/>
          <w:lang w:val="pt-PT"/>
        </w:rPr>
        <w:t xml:space="preserve">, </w:t>
      </w:r>
      <w:r w:rsidR="00EE1582">
        <w:rPr>
          <w:rFonts w:ascii="Verdana" w:hAnsi="Verdana" w:cs="Arial"/>
          <w:b/>
          <w:sz w:val="20"/>
          <w:szCs w:val="22"/>
          <w:lang w:val="pt-PT"/>
        </w:rPr>
        <w:t>02</w:t>
      </w:r>
      <w:r w:rsidR="00A76D6D" w:rsidRPr="0098508E">
        <w:rPr>
          <w:rFonts w:ascii="Verdana" w:hAnsi="Verdana" w:cs="Arial"/>
          <w:b/>
          <w:sz w:val="20"/>
          <w:szCs w:val="22"/>
          <w:lang w:val="pt-PT"/>
        </w:rPr>
        <w:t xml:space="preserve"> de </w:t>
      </w:r>
      <w:r w:rsidR="001C3EB0" w:rsidRPr="0098508E">
        <w:rPr>
          <w:rFonts w:ascii="Verdana" w:hAnsi="Verdana" w:cs="Arial"/>
          <w:b/>
          <w:sz w:val="20"/>
          <w:szCs w:val="22"/>
          <w:lang w:val="pt-PT"/>
        </w:rPr>
        <w:t>j</w:t>
      </w:r>
      <w:r w:rsidR="002B495D" w:rsidRPr="0098508E">
        <w:rPr>
          <w:rFonts w:ascii="Verdana" w:hAnsi="Verdana" w:cs="Arial"/>
          <w:b/>
          <w:sz w:val="20"/>
          <w:szCs w:val="22"/>
          <w:lang w:val="pt-PT"/>
        </w:rPr>
        <w:t>u</w:t>
      </w:r>
      <w:r w:rsidR="00EE1582">
        <w:rPr>
          <w:rFonts w:ascii="Verdana" w:hAnsi="Verdana" w:cs="Arial"/>
          <w:b/>
          <w:sz w:val="20"/>
          <w:szCs w:val="22"/>
          <w:lang w:val="pt-PT"/>
        </w:rPr>
        <w:t>l</w:t>
      </w:r>
      <w:bookmarkStart w:id="0" w:name="_GoBack"/>
      <w:bookmarkEnd w:id="0"/>
      <w:r w:rsidR="002B495D" w:rsidRPr="0098508E">
        <w:rPr>
          <w:rFonts w:ascii="Verdana" w:hAnsi="Verdana" w:cs="Arial"/>
          <w:b/>
          <w:sz w:val="20"/>
          <w:szCs w:val="22"/>
          <w:lang w:val="pt-PT"/>
        </w:rPr>
        <w:t>ho</w:t>
      </w:r>
      <w:r w:rsidRPr="0098508E">
        <w:rPr>
          <w:rFonts w:ascii="Verdana" w:hAnsi="Verdana" w:cs="Arial"/>
          <w:b/>
          <w:sz w:val="20"/>
          <w:szCs w:val="22"/>
          <w:lang w:val="pt-PT"/>
        </w:rPr>
        <w:t xml:space="preserve"> de 201</w:t>
      </w:r>
      <w:r w:rsidR="001C3EB0" w:rsidRPr="0098508E">
        <w:rPr>
          <w:rFonts w:ascii="Verdana" w:hAnsi="Verdana" w:cs="Arial"/>
          <w:b/>
          <w:sz w:val="20"/>
          <w:szCs w:val="22"/>
          <w:lang w:val="pt-PT"/>
        </w:rPr>
        <w:t>9</w:t>
      </w:r>
    </w:p>
    <w:p w14:paraId="5011E2A8" w14:textId="77777777" w:rsidR="00A22181" w:rsidRPr="00CD2816" w:rsidRDefault="00A22181" w:rsidP="00A22181">
      <w:pPr>
        <w:spacing w:line="360" w:lineRule="auto"/>
        <w:jc w:val="center"/>
        <w:rPr>
          <w:rFonts w:ascii="Verdana" w:hAnsi="Verdana" w:cs="Arial"/>
          <w:sz w:val="12"/>
          <w:szCs w:val="10"/>
          <w:u w:val="single"/>
          <w:lang w:val="pt-PT"/>
        </w:rPr>
      </w:pPr>
    </w:p>
    <w:p w14:paraId="59311A80" w14:textId="77777777" w:rsidR="00A76D6D" w:rsidRDefault="00A76D6D" w:rsidP="00A76D6D">
      <w:pPr>
        <w:spacing w:line="360" w:lineRule="auto"/>
        <w:jc w:val="both"/>
        <w:rPr>
          <w:rFonts w:ascii="Verdana" w:hAnsi="Verdana"/>
          <w:bCs/>
          <w:sz w:val="22"/>
          <w:szCs w:val="22"/>
          <w:lang w:val="pt-PT"/>
        </w:rPr>
      </w:pPr>
    </w:p>
    <w:p w14:paraId="4BD287AD" w14:textId="58A5C4E4" w:rsidR="001C3EB0" w:rsidRPr="00CF6040" w:rsidRDefault="0017564C" w:rsidP="001C3EB0">
      <w:pPr>
        <w:spacing w:line="360" w:lineRule="auto"/>
        <w:jc w:val="center"/>
        <w:rPr>
          <w:rFonts w:ascii="Verdana" w:hAnsi="Verdana" w:cs="Arial"/>
          <w:sz w:val="20"/>
          <w:szCs w:val="20"/>
          <w:u w:val="single"/>
          <w:lang w:val="pt-PT"/>
        </w:rPr>
      </w:pPr>
      <w:r>
        <w:rPr>
          <w:rFonts w:ascii="Verdana" w:hAnsi="Verdana" w:cs="Arial"/>
          <w:sz w:val="20"/>
          <w:szCs w:val="20"/>
          <w:u w:val="single"/>
          <w:lang w:val="pt-PT"/>
        </w:rPr>
        <w:t xml:space="preserve">Zona de estacionamento </w:t>
      </w:r>
      <w:r w:rsidR="00C51289">
        <w:rPr>
          <w:rFonts w:ascii="Verdana" w:hAnsi="Verdana" w:cs="Arial"/>
          <w:sz w:val="20"/>
          <w:szCs w:val="20"/>
          <w:u w:val="single"/>
          <w:lang w:val="pt-PT"/>
        </w:rPr>
        <w:t>SHARE NOW</w:t>
      </w:r>
      <w:r>
        <w:rPr>
          <w:rFonts w:ascii="Verdana" w:hAnsi="Verdana" w:cs="Arial"/>
          <w:sz w:val="20"/>
          <w:szCs w:val="20"/>
          <w:u w:val="single"/>
          <w:lang w:val="pt-PT"/>
        </w:rPr>
        <w:t xml:space="preserve"> </w:t>
      </w:r>
      <w:r w:rsidR="009D59CF">
        <w:rPr>
          <w:rFonts w:ascii="Verdana" w:hAnsi="Verdana" w:cs="Arial"/>
          <w:sz w:val="20"/>
          <w:szCs w:val="20"/>
          <w:u w:val="single"/>
          <w:lang w:val="pt-PT"/>
        </w:rPr>
        <w:t xml:space="preserve">no </w:t>
      </w:r>
      <w:r>
        <w:rPr>
          <w:rFonts w:ascii="Verdana" w:hAnsi="Verdana" w:cs="Arial"/>
          <w:sz w:val="20"/>
          <w:szCs w:val="20"/>
          <w:u w:val="single"/>
          <w:lang w:val="pt-PT"/>
        </w:rPr>
        <w:t>Piso -1</w:t>
      </w:r>
      <w:r w:rsidR="009D59CF">
        <w:rPr>
          <w:rFonts w:ascii="Verdana" w:hAnsi="Verdana" w:cs="Arial"/>
          <w:sz w:val="20"/>
          <w:szCs w:val="20"/>
          <w:u w:val="single"/>
          <w:lang w:val="pt-PT"/>
        </w:rPr>
        <w:t>, Zona Azul</w:t>
      </w:r>
    </w:p>
    <w:p w14:paraId="66ABD641" w14:textId="77777777" w:rsidR="001C3EB0" w:rsidRPr="00CF6040" w:rsidRDefault="001C3EB0" w:rsidP="001C3EB0">
      <w:pPr>
        <w:spacing w:line="360" w:lineRule="auto"/>
        <w:jc w:val="center"/>
        <w:rPr>
          <w:rFonts w:ascii="Verdana" w:hAnsi="Verdana" w:cs="Arial"/>
          <w:sz w:val="20"/>
          <w:szCs w:val="20"/>
          <w:u w:val="single"/>
          <w:lang w:val="pt-PT"/>
        </w:rPr>
      </w:pPr>
    </w:p>
    <w:p w14:paraId="694776B8" w14:textId="00B6CFE4" w:rsidR="001C3EB0" w:rsidRDefault="00E80546" w:rsidP="001C3EB0">
      <w:pPr>
        <w:spacing w:line="360" w:lineRule="auto"/>
        <w:jc w:val="center"/>
        <w:rPr>
          <w:rFonts w:ascii="Verdana" w:hAnsi="Verdana" w:cs="Arial"/>
          <w:b/>
          <w:sz w:val="32"/>
          <w:szCs w:val="32"/>
          <w:lang w:val="pt-PT"/>
        </w:rPr>
      </w:pPr>
      <w:r>
        <w:rPr>
          <w:rFonts w:ascii="Verdana" w:hAnsi="Verdana" w:cs="Arial"/>
          <w:b/>
          <w:sz w:val="32"/>
          <w:szCs w:val="32"/>
          <w:lang w:val="pt-PT"/>
        </w:rPr>
        <w:t>S</w:t>
      </w:r>
      <w:r w:rsidR="00554069">
        <w:rPr>
          <w:rFonts w:ascii="Verdana" w:hAnsi="Verdana" w:cs="Arial"/>
          <w:b/>
          <w:sz w:val="32"/>
          <w:szCs w:val="32"/>
          <w:lang w:val="pt-PT"/>
        </w:rPr>
        <w:t xml:space="preserve">erviço </w:t>
      </w:r>
      <w:r w:rsidR="00730EFC">
        <w:rPr>
          <w:rFonts w:ascii="Verdana" w:hAnsi="Verdana" w:cs="Arial"/>
          <w:b/>
          <w:sz w:val="32"/>
          <w:szCs w:val="32"/>
          <w:lang w:val="pt-PT"/>
        </w:rPr>
        <w:t xml:space="preserve">de </w:t>
      </w:r>
      <w:proofErr w:type="spellStart"/>
      <w:r w:rsidR="00554069">
        <w:rPr>
          <w:rFonts w:ascii="Verdana" w:hAnsi="Verdana" w:cs="Arial"/>
          <w:b/>
          <w:sz w:val="32"/>
          <w:szCs w:val="32"/>
          <w:lang w:val="pt-PT"/>
        </w:rPr>
        <w:t>carsharing</w:t>
      </w:r>
      <w:proofErr w:type="spellEnd"/>
      <w:r>
        <w:rPr>
          <w:rFonts w:ascii="Verdana" w:hAnsi="Verdana" w:cs="Arial"/>
          <w:b/>
          <w:sz w:val="32"/>
          <w:szCs w:val="32"/>
          <w:lang w:val="pt-PT"/>
        </w:rPr>
        <w:t xml:space="preserve"> chega </w:t>
      </w:r>
      <w:r w:rsidR="00367A11">
        <w:rPr>
          <w:rFonts w:ascii="Verdana" w:hAnsi="Verdana" w:cs="Arial"/>
          <w:b/>
          <w:sz w:val="32"/>
          <w:szCs w:val="32"/>
          <w:lang w:val="pt-PT"/>
        </w:rPr>
        <w:t xml:space="preserve">pela primeira vez </w:t>
      </w:r>
      <w:r>
        <w:rPr>
          <w:rFonts w:ascii="Verdana" w:hAnsi="Verdana" w:cs="Arial"/>
          <w:b/>
          <w:sz w:val="32"/>
          <w:szCs w:val="32"/>
          <w:lang w:val="pt-PT"/>
        </w:rPr>
        <w:t>ao Centro Colombo</w:t>
      </w:r>
    </w:p>
    <w:p w14:paraId="5409808C" w14:textId="77777777" w:rsidR="00D07931" w:rsidRPr="00CC43B1" w:rsidRDefault="00D07931" w:rsidP="001C3EB0">
      <w:pPr>
        <w:spacing w:line="360" w:lineRule="auto"/>
        <w:jc w:val="center"/>
        <w:rPr>
          <w:rFonts w:ascii="Verdana" w:hAnsi="Verdana" w:cs="Arial"/>
          <w:b/>
          <w:lang w:val="pt-PT"/>
        </w:rPr>
      </w:pPr>
    </w:p>
    <w:p w14:paraId="6E8E81EF" w14:textId="0B388807" w:rsidR="00DD5511" w:rsidRDefault="00321108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  <w:r w:rsidRPr="00321108">
        <w:rPr>
          <w:rFonts w:ascii="Verdana" w:hAnsi="Verdana" w:cs="Arial"/>
          <w:bCs/>
          <w:sz w:val="20"/>
          <w:szCs w:val="20"/>
          <w:lang w:val="pt-PT"/>
        </w:rPr>
        <w:t>O</w:t>
      </w:r>
      <w:r>
        <w:rPr>
          <w:rFonts w:ascii="Verdana" w:hAnsi="Verdana" w:cs="Arial"/>
          <w:b/>
          <w:sz w:val="20"/>
          <w:szCs w:val="20"/>
          <w:lang w:val="pt-PT"/>
        </w:rPr>
        <w:t xml:space="preserve"> </w:t>
      </w:r>
      <w:r w:rsidR="00150C32" w:rsidRPr="00150C32">
        <w:rPr>
          <w:rFonts w:ascii="Verdana" w:hAnsi="Verdana" w:cs="Arial"/>
          <w:b/>
          <w:sz w:val="20"/>
          <w:szCs w:val="20"/>
          <w:lang w:val="pt-PT"/>
        </w:rPr>
        <w:t>Centro Colombo</w:t>
      </w:r>
      <w:r w:rsidR="00150C32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r w:rsidR="00641366">
        <w:rPr>
          <w:rFonts w:ascii="Verdana" w:hAnsi="Verdana" w:cs="Arial"/>
          <w:bCs/>
          <w:sz w:val="20"/>
          <w:szCs w:val="20"/>
          <w:lang w:val="pt-PT"/>
        </w:rPr>
        <w:t>é o primeiro centro comercial com</w:t>
      </w:r>
      <w:r w:rsidR="00DD5511">
        <w:rPr>
          <w:rFonts w:ascii="Verdana" w:hAnsi="Verdana" w:cs="Arial"/>
          <w:bCs/>
          <w:sz w:val="20"/>
          <w:szCs w:val="20"/>
          <w:lang w:val="pt-PT"/>
        </w:rPr>
        <w:t xml:space="preserve"> uma solução de</w:t>
      </w:r>
      <w:r w:rsidR="00641366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proofErr w:type="spellStart"/>
      <w:r w:rsidR="00641366" w:rsidRPr="00DD5511">
        <w:rPr>
          <w:rFonts w:ascii="Verdana" w:hAnsi="Verdana" w:cs="Arial"/>
          <w:b/>
          <w:i/>
          <w:iCs/>
          <w:sz w:val="20"/>
          <w:szCs w:val="20"/>
          <w:lang w:val="pt-PT"/>
        </w:rPr>
        <w:t>carsharing</w:t>
      </w:r>
      <w:proofErr w:type="spellEnd"/>
      <w:r w:rsidR="00641366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r w:rsidR="00F83B20">
        <w:rPr>
          <w:rFonts w:ascii="Verdana" w:hAnsi="Verdana" w:cs="Arial"/>
          <w:bCs/>
          <w:sz w:val="20"/>
          <w:szCs w:val="20"/>
          <w:lang w:val="pt-PT"/>
        </w:rPr>
        <w:t xml:space="preserve">em Portugal. Com foco na mobilidade dos seus visitantes e tendo sempre presente </w:t>
      </w:r>
      <w:r w:rsidR="00DD5511">
        <w:rPr>
          <w:rFonts w:ascii="Verdana" w:hAnsi="Verdana" w:cs="Arial"/>
          <w:bCs/>
          <w:sz w:val="20"/>
          <w:szCs w:val="20"/>
          <w:lang w:val="pt-PT"/>
        </w:rPr>
        <w:t>a preocupação</w:t>
      </w:r>
      <w:r w:rsidR="0098508E">
        <w:rPr>
          <w:rFonts w:ascii="Verdana" w:hAnsi="Verdana" w:cs="Arial"/>
          <w:bCs/>
          <w:sz w:val="20"/>
          <w:szCs w:val="20"/>
          <w:lang w:val="pt-PT"/>
        </w:rPr>
        <w:t xml:space="preserve"> em</w:t>
      </w:r>
      <w:r w:rsidR="004D466F">
        <w:rPr>
          <w:rFonts w:ascii="Verdana" w:hAnsi="Verdana" w:cs="Arial"/>
          <w:bCs/>
          <w:sz w:val="20"/>
          <w:szCs w:val="20"/>
          <w:lang w:val="pt-PT"/>
        </w:rPr>
        <w:t xml:space="preserve"> oferecer soluções</w:t>
      </w:r>
      <w:r w:rsidR="00F83B20">
        <w:rPr>
          <w:rFonts w:ascii="Verdana" w:hAnsi="Verdana" w:cs="Arial"/>
          <w:bCs/>
          <w:sz w:val="20"/>
          <w:szCs w:val="20"/>
          <w:lang w:val="pt-PT"/>
        </w:rPr>
        <w:t xml:space="preserve"> sustent</w:t>
      </w:r>
      <w:r w:rsidR="004D466F">
        <w:rPr>
          <w:rFonts w:ascii="Verdana" w:hAnsi="Verdana" w:cs="Arial"/>
          <w:bCs/>
          <w:sz w:val="20"/>
          <w:szCs w:val="20"/>
          <w:lang w:val="pt-PT"/>
        </w:rPr>
        <w:t>áveis</w:t>
      </w:r>
      <w:r w:rsidR="00F83B20">
        <w:rPr>
          <w:rFonts w:ascii="Verdana" w:hAnsi="Verdana" w:cs="Arial"/>
          <w:bCs/>
          <w:sz w:val="20"/>
          <w:szCs w:val="20"/>
          <w:lang w:val="pt-PT"/>
        </w:rPr>
        <w:t>, o Centro disponibiliza agora lugares exclusivos para os utilizadores d</w:t>
      </w:r>
      <w:r w:rsidR="0098508E">
        <w:rPr>
          <w:rFonts w:ascii="Verdana" w:hAnsi="Verdana" w:cs="Arial"/>
          <w:bCs/>
          <w:sz w:val="20"/>
          <w:szCs w:val="20"/>
          <w:lang w:val="pt-PT"/>
        </w:rPr>
        <w:t>a</w:t>
      </w:r>
      <w:r w:rsidR="00F83B20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r w:rsidR="00C51289">
        <w:rPr>
          <w:rFonts w:ascii="Verdana" w:hAnsi="Verdana" w:cs="Arial"/>
          <w:b/>
          <w:sz w:val="20"/>
          <w:szCs w:val="20"/>
          <w:lang w:val="pt-PT"/>
        </w:rPr>
        <w:t>SHARE NOW</w:t>
      </w:r>
      <w:r w:rsidR="004C0E1E">
        <w:rPr>
          <w:rFonts w:ascii="Verdana" w:hAnsi="Verdana" w:cs="Arial"/>
          <w:bCs/>
          <w:sz w:val="20"/>
          <w:szCs w:val="20"/>
          <w:lang w:val="pt-PT"/>
        </w:rPr>
        <w:t xml:space="preserve">. </w:t>
      </w:r>
    </w:p>
    <w:p w14:paraId="7A2FD40C" w14:textId="77777777" w:rsidR="00DD5511" w:rsidRDefault="00DD5511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</w:p>
    <w:p w14:paraId="4CDB4C4F" w14:textId="00520073" w:rsidR="00DD5511" w:rsidRDefault="004C0E1E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  <w:r>
        <w:rPr>
          <w:rFonts w:ascii="Verdana" w:hAnsi="Verdana" w:cs="Arial"/>
          <w:bCs/>
          <w:sz w:val="20"/>
          <w:szCs w:val="20"/>
          <w:lang w:val="pt-PT"/>
        </w:rPr>
        <w:t xml:space="preserve">Para usufruírem deste serviço, os visitantes terão apenas </w:t>
      </w:r>
      <w:r w:rsidR="00D07931">
        <w:rPr>
          <w:rFonts w:ascii="Verdana" w:hAnsi="Verdana" w:cs="Arial"/>
          <w:bCs/>
          <w:sz w:val="20"/>
          <w:szCs w:val="20"/>
          <w:lang w:val="pt-PT"/>
        </w:rPr>
        <w:t>de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 instalar a aplicação e usufruir dos carros disponíveis no parque de estacionamento, na </w:t>
      </w:r>
      <w:r w:rsidRPr="00DD5511">
        <w:rPr>
          <w:rFonts w:ascii="Verdana" w:hAnsi="Verdana" w:cs="Arial"/>
          <w:b/>
          <w:sz w:val="20"/>
          <w:szCs w:val="20"/>
          <w:lang w:val="pt-PT"/>
        </w:rPr>
        <w:t xml:space="preserve">Zona Azul 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do </w:t>
      </w:r>
      <w:r w:rsidRPr="00DD5511">
        <w:rPr>
          <w:rFonts w:ascii="Verdana" w:hAnsi="Verdana" w:cs="Arial"/>
          <w:b/>
          <w:sz w:val="20"/>
          <w:szCs w:val="20"/>
          <w:lang w:val="pt-PT"/>
        </w:rPr>
        <w:t>Piso -1</w:t>
      </w:r>
      <w:r>
        <w:rPr>
          <w:rFonts w:ascii="Verdana" w:hAnsi="Verdana" w:cs="Arial"/>
          <w:bCs/>
          <w:sz w:val="20"/>
          <w:szCs w:val="20"/>
          <w:lang w:val="pt-PT"/>
        </w:rPr>
        <w:t>.</w:t>
      </w:r>
      <w:r w:rsidR="00DD5511">
        <w:rPr>
          <w:rFonts w:ascii="Verdana" w:hAnsi="Verdana" w:cs="Arial"/>
          <w:bCs/>
          <w:sz w:val="20"/>
          <w:szCs w:val="20"/>
          <w:lang w:val="pt-PT"/>
        </w:rPr>
        <w:t xml:space="preserve"> E c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aso queiram visitar o Centro Colombo, os utilizadores da </w:t>
      </w:r>
      <w:r w:rsidR="00C51289">
        <w:rPr>
          <w:rFonts w:ascii="Verdana" w:hAnsi="Verdana" w:cs="Arial"/>
          <w:bCs/>
          <w:sz w:val="20"/>
          <w:szCs w:val="20"/>
          <w:lang w:val="pt-PT"/>
        </w:rPr>
        <w:t xml:space="preserve">SHARE NOW </w:t>
      </w:r>
      <w:r w:rsidR="00BC3A9B">
        <w:rPr>
          <w:rFonts w:ascii="Verdana" w:hAnsi="Verdana" w:cs="Arial"/>
          <w:bCs/>
          <w:sz w:val="20"/>
          <w:szCs w:val="20"/>
          <w:lang w:val="pt-PT"/>
        </w:rPr>
        <w:t>p</w:t>
      </w:r>
      <w:r>
        <w:rPr>
          <w:rFonts w:ascii="Verdana" w:hAnsi="Verdana" w:cs="Arial"/>
          <w:bCs/>
          <w:sz w:val="20"/>
          <w:szCs w:val="20"/>
          <w:lang w:val="pt-PT"/>
        </w:rPr>
        <w:t>odem alugar o seu carro</w:t>
      </w:r>
      <w:r w:rsidR="00180F4C">
        <w:rPr>
          <w:rFonts w:ascii="Verdana" w:hAnsi="Verdana" w:cs="Arial"/>
          <w:bCs/>
          <w:sz w:val="20"/>
          <w:szCs w:val="20"/>
          <w:lang w:val="pt-PT"/>
        </w:rPr>
        <w:t xml:space="preserve"> no local onde estiverem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 e estacioná-lo nos lugares exclusivos sem custos adicionais. </w:t>
      </w:r>
    </w:p>
    <w:p w14:paraId="10505E23" w14:textId="77777777" w:rsidR="00DD5511" w:rsidRDefault="00DD5511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</w:p>
    <w:p w14:paraId="5D0F2A94" w14:textId="697416F2" w:rsidR="00F3567F" w:rsidRDefault="004C0E1E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  <w:r>
        <w:rPr>
          <w:rFonts w:ascii="Verdana" w:hAnsi="Verdana" w:cs="Arial"/>
          <w:bCs/>
          <w:sz w:val="20"/>
          <w:szCs w:val="20"/>
          <w:lang w:val="pt-PT"/>
        </w:rPr>
        <w:t xml:space="preserve">Com este novo serviço, e depois de ter </w:t>
      </w:r>
      <w:r w:rsidR="00BC3A9B">
        <w:rPr>
          <w:rFonts w:ascii="Verdana" w:hAnsi="Verdana" w:cs="Arial"/>
          <w:bCs/>
          <w:sz w:val="20"/>
          <w:szCs w:val="20"/>
          <w:lang w:val="pt-PT"/>
        </w:rPr>
        <w:t>disponibilizado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 lugares de estacionamento para carros elétricos, o Centro Colombo facilita não só a mobilidade de todos os visitantes</w:t>
      </w:r>
      <w:r w:rsidR="001D3D71">
        <w:rPr>
          <w:rFonts w:ascii="Verdana" w:hAnsi="Verdana" w:cs="Arial"/>
          <w:bCs/>
          <w:sz w:val="20"/>
          <w:szCs w:val="20"/>
          <w:lang w:val="pt-PT"/>
        </w:rPr>
        <w:t xml:space="preserve">, sendo a solução perfeita </w:t>
      </w:r>
      <w:r w:rsidR="004B2007">
        <w:rPr>
          <w:rFonts w:ascii="Verdana" w:hAnsi="Verdana" w:cs="Arial"/>
          <w:bCs/>
          <w:sz w:val="20"/>
          <w:szCs w:val="20"/>
          <w:lang w:val="pt-PT"/>
        </w:rPr>
        <w:t>para uma deslocação rápida e económica</w:t>
      </w:r>
      <w:r w:rsidR="00730EFC">
        <w:rPr>
          <w:rFonts w:ascii="Verdana" w:hAnsi="Verdana" w:cs="Arial"/>
          <w:bCs/>
          <w:sz w:val="20"/>
          <w:szCs w:val="20"/>
          <w:lang w:val="pt-PT"/>
        </w:rPr>
        <w:t>,</w:t>
      </w:r>
      <w:r w:rsidR="00BE25DD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r>
        <w:rPr>
          <w:rFonts w:ascii="Verdana" w:hAnsi="Verdana" w:cs="Arial"/>
          <w:bCs/>
          <w:sz w:val="20"/>
          <w:szCs w:val="20"/>
          <w:lang w:val="pt-PT"/>
        </w:rPr>
        <w:t>melhorando a experiência</w:t>
      </w:r>
      <w:r w:rsidR="004B2007">
        <w:rPr>
          <w:rFonts w:ascii="Verdana" w:hAnsi="Verdana" w:cs="Arial"/>
          <w:bCs/>
          <w:sz w:val="20"/>
          <w:szCs w:val="20"/>
          <w:lang w:val="pt-PT"/>
        </w:rPr>
        <w:t xml:space="preserve"> no Centro de todos os utilizadores deste serviço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, </w:t>
      </w:r>
      <w:r w:rsidR="00730EFC">
        <w:rPr>
          <w:rFonts w:ascii="Verdana" w:hAnsi="Verdana" w:cs="Arial"/>
          <w:bCs/>
          <w:sz w:val="20"/>
          <w:szCs w:val="20"/>
          <w:lang w:val="pt-PT"/>
        </w:rPr>
        <w:t xml:space="preserve">como também </w:t>
      </w:r>
      <w:r w:rsidR="00BE25DD">
        <w:rPr>
          <w:rFonts w:ascii="Verdana" w:hAnsi="Verdana" w:cs="Arial"/>
          <w:bCs/>
          <w:sz w:val="20"/>
          <w:szCs w:val="20"/>
          <w:lang w:val="pt-PT"/>
        </w:rPr>
        <w:t>oferece</w:t>
      </w:r>
      <w:r w:rsidR="00A220C7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r w:rsidR="004B2007">
        <w:rPr>
          <w:rFonts w:ascii="Verdana" w:hAnsi="Verdana" w:cs="Arial"/>
          <w:bCs/>
          <w:sz w:val="20"/>
          <w:szCs w:val="20"/>
          <w:lang w:val="pt-PT"/>
        </w:rPr>
        <w:t>uma solução mais</w:t>
      </w:r>
      <w:r w:rsidR="00F3567F">
        <w:rPr>
          <w:rFonts w:ascii="Verdana" w:hAnsi="Verdana" w:cs="Arial"/>
          <w:bCs/>
          <w:sz w:val="20"/>
          <w:szCs w:val="20"/>
          <w:lang w:val="pt-PT"/>
        </w:rPr>
        <w:t xml:space="preserve"> sustentável.</w:t>
      </w:r>
    </w:p>
    <w:p w14:paraId="1C798193" w14:textId="44BBE704" w:rsidR="00087B5F" w:rsidRDefault="004C0E1E" w:rsidP="00F3567F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  <w:r>
        <w:rPr>
          <w:rFonts w:ascii="Verdana" w:hAnsi="Verdana" w:cs="Arial"/>
          <w:bCs/>
          <w:sz w:val="20"/>
          <w:szCs w:val="20"/>
          <w:lang w:val="pt-PT"/>
        </w:rPr>
        <w:t xml:space="preserve"> </w:t>
      </w:r>
    </w:p>
    <w:p w14:paraId="04E6224B" w14:textId="5CC70931" w:rsidR="00087B5F" w:rsidRDefault="001A5D9D" w:rsidP="00B855F9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  <w:r>
        <w:rPr>
          <w:rFonts w:ascii="Verdana" w:hAnsi="Verdana" w:cs="Arial"/>
          <w:bCs/>
          <w:sz w:val="20"/>
          <w:szCs w:val="20"/>
          <w:lang w:val="pt-PT"/>
        </w:rPr>
        <w:t>A</w:t>
      </w:r>
      <w:r w:rsidR="0084156E">
        <w:rPr>
          <w:rFonts w:ascii="Verdana" w:hAnsi="Verdana" w:cs="Arial"/>
          <w:bCs/>
          <w:sz w:val="20"/>
          <w:szCs w:val="20"/>
          <w:lang w:val="pt-PT"/>
        </w:rPr>
        <w:t xml:space="preserve"> SHARENOW</w:t>
      </w:r>
      <w:r w:rsidR="009E79BA">
        <w:rPr>
          <w:rFonts w:ascii="Verdana" w:hAnsi="Verdana" w:cs="Arial"/>
          <w:bCs/>
          <w:sz w:val="20"/>
          <w:szCs w:val="20"/>
          <w:lang w:val="pt-PT"/>
        </w:rPr>
        <w:t xml:space="preserve"> é líder de mercad</w:t>
      </w:r>
      <w:r w:rsidR="009E79BA" w:rsidRPr="009E79BA">
        <w:rPr>
          <w:rFonts w:ascii="Verdana" w:hAnsi="Verdana" w:cs="Arial"/>
          <w:bCs/>
          <w:sz w:val="20"/>
          <w:szCs w:val="20"/>
          <w:lang w:val="pt-PT"/>
        </w:rPr>
        <w:t xml:space="preserve">o e pioneiro do </w:t>
      </w:r>
      <w:proofErr w:type="spellStart"/>
      <w:r w:rsidR="009E79BA" w:rsidRPr="009E79BA">
        <w:rPr>
          <w:rFonts w:ascii="Verdana" w:hAnsi="Verdana" w:cs="Arial"/>
          <w:bCs/>
          <w:sz w:val="20"/>
          <w:szCs w:val="20"/>
          <w:lang w:val="pt-PT"/>
        </w:rPr>
        <w:t>carsharing</w:t>
      </w:r>
      <w:proofErr w:type="spellEnd"/>
      <w:r w:rsidR="009E79BA" w:rsidRPr="009E79BA">
        <w:rPr>
          <w:rFonts w:ascii="Verdana" w:hAnsi="Verdana" w:cs="Arial"/>
          <w:bCs/>
          <w:sz w:val="20"/>
          <w:szCs w:val="20"/>
          <w:lang w:val="pt-PT"/>
        </w:rPr>
        <w:t xml:space="preserve">, assente no conceito de </w:t>
      </w:r>
      <w:r w:rsidR="009E79BA" w:rsidRPr="009E79BA">
        <w:rPr>
          <w:rFonts w:ascii="Verdana" w:hAnsi="Verdana" w:cs="Arial"/>
          <w:bCs/>
          <w:i/>
          <w:iCs/>
          <w:sz w:val="20"/>
          <w:szCs w:val="20"/>
          <w:lang w:val="pt-PT"/>
        </w:rPr>
        <w:t>free-</w:t>
      </w:r>
      <w:proofErr w:type="spellStart"/>
      <w:r w:rsidR="009E79BA" w:rsidRPr="009E79BA">
        <w:rPr>
          <w:rFonts w:ascii="Verdana" w:hAnsi="Verdana" w:cs="Arial"/>
          <w:bCs/>
          <w:i/>
          <w:iCs/>
          <w:sz w:val="20"/>
          <w:szCs w:val="20"/>
          <w:lang w:val="pt-PT"/>
        </w:rPr>
        <w:t>floating</w:t>
      </w:r>
      <w:proofErr w:type="spellEnd"/>
      <w:r w:rsidR="00E04DC9">
        <w:rPr>
          <w:rFonts w:ascii="Verdana" w:hAnsi="Verdana" w:cs="Arial"/>
          <w:bCs/>
          <w:sz w:val="20"/>
          <w:szCs w:val="20"/>
          <w:lang w:val="pt-PT"/>
        </w:rPr>
        <w:t>, com mais de quatro milhões de membros e representado em 31 grandes cidades em todo o mundo.</w:t>
      </w:r>
      <w:r w:rsidR="00087B5F">
        <w:rPr>
          <w:rFonts w:ascii="Verdana" w:hAnsi="Verdana" w:cs="Arial"/>
          <w:bCs/>
          <w:sz w:val="20"/>
          <w:szCs w:val="20"/>
          <w:lang w:val="pt-PT"/>
        </w:rPr>
        <w:t xml:space="preserve"> A empresa oferece soluções sustentáveis de mobilidade urbana a todos aqueles que pretendem movimentar-se entre os vários pontos da cidade. </w:t>
      </w:r>
    </w:p>
    <w:p w14:paraId="5C13AC7F" w14:textId="79CD755A" w:rsidR="00BA4201" w:rsidRDefault="00BA4201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</w:p>
    <w:p w14:paraId="5A1BE924" w14:textId="439FA757" w:rsidR="00BA4201" w:rsidRDefault="00BA4201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  <w:r>
        <w:rPr>
          <w:rFonts w:ascii="Verdana" w:hAnsi="Verdana" w:cs="Arial"/>
          <w:bCs/>
          <w:sz w:val="20"/>
          <w:szCs w:val="20"/>
          <w:lang w:val="pt-PT"/>
        </w:rPr>
        <w:t xml:space="preserve">Para além dos lugares de estacionamento, nesta zona exclusiva </w:t>
      </w:r>
      <w:r w:rsidR="00E04DC9">
        <w:rPr>
          <w:rFonts w:ascii="Verdana" w:hAnsi="Verdana" w:cs="Arial"/>
          <w:bCs/>
          <w:sz w:val="20"/>
          <w:szCs w:val="20"/>
          <w:lang w:val="pt-PT"/>
        </w:rPr>
        <w:t>SHARE NOW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, os visitantes vão poder encontrar as viaturas </w:t>
      </w:r>
      <w:r w:rsidR="00087B5F" w:rsidRPr="00087B5F">
        <w:rPr>
          <w:rFonts w:ascii="Verdana" w:hAnsi="Verdana" w:cs="Arial"/>
          <w:bCs/>
          <w:sz w:val="20"/>
          <w:szCs w:val="20"/>
          <w:lang w:val="pt-PT"/>
        </w:rPr>
        <w:t xml:space="preserve">a valores </w:t>
      </w:r>
      <w:r w:rsidR="00B464D3">
        <w:rPr>
          <w:rFonts w:ascii="Verdana" w:hAnsi="Verdana" w:cs="Arial"/>
          <w:bCs/>
          <w:sz w:val="20"/>
          <w:szCs w:val="20"/>
          <w:lang w:val="pt-PT"/>
        </w:rPr>
        <w:t>desde</w:t>
      </w:r>
      <w:r w:rsidR="00B464D3" w:rsidRPr="00087B5F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r w:rsidR="00087B5F" w:rsidRPr="00087B5F">
        <w:rPr>
          <w:rFonts w:ascii="Verdana" w:hAnsi="Verdana" w:cs="Arial"/>
          <w:bCs/>
          <w:sz w:val="20"/>
          <w:szCs w:val="20"/>
          <w:lang w:val="pt-PT"/>
        </w:rPr>
        <w:t>0,29€ (Mini) ou 0,31€ (BMW)</w:t>
      </w:r>
      <w:r w:rsidR="00087B5F">
        <w:rPr>
          <w:rFonts w:ascii="Verdana" w:hAnsi="Verdana" w:cs="Arial"/>
          <w:bCs/>
          <w:sz w:val="20"/>
          <w:szCs w:val="20"/>
          <w:lang w:val="pt-PT"/>
        </w:rPr>
        <w:t xml:space="preserve"> </w:t>
      </w:r>
      <w:r>
        <w:rPr>
          <w:rFonts w:ascii="Verdana" w:hAnsi="Verdana" w:cs="Arial"/>
          <w:bCs/>
          <w:sz w:val="20"/>
          <w:szCs w:val="20"/>
          <w:lang w:val="pt-PT"/>
        </w:rPr>
        <w:t>com tudo incluído (estacionamento, combustível</w:t>
      </w:r>
      <w:r w:rsidR="009D59CF">
        <w:rPr>
          <w:rFonts w:ascii="Verdana" w:hAnsi="Verdana" w:cs="Arial"/>
          <w:bCs/>
          <w:sz w:val="20"/>
          <w:szCs w:val="20"/>
          <w:lang w:val="pt-PT"/>
        </w:rPr>
        <w:t xml:space="preserve"> e seguro).</w:t>
      </w:r>
    </w:p>
    <w:p w14:paraId="7A55D7CA" w14:textId="4A444D1A" w:rsidR="009D59CF" w:rsidRDefault="009D59CF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</w:p>
    <w:p w14:paraId="7280B28B" w14:textId="1BA3BAEA" w:rsidR="009D59CF" w:rsidRPr="009D59CF" w:rsidRDefault="009D59CF" w:rsidP="0017564C">
      <w:pPr>
        <w:spacing w:line="360" w:lineRule="auto"/>
        <w:jc w:val="both"/>
        <w:rPr>
          <w:rFonts w:ascii="Verdana" w:hAnsi="Verdana" w:cs="Arial"/>
          <w:bCs/>
          <w:sz w:val="20"/>
          <w:szCs w:val="20"/>
          <w:lang w:val="pt-PT"/>
        </w:rPr>
      </w:pPr>
      <w:r>
        <w:rPr>
          <w:rFonts w:ascii="Verdana" w:hAnsi="Verdana" w:cs="Arial"/>
          <w:bCs/>
          <w:sz w:val="20"/>
          <w:szCs w:val="20"/>
          <w:lang w:val="pt-PT"/>
        </w:rPr>
        <w:lastRenderedPageBreak/>
        <w:t>A exclusividade desta zona de estaciona</w:t>
      </w:r>
      <w:r w:rsidR="00321108">
        <w:rPr>
          <w:rFonts w:ascii="Verdana" w:hAnsi="Verdana" w:cs="Arial"/>
          <w:bCs/>
          <w:sz w:val="20"/>
          <w:szCs w:val="20"/>
          <w:lang w:val="pt-PT"/>
        </w:rPr>
        <w:t>mento vai ao encontro das iniciativas de mobilidade levadas a cabo pelo Centro</w:t>
      </w:r>
      <w:r w:rsidR="00CE1EB9">
        <w:rPr>
          <w:rFonts w:ascii="Verdana" w:hAnsi="Verdana" w:cs="Arial"/>
          <w:bCs/>
          <w:sz w:val="20"/>
          <w:szCs w:val="20"/>
          <w:lang w:val="pt-PT"/>
        </w:rPr>
        <w:t xml:space="preserve"> Colombo</w:t>
      </w:r>
      <w:r w:rsidR="00321108">
        <w:rPr>
          <w:rFonts w:ascii="Verdana" w:hAnsi="Verdana" w:cs="Arial"/>
          <w:bCs/>
          <w:sz w:val="20"/>
          <w:szCs w:val="20"/>
          <w:lang w:val="pt-PT"/>
        </w:rPr>
        <w:t>,</w:t>
      </w:r>
      <w:r w:rsidR="00CE1EB9">
        <w:rPr>
          <w:rFonts w:ascii="Verdana" w:hAnsi="Verdana" w:cs="Arial"/>
          <w:bCs/>
          <w:sz w:val="20"/>
          <w:szCs w:val="20"/>
          <w:lang w:val="pt-PT"/>
        </w:rPr>
        <w:t xml:space="preserve"> sendo</w:t>
      </w:r>
      <w:r>
        <w:rPr>
          <w:rFonts w:ascii="Verdana" w:hAnsi="Verdana" w:cs="Arial"/>
          <w:bCs/>
          <w:sz w:val="20"/>
          <w:szCs w:val="20"/>
          <w:lang w:val="pt-PT"/>
        </w:rPr>
        <w:t xml:space="preserve"> o primeiro a inaugurar uma zona de estacionamento de parque coberto exclusiva para os utilizadores </w:t>
      </w:r>
      <w:r w:rsidR="00CC43B1">
        <w:rPr>
          <w:rFonts w:ascii="Verdana" w:hAnsi="Verdana" w:cs="Arial"/>
          <w:bCs/>
          <w:sz w:val="20"/>
          <w:szCs w:val="20"/>
          <w:lang w:val="pt-PT"/>
        </w:rPr>
        <w:t>deste serviço.</w:t>
      </w:r>
    </w:p>
    <w:p w14:paraId="71589DA3" w14:textId="38A9C64B" w:rsidR="009D59CF" w:rsidRDefault="009D59CF" w:rsidP="008C56C4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sz w:val="20"/>
          <w:szCs w:val="20"/>
        </w:rPr>
      </w:pPr>
    </w:p>
    <w:p w14:paraId="7528B0C7" w14:textId="77777777" w:rsidR="008C56C4" w:rsidRPr="00B74F85" w:rsidRDefault="008C56C4" w:rsidP="008C56C4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auto"/>
          <w:sz w:val="16"/>
          <w:szCs w:val="16"/>
        </w:rPr>
      </w:pPr>
      <w:r w:rsidRPr="00B74F85">
        <w:rPr>
          <w:rFonts w:ascii="Verdana" w:hAnsi="Verdana"/>
          <w:b/>
          <w:bCs/>
          <w:color w:val="auto"/>
          <w:sz w:val="16"/>
          <w:szCs w:val="16"/>
          <w:u w:val="single"/>
        </w:rPr>
        <w:t xml:space="preserve">Sobre o Centro Colombo </w:t>
      </w:r>
    </w:p>
    <w:p w14:paraId="3512BD07" w14:textId="77777777" w:rsidR="008C56C4" w:rsidRPr="00B74F85" w:rsidRDefault="008C56C4" w:rsidP="008C56C4">
      <w:pPr>
        <w:pStyle w:val="NormalWeb"/>
        <w:spacing w:before="0" w:beforeAutospacing="0" w:after="0" w:afterAutospacing="0" w:line="360" w:lineRule="auto"/>
        <w:jc w:val="both"/>
        <w:rPr>
          <w:rFonts w:ascii="Verdana" w:hAnsi="Verdana"/>
          <w:color w:val="auto"/>
          <w:sz w:val="16"/>
          <w:szCs w:val="16"/>
        </w:rPr>
      </w:pPr>
      <w:r w:rsidRPr="00B74F85">
        <w:rPr>
          <w:rFonts w:ascii="Verdana" w:hAnsi="Verdana"/>
          <w:color w:val="auto"/>
          <w:sz w:val="16"/>
          <w:szCs w:val="16"/>
        </w:rPr>
        <w:t xml:space="preserve">O Centro Colombo, um dos maiores centros comerciais da Península </w:t>
      </w:r>
      <w:r w:rsidRPr="00B74F85">
        <w:rPr>
          <w:rFonts w:ascii="Verdana" w:hAnsi="Verdana"/>
          <w:color w:val="auto"/>
          <w:sz w:val="16"/>
          <w:szCs w:val="16"/>
          <w:shd w:val="clear" w:color="auto" w:fill="FFFFFF"/>
        </w:rPr>
        <w:t xml:space="preserve">Ibérica com </w:t>
      </w:r>
      <w:r w:rsidRPr="00B74F85">
        <w:rPr>
          <w:rFonts w:ascii="Verdana" w:hAnsi="Verdana"/>
          <w:color w:val="auto"/>
          <w:sz w:val="16"/>
          <w:szCs w:val="16"/>
        </w:rPr>
        <w:t>113.858 m2 de Área Bruta Locável (ABL)</w:t>
      </w:r>
      <w:r w:rsidRPr="00B74F85">
        <w:rPr>
          <w:rFonts w:ascii="Verdana" w:hAnsi="Verdana"/>
          <w:color w:val="auto"/>
          <w:sz w:val="16"/>
          <w:szCs w:val="16"/>
          <w:shd w:val="clear" w:color="auto" w:fill="FFFFFF"/>
        </w:rPr>
        <w:t>, dispõe de mais de 340 lojas e possui</w:t>
      </w:r>
      <w:r w:rsidRPr="00B74F85">
        <w:rPr>
          <w:rFonts w:ascii="Verdana" w:hAnsi="Verdana"/>
          <w:color w:val="auto"/>
          <w:sz w:val="16"/>
          <w:szCs w:val="16"/>
        </w:rPr>
        <w:t xml:space="preserve"> características únicas que, juntamente com </w:t>
      </w:r>
      <w:r>
        <w:rPr>
          <w:rFonts w:ascii="Verdana" w:hAnsi="Verdana"/>
          <w:color w:val="auto"/>
          <w:sz w:val="16"/>
          <w:szCs w:val="16"/>
        </w:rPr>
        <w:t>uma</w:t>
      </w:r>
      <w:r w:rsidRPr="00B74F85">
        <w:rPr>
          <w:rFonts w:ascii="Verdana" w:hAnsi="Verdana"/>
          <w:color w:val="auto"/>
          <w:sz w:val="16"/>
          <w:szCs w:val="16"/>
        </w:rPr>
        <w:t xml:space="preserve"> oferta</w:t>
      </w:r>
      <w:r>
        <w:rPr>
          <w:rFonts w:ascii="Verdana" w:hAnsi="Verdana"/>
          <w:color w:val="auto"/>
          <w:sz w:val="16"/>
          <w:szCs w:val="16"/>
        </w:rPr>
        <w:t xml:space="preserve"> variada e exclusiva</w:t>
      </w:r>
      <w:r w:rsidRPr="00B74F85">
        <w:rPr>
          <w:rFonts w:ascii="Verdana" w:hAnsi="Verdana"/>
          <w:color w:val="auto"/>
          <w:sz w:val="16"/>
          <w:szCs w:val="16"/>
        </w:rPr>
        <w:t xml:space="preserve">, permitem ao consumidor a melhor experiência em compras. Com uma área de abrangência </w:t>
      </w:r>
      <w:proofErr w:type="gramStart"/>
      <w:r w:rsidRPr="00B74F85">
        <w:rPr>
          <w:rFonts w:ascii="Verdana" w:hAnsi="Verdana"/>
          <w:color w:val="auto"/>
          <w:sz w:val="16"/>
          <w:szCs w:val="16"/>
        </w:rPr>
        <w:t>supra regional</w:t>
      </w:r>
      <w:proofErr w:type="gramEnd"/>
      <w:r w:rsidRPr="00B74F85">
        <w:rPr>
          <w:rFonts w:ascii="Verdana" w:hAnsi="Verdana"/>
          <w:color w:val="auto"/>
          <w:sz w:val="16"/>
          <w:szCs w:val="16"/>
        </w:rPr>
        <w:t xml:space="preserve">, no Centro Colombo encontra tudo aquilo que possa imaginar. São mais de 60 restaurantes, 8 salas de cinema e um IMAX, Jardim Exterior, </w:t>
      </w:r>
      <w:proofErr w:type="spellStart"/>
      <w:r w:rsidRPr="00B74F85">
        <w:rPr>
          <w:rFonts w:ascii="Verdana" w:hAnsi="Verdana"/>
          <w:color w:val="auto"/>
          <w:sz w:val="16"/>
          <w:szCs w:val="16"/>
        </w:rPr>
        <w:t>Health</w:t>
      </w:r>
      <w:proofErr w:type="spellEnd"/>
      <w:r w:rsidRPr="00B74F85">
        <w:rPr>
          <w:rFonts w:ascii="Verdana" w:hAnsi="Verdana"/>
          <w:color w:val="auto"/>
          <w:sz w:val="16"/>
          <w:szCs w:val="16"/>
        </w:rPr>
        <w:t xml:space="preserve"> Club, Parque Infantil (</w:t>
      </w:r>
      <w:proofErr w:type="spellStart"/>
      <w:r w:rsidRPr="00B74F85">
        <w:rPr>
          <w:rFonts w:ascii="Verdana" w:hAnsi="Verdana"/>
          <w:i/>
          <w:color w:val="auto"/>
          <w:sz w:val="16"/>
          <w:szCs w:val="16"/>
        </w:rPr>
        <w:t>ColomboLand</w:t>
      </w:r>
      <w:proofErr w:type="spellEnd"/>
      <w:r w:rsidRPr="00B74F85">
        <w:rPr>
          <w:rFonts w:ascii="Verdana" w:hAnsi="Verdana"/>
          <w:color w:val="auto"/>
          <w:sz w:val="16"/>
          <w:szCs w:val="16"/>
        </w:rPr>
        <w:t xml:space="preserve">), Espaço </w:t>
      </w:r>
      <w:proofErr w:type="spellStart"/>
      <w:r w:rsidRPr="00B74F85">
        <w:rPr>
          <w:rFonts w:ascii="Verdana" w:hAnsi="Verdana"/>
          <w:color w:val="auto"/>
          <w:sz w:val="16"/>
          <w:szCs w:val="16"/>
        </w:rPr>
        <w:t>BabyCare</w:t>
      </w:r>
      <w:proofErr w:type="spellEnd"/>
      <w:r w:rsidRPr="00B74F85">
        <w:rPr>
          <w:rFonts w:ascii="Verdana" w:hAnsi="Verdana"/>
          <w:color w:val="auto"/>
          <w:sz w:val="16"/>
          <w:szCs w:val="16"/>
        </w:rPr>
        <w:t xml:space="preserve"> e </w:t>
      </w:r>
      <w:r w:rsidRPr="00B74F85">
        <w:rPr>
          <w:rFonts w:ascii="Verdana" w:hAnsi="Verdana"/>
          <w:i/>
          <w:color w:val="auto"/>
          <w:sz w:val="16"/>
          <w:szCs w:val="16"/>
        </w:rPr>
        <w:t xml:space="preserve">Bowling </w:t>
      </w:r>
      <w:proofErr w:type="spellStart"/>
      <w:r w:rsidRPr="00B74F85">
        <w:rPr>
          <w:rFonts w:ascii="Verdana" w:hAnsi="Verdana"/>
          <w:i/>
          <w:color w:val="auto"/>
          <w:sz w:val="16"/>
          <w:szCs w:val="16"/>
        </w:rPr>
        <w:t>City</w:t>
      </w:r>
      <w:proofErr w:type="spellEnd"/>
      <w:r w:rsidRPr="00B74F85">
        <w:rPr>
          <w:rFonts w:ascii="Verdana" w:hAnsi="Verdana"/>
          <w:color w:val="auto"/>
          <w:sz w:val="16"/>
          <w:szCs w:val="16"/>
        </w:rPr>
        <w:t xml:space="preserve">, além de vários serviços de apoio ao cliente e das maiores lojas âncora do país que incluem as marcas mais procuradas pelos consumidores. Desta forma, o Centro Colombo representa uma oferta completa caracterizada pela Inovação e Diferenciação dos seus produtos e serviços, com o intuito de maximizar o conforto e segurança dos seus clientes. </w:t>
      </w:r>
    </w:p>
    <w:p w14:paraId="2AEA7D67" w14:textId="77777777" w:rsidR="008C56C4" w:rsidRPr="00B74F85" w:rsidRDefault="008C56C4" w:rsidP="008C56C4">
      <w:pPr>
        <w:spacing w:line="360" w:lineRule="auto"/>
        <w:jc w:val="both"/>
        <w:rPr>
          <w:rFonts w:ascii="Verdana" w:hAnsi="Verdana" w:cs="Arial"/>
          <w:sz w:val="16"/>
          <w:szCs w:val="16"/>
          <w:lang w:val="pt-PT"/>
        </w:rPr>
      </w:pPr>
      <w:r w:rsidRPr="00B74F85">
        <w:rPr>
          <w:rFonts w:ascii="Verdana" w:hAnsi="Verdana"/>
          <w:sz w:val="16"/>
          <w:szCs w:val="16"/>
          <w:lang w:val="pt-PT"/>
        </w:rPr>
        <w:t xml:space="preserve">A par da experiência única de compras e de lazer que oferece aos seus clientes, o </w:t>
      </w:r>
      <w:r w:rsidRPr="00B74F85">
        <w:rPr>
          <w:rFonts w:ascii="Verdana" w:hAnsi="Verdana"/>
          <w:bCs/>
          <w:sz w:val="16"/>
          <w:szCs w:val="16"/>
          <w:lang w:val="pt-PT"/>
        </w:rPr>
        <w:t xml:space="preserve">Centro Colombo </w:t>
      </w:r>
      <w:r w:rsidRPr="00B74F85">
        <w:rPr>
          <w:rFonts w:ascii="Verdana" w:hAnsi="Verdana"/>
          <w:sz w:val="16"/>
          <w:szCs w:val="16"/>
          <w:lang w:val="pt-PT"/>
        </w:rPr>
        <w:t xml:space="preserve">assume a responsabilidade de dar um contributo positivo para um mundo mais sustentável, trabalhando ativamente para um desempenho excecional nas áreas ambiental e social. Todas as iniciativas e novidades sobre o Centro podem ser consultadas no site </w:t>
      </w:r>
      <w:hyperlink r:id="rId10" w:history="1">
        <w:r w:rsidRPr="00B74F85">
          <w:rPr>
            <w:rStyle w:val="Hiperligao"/>
            <w:rFonts w:ascii="Verdana" w:hAnsi="Verdana"/>
            <w:sz w:val="16"/>
            <w:szCs w:val="16"/>
            <w:lang w:val="pt-PT"/>
          </w:rPr>
          <w:t>www.colombo.pt</w:t>
        </w:r>
      </w:hyperlink>
      <w:r w:rsidRPr="00B74F85">
        <w:rPr>
          <w:rFonts w:ascii="Verdana" w:hAnsi="Verdana"/>
          <w:sz w:val="16"/>
          <w:szCs w:val="16"/>
          <w:lang w:val="pt-PT"/>
        </w:rPr>
        <w:t xml:space="preserve"> e na página de Facebook em </w:t>
      </w:r>
      <w:hyperlink r:id="rId11" w:history="1">
        <w:r w:rsidRPr="00B74F85">
          <w:rPr>
            <w:rStyle w:val="Hiperligao"/>
            <w:rFonts w:ascii="Verdana" w:hAnsi="Verdana" w:cs="Arial"/>
            <w:sz w:val="16"/>
            <w:szCs w:val="16"/>
            <w:lang w:val="pt-PT"/>
          </w:rPr>
          <w:t>https://www.facebook.com/centrocolombo</w:t>
        </w:r>
      </w:hyperlink>
      <w:r w:rsidRPr="00B74F85">
        <w:rPr>
          <w:lang w:val="pt-PT"/>
        </w:rPr>
        <w:t>.</w:t>
      </w:r>
    </w:p>
    <w:p w14:paraId="00D99351" w14:textId="77777777" w:rsidR="00E64196" w:rsidRDefault="00E64196" w:rsidP="00A22181">
      <w:pPr>
        <w:spacing w:line="276" w:lineRule="auto"/>
        <w:jc w:val="both"/>
        <w:rPr>
          <w:rFonts w:ascii="Verdana" w:hAnsi="Verdana" w:cs="Arial"/>
          <w:sz w:val="14"/>
          <w:szCs w:val="14"/>
          <w:lang w:val="pt-PT"/>
        </w:rPr>
      </w:pPr>
    </w:p>
    <w:p w14:paraId="35F53510" w14:textId="77777777" w:rsidR="00E64196" w:rsidRPr="00B74F85" w:rsidRDefault="00E64196" w:rsidP="00A22181">
      <w:pPr>
        <w:spacing w:line="276" w:lineRule="auto"/>
        <w:jc w:val="both"/>
        <w:rPr>
          <w:rFonts w:ascii="Verdana" w:hAnsi="Verdana" w:cs="Arial"/>
          <w:sz w:val="14"/>
          <w:szCs w:val="14"/>
          <w:lang w:val="pt-PT"/>
        </w:rPr>
      </w:pPr>
    </w:p>
    <w:p w14:paraId="1B0167DB" w14:textId="77777777" w:rsidR="00A22181" w:rsidRPr="00B74F85" w:rsidRDefault="00A22181" w:rsidP="00A22181">
      <w:pPr>
        <w:spacing w:line="276" w:lineRule="auto"/>
        <w:rPr>
          <w:rFonts w:ascii="Verdana" w:hAnsi="Verdana"/>
          <w:sz w:val="14"/>
          <w:szCs w:val="14"/>
          <w:lang w:val="pt-PT"/>
        </w:rPr>
      </w:pPr>
    </w:p>
    <w:p w14:paraId="1FF9EE9D" w14:textId="77777777" w:rsidR="00A22181" w:rsidRPr="00DC5775" w:rsidRDefault="00A22181" w:rsidP="00A22181">
      <w:pPr>
        <w:pStyle w:val="Corpodetexto"/>
        <w:spacing w:after="0" w:line="360" w:lineRule="auto"/>
        <w:jc w:val="right"/>
        <w:rPr>
          <w:rFonts w:ascii="Verdana" w:hAnsi="Verdana" w:cs="Tahoma"/>
          <w:b/>
          <w:bCs/>
          <w:u w:val="single"/>
        </w:rPr>
      </w:pPr>
      <w:r w:rsidRPr="00DC5775">
        <w:rPr>
          <w:rFonts w:ascii="Verdana" w:hAnsi="Verdana" w:cs="Tahoma"/>
          <w:b/>
          <w:bCs/>
          <w:u w:val="single"/>
        </w:rPr>
        <w:t>Para mais informações por favor contactar:</w:t>
      </w:r>
    </w:p>
    <w:p w14:paraId="5243BD66" w14:textId="77777777" w:rsidR="00A22181" w:rsidRDefault="00A22181" w:rsidP="00A22181">
      <w:pPr>
        <w:pStyle w:val="Corpodetexto"/>
        <w:spacing w:after="0" w:line="360" w:lineRule="auto"/>
        <w:jc w:val="right"/>
        <w:rPr>
          <w:rStyle w:val="Forte"/>
          <w:rFonts w:ascii="Arial" w:hAnsi="Arial" w:cs="Arial"/>
          <w:color w:val="333333"/>
          <w:sz w:val="41"/>
          <w:szCs w:val="41"/>
        </w:rPr>
      </w:pPr>
      <w:r w:rsidRPr="00DC5775">
        <w:rPr>
          <w:rFonts w:ascii="Verdana" w:hAnsi="Verdana" w:cs="Calibri"/>
          <w:bCs/>
          <w:noProof/>
        </w:rPr>
        <w:t xml:space="preserve">Lift Consulting – </w:t>
      </w:r>
      <w:r w:rsidR="00AF54D4">
        <w:rPr>
          <w:rFonts w:ascii="Verdana" w:hAnsi="Verdana" w:cs="Calibri"/>
          <w:bCs/>
          <w:noProof/>
        </w:rPr>
        <w:t>Catarina Marques</w:t>
      </w:r>
      <w:r w:rsidRPr="00DC5775">
        <w:rPr>
          <w:rFonts w:ascii="Verdana" w:hAnsi="Verdana" w:cs="Calibri"/>
          <w:bCs/>
          <w:noProof/>
        </w:rPr>
        <w:t xml:space="preserve"> // Maria Fernandes</w:t>
      </w:r>
      <w:r w:rsidRPr="00DC5775">
        <w:rPr>
          <w:rFonts w:ascii="Verdana" w:hAnsi="Verdana" w:cs="Calibri"/>
          <w:noProof/>
        </w:rPr>
        <w:br/>
        <w:t>M: +351 934 8</w:t>
      </w:r>
      <w:r w:rsidR="00AF54D4">
        <w:rPr>
          <w:rFonts w:ascii="Verdana" w:hAnsi="Verdana" w:cs="Calibri"/>
          <w:noProof/>
        </w:rPr>
        <w:t>27 487</w:t>
      </w:r>
      <w:r w:rsidRPr="00DC5775">
        <w:rPr>
          <w:rFonts w:ascii="Verdana" w:hAnsi="Verdana" w:cs="Calibri"/>
          <w:noProof/>
        </w:rPr>
        <w:t xml:space="preserve"> | M: +351 911 790 060</w:t>
      </w:r>
      <w:r w:rsidRPr="00DC5775">
        <w:rPr>
          <w:rFonts w:ascii="Verdana" w:hAnsi="Verdana" w:cs="Calibri"/>
          <w:noProof/>
        </w:rPr>
        <w:br/>
      </w:r>
      <w:hyperlink r:id="rId12" w:history="1">
        <w:r w:rsidR="00C73958" w:rsidRPr="00614F60">
          <w:rPr>
            <w:rStyle w:val="Hiperligao"/>
            <w:rFonts w:ascii="Verdana" w:hAnsi="Verdana" w:cs="Calibri"/>
            <w:noProof/>
          </w:rPr>
          <w:t>catarina.marques@lift.com.pt</w:t>
        </w:r>
      </w:hyperlink>
      <w:r w:rsidRPr="00DC5775">
        <w:rPr>
          <w:rFonts w:ascii="Verdana" w:hAnsi="Verdana" w:cs="Calibri"/>
          <w:noProof/>
        </w:rPr>
        <w:t xml:space="preserve"> // </w:t>
      </w:r>
      <w:hyperlink r:id="rId13" w:history="1">
        <w:r w:rsidRPr="00DC5775">
          <w:rPr>
            <w:rStyle w:val="Hiperligao"/>
            <w:rFonts w:ascii="Verdana" w:hAnsi="Verdana" w:cs="Calibri"/>
            <w:noProof/>
          </w:rPr>
          <w:t>maria.fernandes@lift.com.pt</w:t>
        </w:r>
      </w:hyperlink>
    </w:p>
    <w:p w14:paraId="0BC5CD05" w14:textId="77777777" w:rsidR="00731B83" w:rsidRPr="00A22181" w:rsidRDefault="00731B83" w:rsidP="00CC1266">
      <w:pPr>
        <w:pStyle w:val="Corpodetexto"/>
        <w:spacing w:after="0" w:line="360" w:lineRule="auto"/>
        <w:jc w:val="right"/>
      </w:pPr>
    </w:p>
    <w:sectPr w:rsidR="00731B83" w:rsidRPr="00A22181" w:rsidSect="00BA4E4C">
      <w:headerReference w:type="default" r:id="rId14"/>
      <w:footerReference w:type="default" r:id="rId15"/>
      <w:pgSz w:w="11906" w:h="16838"/>
      <w:pgMar w:top="2327" w:right="1418" w:bottom="1418" w:left="1418" w:header="454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97B9A7" w14:textId="77777777" w:rsidR="00C72FC7" w:rsidRDefault="00C72FC7" w:rsidP="00344F32">
      <w:r>
        <w:separator/>
      </w:r>
    </w:p>
  </w:endnote>
  <w:endnote w:type="continuationSeparator" w:id="0">
    <w:p w14:paraId="5C8D5CC5" w14:textId="77777777" w:rsidR="00C72FC7" w:rsidRDefault="00C72FC7" w:rsidP="00344F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1EC038" w14:textId="77777777" w:rsidR="00396F7B" w:rsidRDefault="00396F7B">
    <w:pPr>
      <w:pStyle w:val="Rodap"/>
    </w:pPr>
    <w:r>
      <w:rPr>
        <w:noProof/>
        <w:lang w:val="pt-PT"/>
      </w:rPr>
      <w:drawing>
        <wp:anchor distT="0" distB="0" distL="114300" distR="114300" simplePos="0" relativeHeight="251659264" behindDoc="1" locked="0" layoutInCell="1" allowOverlap="1" wp14:anchorId="55632857" wp14:editId="580F8598">
          <wp:simplePos x="0" y="0"/>
          <wp:positionH relativeFrom="column">
            <wp:posOffset>-233045</wp:posOffset>
          </wp:positionH>
          <wp:positionV relativeFrom="paragraph">
            <wp:posOffset>104775</wp:posOffset>
          </wp:positionV>
          <wp:extent cx="1971040" cy="283845"/>
          <wp:effectExtent l="19050" t="0" r="0" b="0"/>
          <wp:wrapNone/>
          <wp:docPr id="2" name="Imagem 1" descr="SONAESIERRA_CORPORATE_POS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SONAESIERRA_CORPORATE_POS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t="16914"/>
                  <a:stretch>
                    <a:fillRect/>
                  </a:stretch>
                </pic:blipFill>
                <pic:spPr bwMode="auto">
                  <a:xfrm>
                    <a:off x="0" y="0"/>
                    <a:ext cx="1971040" cy="2838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BE20CE" w14:textId="77777777" w:rsidR="00C72FC7" w:rsidRDefault="00C72FC7" w:rsidP="00344F32">
      <w:r>
        <w:separator/>
      </w:r>
    </w:p>
  </w:footnote>
  <w:footnote w:type="continuationSeparator" w:id="0">
    <w:p w14:paraId="654BB888" w14:textId="77777777" w:rsidR="00C72FC7" w:rsidRDefault="00C72FC7" w:rsidP="00344F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AA7E34" w14:textId="637B049D" w:rsidR="00396F7B" w:rsidRDefault="00396F7B" w:rsidP="00BA4E4C">
    <w:pPr>
      <w:pStyle w:val="Cabealho"/>
      <w:tabs>
        <w:tab w:val="clear" w:pos="8504"/>
        <w:tab w:val="left" w:pos="2640"/>
        <w:tab w:val="right" w:pos="9000"/>
      </w:tabs>
      <w:rPr>
        <w:rFonts w:ascii="Arial" w:hAnsi="Arial" w:cs="Arial"/>
        <w:color w:val="000080"/>
        <w:sz w:val="20"/>
        <w:szCs w:val="20"/>
      </w:rPr>
    </w:pPr>
    <w:r>
      <w:rPr>
        <w:lang w:val="pt-PT"/>
      </w:rPr>
      <w:tab/>
    </w:r>
    <w:r>
      <w:rPr>
        <w:lang w:val="pt-PT"/>
      </w:rPr>
      <w:tab/>
    </w:r>
    <w:r>
      <w:rPr>
        <w:lang w:val="pt-PT"/>
      </w:rPr>
      <w:tab/>
    </w:r>
    <w:r w:rsidR="001830FE" w:rsidRPr="00A40760">
      <w:rPr>
        <w:noProof/>
        <w:lang w:val="pt-PT"/>
      </w:rPr>
      <w:drawing>
        <wp:inline distT="0" distB="0" distL="0" distR="0" wp14:anchorId="016CED88" wp14:editId="6C7CED33">
          <wp:extent cx="1677851" cy="857250"/>
          <wp:effectExtent l="0" t="0" r="0" b="0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1"/>
                  <a:srcRect b="28038"/>
                  <a:stretch/>
                </pic:blipFill>
                <pic:spPr bwMode="auto">
                  <a:xfrm>
                    <a:off x="0" y="0"/>
                    <a:ext cx="1678716" cy="857692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81"/>
    <w:rsid w:val="000142BA"/>
    <w:rsid w:val="000143E8"/>
    <w:rsid w:val="000152D2"/>
    <w:rsid w:val="00045126"/>
    <w:rsid w:val="00053CE8"/>
    <w:rsid w:val="00063EA5"/>
    <w:rsid w:val="0007142F"/>
    <w:rsid w:val="000721DB"/>
    <w:rsid w:val="00072BF3"/>
    <w:rsid w:val="00082165"/>
    <w:rsid w:val="00087B5F"/>
    <w:rsid w:val="0009117D"/>
    <w:rsid w:val="000915FA"/>
    <w:rsid w:val="000B3698"/>
    <w:rsid w:val="000B530B"/>
    <w:rsid w:val="000B534B"/>
    <w:rsid w:val="000B72DD"/>
    <w:rsid w:val="000C17CE"/>
    <w:rsid w:val="000C2210"/>
    <w:rsid w:val="000C596D"/>
    <w:rsid w:val="000E27A4"/>
    <w:rsid w:val="000E6E1C"/>
    <w:rsid w:val="000F7F72"/>
    <w:rsid w:val="00101B91"/>
    <w:rsid w:val="00105B27"/>
    <w:rsid w:val="00114760"/>
    <w:rsid w:val="00121F4C"/>
    <w:rsid w:val="00123088"/>
    <w:rsid w:val="001453A0"/>
    <w:rsid w:val="00146129"/>
    <w:rsid w:val="00150331"/>
    <w:rsid w:val="00150C32"/>
    <w:rsid w:val="001576AA"/>
    <w:rsid w:val="001631D2"/>
    <w:rsid w:val="00167A16"/>
    <w:rsid w:val="00167DD5"/>
    <w:rsid w:val="00172F27"/>
    <w:rsid w:val="0017564C"/>
    <w:rsid w:val="00180F4C"/>
    <w:rsid w:val="001830FE"/>
    <w:rsid w:val="001845FB"/>
    <w:rsid w:val="0018621B"/>
    <w:rsid w:val="001A256F"/>
    <w:rsid w:val="001A5D9D"/>
    <w:rsid w:val="001B4342"/>
    <w:rsid w:val="001C10A3"/>
    <w:rsid w:val="001C3EB0"/>
    <w:rsid w:val="001D3D71"/>
    <w:rsid w:val="001E074D"/>
    <w:rsid w:val="001E5915"/>
    <w:rsid w:val="001F3BAE"/>
    <w:rsid w:val="00202F62"/>
    <w:rsid w:val="002104E9"/>
    <w:rsid w:val="00213858"/>
    <w:rsid w:val="00217E48"/>
    <w:rsid w:val="0022020A"/>
    <w:rsid w:val="002440D1"/>
    <w:rsid w:val="00256E7B"/>
    <w:rsid w:val="002B12A0"/>
    <w:rsid w:val="002B495D"/>
    <w:rsid w:val="002C5B42"/>
    <w:rsid w:val="002D6A41"/>
    <w:rsid w:val="002F73DC"/>
    <w:rsid w:val="00303FF9"/>
    <w:rsid w:val="00311194"/>
    <w:rsid w:val="003131C2"/>
    <w:rsid w:val="00321108"/>
    <w:rsid w:val="00331094"/>
    <w:rsid w:val="00344F32"/>
    <w:rsid w:val="00345779"/>
    <w:rsid w:val="00351D4E"/>
    <w:rsid w:val="0035653A"/>
    <w:rsid w:val="003645E3"/>
    <w:rsid w:val="003660E0"/>
    <w:rsid w:val="00367A11"/>
    <w:rsid w:val="003840EB"/>
    <w:rsid w:val="00391335"/>
    <w:rsid w:val="003936BE"/>
    <w:rsid w:val="00396F7B"/>
    <w:rsid w:val="003B37F9"/>
    <w:rsid w:val="003C23EA"/>
    <w:rsid w:val="003C5643"/>
    <w:rsid w:val="003D0275"/>
    <w:rsid w:val="003E19DD"/>
    <w:rsid w:val="003F2F2B"/>
    <w:rsid w:val="00401410"/>
    <w:rsid w:val="00404447"/>
    <w:rsid w:val="004226BE"/>
    <w:rsid w:val="00460182"/>
    <w:rsid w:val="004614FA"/>
    <w:rsid w:val="004710A7"/>
    <w:rsid w:val="00484BD3"/>
    <w:rsid w:val="00493694"/>
    <w:rsid w:val="00496CE3"/>
    <w:rsid w:val="004A6030"/>
    <w:rsid w:val="004A6CBD"/>
    <w:rsid w:val="004B2007"/>
    <w:rsid w:val="004B3E18"/>
    <w:rsid w:val="004B5A1E"/>
    <w:rsid w:val="004C04FC"/>
    <w:rsid w:val="004C0E1E"/>
    <w:rsid w:val="004D0984"/>
    <w:rsid w:val="004D466F"/>
    <w:rsid w:val="004E212A"/>
    <w:rsid w:val="004F0F7A"/>
    <w:rsid w:val="0050391A"/>
    <w:rsid w:val="0050758B"/>
    <w:rsid w:val="0052516F"/>
    <w:rsid w:val="005268C8"/>
    <w:rsid w:val="00534AA1"/>
    <w:rsid w:val="0054258F"/>
    <w:rsid w:val="00550F33"/>
    <w:rsid w:val="00554069"/>
    <w:rsid w:val="00564D67"/>
    <w:rsid w:val="00577742"/>
    <w:rsid w:val="00590FB2"/>
    <w:rsid w:val="005A1653"/>
    <w:rsid w:val="005B2656"/>
    <w:rsid w:val="005B70D4"/>
    <w:rsid w:val="005C4A14"/>
    <w:rsid w:val="005C7E41"/>
    <w:rsid w:val="005D7D83"/>
    <w:rsid w:val="005E5E34"/>
    <w:rsid w:val="005F1C2E"/>
    <w:rsid w:val="00601041"/>
    <w:rsid w:val="00620171"/>
    <w:rsid w:val="006262A1"/>
    <w:rsid w:val="00626B92"/>
    <w:rsid w:val="00641366"/>
    <w:rsid w:val="0066586C"/>
    <w:rsid w:val="00672EFC"/>
    <w:rsid w:val="006B3D33"/>
    <w:rsid w:val="006B4BFC"/>
    <w:rsid w:val="006E3506"/>
    <w:rsid w:val="00703E51"/>
    <w:rsid w:val="00706567"/>
    <w:rsid w:val="00717243"/>
    <w:rsid w:val="00724E2A"/>
    <w:rsid w:val="00724F0E"/>
    <w:rsid w:val="00730EFC"/>
    <w:rsid w:val="00731B83"/>
    <w:rsid w:val="00742421"/>
    <w:rsid w:val="00743FDE"/>
    <w:rsid w:val="00765D5B"/>
    <w:rsid w:val="007850DE"/>
    <w:rsid w:val="00785A2F"/>
    <w:rsid w:val="0079287E"/>
    <w:rsid w:val="007A00EF"/>
    <w:rsid w:val="007A1B37"/>
    <w:rsid w:val="007B5B75"/>
    <w:rsid w:val="007B7566"/>
    <w:rsid w:val="007C2697"/>
    <w:rsid w:val="007D170C"/>
    <w:rsid w:val="007D51F6"/>
    <w:rsid w:val="007F1E88"/>
    <w:rsid w:val="008038C9"/>
    <w:rsid w:val="008049B6"/>
    <w:rsid w:val="00806139"/>
    <w:rsid w:val="008063D9"/>
    <w:rsid w:val="00812179"/>
    <w:rsid w:val="0082531B"/>
    <w:rsid w:val="0084156E"/>
    <w:rsid w:val="008449E9"/>
    <w:rsid w:val="008457C9"/>
    <w:rsid w:val="008460B8"/>
    <w:rsid w:val="00853AF0"/>
    <w:rsid w:val="00860FDB"/>
    <w:rsid w:val="008643CC"/>
    <w:rsid w:val="00875979"/>
    <w:rsid w:val="00890E12"/>
    <w:rsid w:val="008B20DE"/>
    <w:rsid w:val="008C56C4"/>
    <w:rsid w:val="008C7EA0"/>
    <w:rsid w:val="008D0A75"/>
    <w:rsid w:val="008D1FE0"/>
    <w:rsid w:val="008D2651"/>
    <w:rsid w:val="008F6F1A"/>
    <w:rsid w:val="008F793F"/>
    <w:rsid w:val="00901E29"/>
    <w:rsid w:val="00947EA7"/>
    <w:rsid w:val="009666EA"/>
    <w:rsid w:val="0098508E"/>
    <w:rsid w:val="009974DF"/>
    <w:rsid w:val="009A47E1"/>
    <w:rsid w:val="009C2120"/>
    <w:rsid w:val="009C763E"/>
    <w:rsid w:val="009D527B"/>
    <w:rsid w:val="009D59CF"/>
    <w:rsid w:val="009D7669"/>
    <w:rsid w:val="009E32D3"/>
    <w:rsid w:val="009E373B"/>
    <w:rsid w:val="009E76F0"/>
    <w:rsid w:val="009E79BA"/>
    <w:rsid w:val="00A03016"/>
    <w:rsid w:val="00A220C7"/>
    <w:rsid w:val="00A22181"/>
    <w:rsid w:val="00A35064"/>
    <w:rsid w:val="00A45964"/>
    <w:rsid w:val="00A61311"/>
    <w:rsid w:val="00A65734"/>
    <w:rsid w:val="00A65CF6"/>
    <w:rsid w:val="00A70CE0"/>
    <w:rsid w:val="00A75820"/>
    <w:rsid w:val="00A76D6D"/>
    <w:rsid w:val="00A877DB"/>
    <w:rsid w:val="00A94D42"/>
    <w:rsid w:val="00AA15B0"/>
    <w:rsid w:val="00AA5A78"/>
    <w:rsid w:val="00AA6A23"/>
    <w:rsid w:val="00AB130D"/>
    <w:rsid w:val="00AB1659"/>
    <w:rsid w:val="00AB2997"/>
    <w:rsid w:val="00AB40F9"/>
    <w:rsid w:val="00AC5118"/>
    <w:rsid w:val="00AC67B1"/>
    <w:rsid w:val="00AE78B7"/>
    <w:rsid w:val="00AF54D4"/>
    <w:rsid w:val="00AF5D1F"/>
    <w:rsid w:val="00B06FD0"/>
    <w:rsid w:val="00B15C1F"/>
    <w:rsid w:val="00B20FCD"/>
    <w:rsid w:val="00B21C0D"/>
    <w:rsid w:val="00B40FEF"/>
    <w:rsid w:val="00B43E79"/>
    <w:rsid w:val="00B464D3"/>
    <w:rsid w:val="00B517E0"/>
    <w:rsid w:val="00B71E41"/>
    <w:rsid w:val="00B756D2"/>
    <w:rsid w:val="00B823B9"/>
    <w:rsid w:val="00B842BC"/>
    <w:rsid w:val="00B84BCE"/>
    <w:rsid w:val="00B8510C"/>
    <w:rsid w:val="00B855F9"/>
    <w:rsid w:val="00B93FF9"/>
    <w:rsid w:val="00BA4201"/>
    <w:rsid w:val="00BA4E4C"/>
    <w:rsid w:val="00BB0310"/>
    <w:rsid w:val="00BB6E9C"/>
    <w:rsid w:val="00BC06F2"/>
    <w:rsid w:val="00BC3A9B"/>
    <w:rsid w:val="00BD1D46"/>
    <w:rsid w:val="00BD33EE"/>
    <w:rsid w:val="00BD376C"/>
    <w:rsid w:val="00BE25DD"/>
    <w:rsid w:val="00BE357C"/>
    <w:rsid w:val="00C054C0"/>
    <w:rsid w:val="00C0721B"/>
    <w:rsid w:val="00C235BA"/>
    <w:rsid w:val="00C30FB3"/>
    <w:rsid w:val="00C42FF9"/>
    <w:rsid w:val="00C44812"/>
    <w:rsid w:val="00C51289"/>
    <w:rsid w:val="00C72FC7"/>
    <w:rsid w:val="00C73958"/>
    <w:rsid w:val="00C743FE"/>
    <w:rsid w:val="00C7505A"/>
    <w:rsid w:val="00C75256"/>
    <w:rsid w:val="00C80532"/>
    <w:rsid w:val="00C87DD1"/>
    <w:rsid w:val="00CB4002"/>
    <w:rsid w:val="00CB6A68"/>
    <w:rsid w:val="00CC1266"/>
    <w:rsid w:val="00CC15A8"/>
    <w:rsid w:val="00CC43B1"/>
    <w:rsid w:val="00CD2816"/>
    <w:rsid w:val="00CE1EB9"/>
    <w:rsid w:val="00CE3CEE"/>
    <w:rsid w:val="00CF707A"/>
    <w:rsid w:val="00D07931"/>
    <w:rsid w:val="00D1394D"/>
    <w:rsid w:val="00D14424"/>
    <w:rsid w:val="00D164CB"/>
    <w:rsid w:val="00D2347A"/>
    <w:rsid w:val="00D27C65"/>
    <w:rsid w:val="00D37470"/>
    <w:rsid w:val="00D55883"/>
    <w:rsid w:val="00D64F52"/>
    <w:rsid w:val="00D66763"/>
    <w:rsid w:val="00D710FB"/>
    <w:rsid w:val="00D75956"/>
    <w:rsid w:val="00D92AE5"/>
    <w:rsid w:val="00D97BE4"/>
    <w:rsid w:val="00DC5775"/>
    <w:rsid w:val="00DD5511"/>
    <w:rsid w:val="00DD585B"/>
    <w:rsid w:val="00E0441D"/>
    <w:rsid w:val="00E04DC9"/>
    <w:rsid w:val="00E1380A"/>
    <w:rsid w:val="00E16272"/>
    <w:rsid w:val="00E2175C"/>
    <w:rsid w:val="00E43290"/>
    <w:rsid w:val="00E57472"/>
    <w:rsid w:val="00E634E1"/>
    <w:rsid w:val="00E64196"/>
    <w:rsid w:val="00E66732"/>
    <w:rsid w:val="00E7194A"/>
    <w:rsid w:val="00E80546"/>
    <w:rsid w:val="00E83B36"/>
    <w:rsid w:val="00E84ED0"/>
    <w:rsid w:val="00E87B51"/>
    <w:rsid w:val="00E93D95"/>
    <w:rsid w:val="00EB3C23"/>
    <w:rsid w:val="00EE0A11"/>
    <w:rsid w:val="00EE1582"/>
    <w:rsid w:val="00EF0EE0"/>
    <w:rsid w:val="00EF2F46"/>
    <w:rsid w:val="00EF7A48"/>
    <w:rsid w:val="00F0225C"/>
    <w:rsid w:val="00F1366C"/>
    <w:rsid w:val="00F15012"/>
    <w:rsid w:val="00F21583"/>
    <w:rsid w:val="00F3567F"/>
    <w:rsid w:val="00F820A4"/>
    <w:rsid w:val="00F83B20"/>
    <w:rsid w:val="00FA59CD"/>
    <w:rsid w:val="00FC05AB"/>
    <w:rsid w:val="00FC5E1D"/>
    <w:rsid w:val="00FC7F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64F6F3A"/>
  <w15:docId w15:val="{1F4D6DAD-59B1-4E27-9657-6B3DB0171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21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rsid w:val="00A22181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rsid w:val="00A22181"/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character" w:styleId="Hiperligao">
    <w:name w:val="Hyperlink"/>
    <w:rsid w:val="00A22181"/>
    <w:rPr>
      <w:color w:val="0000FF"/>
      <w:u w:val="single"/>
    </w:rPr>
  </w:style>
  <w:style w:type="paragraph" w:styleId="NormalWeb">
    <w:name w:val="Normal (Web)"/>
    <w:basedOn w:val="Normal"/>
    <w:uiPriority w:val="99"/>
    <w:rsid w:val="00A22181"/>
    <w:pPr>
      <w:spacing w:before="100" w:beforeAutospacing="1" w:after="100" w:afterAutospacing="1"/>
    </w:pPr>
    <w:rPr>
      <w:color w:val="000000"/>
      <w:lang w:val="pt-PT"/>
    </w:rPr>
  </w:style>
  <w:style w:type="paragraph" w:styleId="Corpodetexto">
    <w:name w:val="Body Text"/>
    <w:basedOn w:val="Normal"/>
    <w:link w:val="CorpodetextoCarter"/>
    <w:rsid w:val="00A22181"/>
    <w:pPr>
      <w:spacing w:after="120"/>
    </w:pPr>
    <w:rPr>
      <w:sz w:val="20"/>
      <w:szCs w:val="20"/>
      <w:lang w:val="pt-PT"/>
    </w:rPr>
  </w:style>
  <w:style w:type="character" w:customStyle="1" w:styleId="CorpodetextoCarter">
    <w:name w:val="Corpo de texto Caráter"/>
    <w:basedOn w:val="Tipodeletrapredefinidodopargrafo"/>
    <w:link w:val="Corpodetexto"/>
    <w:rsid w:val="00A22181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Rodap">
    <w:name w:val="footer"/>
    <w:basedOn w:val="Normal"/>
    <w:link w:val="RodapCarter"/>
    <w:rsid w:val="00A22181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rsid w:val="00A22181"/>
    <w:rPr>
      <w:rFonts w:ascii="Times New Roman" w:eastAsia="Times New Roman" w:hAnsi="Times New Roman" w:cs="Times New Roman"/>
      <w:sz w:val="24"/>
      <w:szCs w:val="24"/>
      <w:lang w:val="en-GB" w:eastAsia="pt-PT"/>
    </w:rPr>
  </w:style>
  <w:style w:type="paragraph" w:styleId="SemEspaamento">
    <w:name w:val="No Spacing"/>
    <w:link w:val="SemEspaamentoCarter"/>
    <w:uiPriority w:val="1"/>
    <w:rsid w:val="00A22181"/>
    <w:pPr>
      <w:spacing w:after="0" w:line="240" w:lineRule="auto"/>
    </w:pPr>
    <w:rPr>
      <w:rFonts w:ascii="Helvetica" w:eastAsiaTheme="minorEastAsia" w:hAnsi="Helvetica" w:cs="Times New Roman"/>
      <w:sz w:val="21"/>
      <w:szCs w:val="20"/>
      <w:lang w:val="et-EE" w:eastAsia="et-EE"/>
    </w:rPr>
  </w:style>
  <w:style w:type="character" w:customStyle="1" w:styleId="SemEspaamentoCarter">
    <w:name w:val="Sem Espaçamento Caráter"/>
    <w:basedOn w:val="Tipodeletrapredefinidodopargrafo"/>
    <w:link w:val="SemEspaamento"/>
    <w:uiPriority w:val="1"/>
    <w:rsid w:val="00A22181"/>
    <w:rPr>
      <w:rFonts w:ascii="Helvetica" w:eastAsiaTheme="minorEastAsia" w:hAnsi="Helvetica" w:cs="Times New Roman"/>
      <w:sz w:val="21"/>
      <w:szCs w:val="20"/>
      <w:lang w:val="et-EE" w:eastAsia="et-EE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A22181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22181"/>
    <w:rPr>
      <w:rFonts w:ascii="Tahoma" w:eastAsia="Times New Roman" w:hAnsi="Tahoma" w:cs="Tahoma"/>
      <w:sz w:val="16"/>
      <w:szCs w:val="16"/>
      <w:lang w:val="en-GB" w:eastAsia="pt-PT"/>
    </w:rPr>
  </w:style>
  <w:style w:type="character" w:styleId="Forte">
    <w:name w:val="Strong"/>
    <w:uiPriority w:val="22"/>
    <w:qFormat/>
    <w:rsid w:val="00A22181"/>
    <w:rPr>
      <w:b/>
      <w:bCs/>
    </w:rPr>
  </w:style>
  <w:style w:type="character" w:styleId="nfase">
    <w:name w:val="Emphasis"/>
    <w:basedOn w:val="Tipodeletrapredefinidodopargrafo"/>
    <w:uiPriority w:val="20"/>
    <w:qFormat/>
    <w:rsid w:val="00CE3CEE"/>
    <w:rPr>
      <w:i/>
      <w:iCs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20FCD"/>
    <w:rPr>
      <w:sz w:val="16"/>
      <w:szCs w:val="16"/>
    </w:rPr>
  </w:style>
  <w:style w:type="paragraph" w:styleId="Textodecomentrio">
    <w:name w:val="annotation text"/>
    <w:basedOn w:val="Normal"/>
    <w:link w:val="TextodecomentrioCarter"/>
    <w:unhideWhenUsed/>
    <w:rsid w:val="00B20FCD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rsid w:val="00B20FCD"/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20FCD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20FCD"/>
    <w:rPr>
      <w:rFonts w:ascii="Times New Roman" w:eastAsia="Times New Roman" w:hAnsi="Times New Roman" w:cs="Times New Roman"/>
      <w:b/>
      <w:bCs/>
      <w:sz w:val="20"/>
      <w:szCs w:val="20"/>
      <w:lang w:val="en-GB" w:eastAsia="pt-PT"/>
    </w:rPr>
  </w:style>
  <w:style w:type="paragraph" w:customStyle="1" w:styleId="Default">
    <w:name w:val="Default"/>
    <w:basedOn w:val="Normal"/>
    <w:rsid w:val="00150331"/>
    <w:pPr>
      <w:autoSpaceDE w:val="0"/>
      <w:autoSpaceDN w:val="0"/>
    </w:pPr>
    <w:rPr>
      <w:rFonts w:ascii="Verdana" w:eastAsiaTheme="minorHAnsi" w:hAnsi="Verdana"/>
      <w:color w:val="000000"/>
      <w:lang w:val="pt-PT"/>
    </w:rPr>
  </w:style>
  <w:style w:type="character" w:customStyle="1" w:styleId="tlid-translation">
    <w:name w:val="tlid-translation"/>
    <w:basedOn w:val="Tipodeletrapredefinidodopargrafo"/>
    <w:rsid w:val="00BA4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3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9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maria.fernandes@lift.com.pt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atarina.marques@lift.com.pt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centrocolombo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hyperlink" Target="http://www.colombo.p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320C4A353D9845B494FADF0C00E582" ma:contentTypeVersion="0" ma:contentTypeDescription="Create a new document." ma:contentTypeScope="" ma:versionID="e563baad2c42e5ec1f12b38980e15eca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190616-5017-4BD8-B1B3-30F0DE4F98EA}">
  <ds:schemaRefs>
    <ds:schemaRef ds:uri="http://purl.org/dc/elements/1.1/"/>
    <ds:schemaRef ds:uri="http://purl.org/dc/dcmitype/"/>
    <ds:schemaRef ds:uri="http://schemas.microsoft.com/office/2006/documentManagement/types"/>
    <ds:schemaRef ds:uri="http://www.w3.org/XML/1998/namespace"/>
    <ds:schemaRef ds:uri="http://purl.org/dc/terms/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3FEBF046-F49A-4431-8FF5-B30919FE72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4FD232C0-ABDB-4A39-9CAC-DA1AC1A315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A126E63-53DD-4E9C-86E9-A32D7F7C5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580</Words>
  <Characters>3132</Characters>
  <Application>Microsoft Office Word</Application>
  <DocSecurity>0</DocSecurity>
  <Lines>26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3705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carla.saraiva</dc:creator>
  <cp:lastModifiedBy>Catarina Marques</cp:lastModifiedBy>
  <cp:revision>44</cp:revision>
  <dcterms:created xsi:type="dcterms:W3CDTF">2019-06-21T16:21:00Z</dcterms:created>
  <dcterms:modified xsi:type="dcterms:W3CDTF">2019-07-02T17:01:00Z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0x01010020320C4A353D9845B494FADF0C00E582</vt:lpwstr>
  </property>
</Properties>
</file>