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670" w:rsidRPr="001D6A16" w:rsidRDefault="00802670" w:rsidP="00DC554F">
      <w:pPr>
        <w:pStyle w:val="Nagwek1"/>
        <w:spacing w:line="360" w:lineRule="auto"/>
        <w:jc w:val="right"/>
        <w:rPr>
          <w:rFonts w:ascii="Verdana" w:hAnsi="Verdana"/>
          <w:b w:val="0"/>
          <w:sz w:val="20"/>
          <w:szCs w:val="20"/>
        </w:rPr>
      </w:pPr>
      <w:bookmarkStart w:id="0" w:name="_Hlk523312131"/>
      <w:r w:rsidRPr="001D6A16">
        <w:rPr>
          <w:rFonts w:ascii="Verdana" w:hAnsi="Verdana"/>
          <w:b w:val="0"/>
          <w:color w:val="000000" w:themeColor="text1"/>
          <w:sz w:val="20"/>
          <w:szCs w:val="20"/>
        </w:rPr>
        <w:t>Poznań,</w:t>
      </w:r>
      <w:r w:rsidR="00D23A93" w:rsidRPr="001D6A16">
        <w:rPr>
          <w:rFonts w:ascii="Verdana" w:hAnsi="Verdana"/>
          <w:b w:val="0"/>
          <w:color w:val="000000" w:themeColor="text1"/>
          <w:sz w:val="20"/>
          <w:szCs w:val="20"/>
        </w:rPr>
        <w:t xml:space="preserve"> </w:t>
      </w:r>
      <w:r w:rsidR="00F63F01">
        <w:rPr>
          <w:rFonts w:ascii="Verdana" w:hAnsi="Verdana"/>
          <w:b w:val="0"/>
          <w:color w:val="000000" w:themeColor="text1"/>
          <w:sz w:val="20"/>
          <w:szCs w:val="20"/>
        </w:rPr>
        <w:t>02</w:t>
      </w:r>
      <w:r w:rsidR="008727A5" w:rsidRPr="001D6A16">
        <w:rPr>
          <w:rFonts w:ascii="Verdana" w:hAnsi="Verdana"/>
          <w:b w:val="0"/>
          <w:color w:val="000000" w:themeColor="text1"/>
          <w:sz w:val="20"/>
          <w:szCs w:val="20"/>
        </w:rPr>
        <w:t>.</w:t>
      </w:r>
      <w:r w:rsidR="00F63F01">
        <w:rPr>
          <w:rFonts w:ascii="Verdana" w:hAnsi="Verdana"/>
          <w:b w:val="0"/>
          <w:color w:val="000000" w:themeColor="text1"/>
          <w:sz w:val="20"/>
          <w:szCs w:val="20"/>
        </w:rPr>
        <w:t>10</w:t>
      </w:r>
      <w:bookmarkStart w:id="1" w:name="_GoBack"/>
      <w:bookmarkEnd w:id="1"/>
      <w:r w:rsidRPr="001D6A16">
        <w:rPr>
          <w:rFonts w:ascii="Verdana" w:hAnsi="Verdana"/>
          <w:b w:val="0"/>
          <w:color w:val="000000" w:themeColor="text1"/>
          <w:sz w:val="20"/>
          <w:szCs w:val="20"/>
        </w:rPr>
        <w:t>.201</w:t>
      </w:r>
      <w:r w:rsidR="00343900" w:rsidRPr="001D6A16">
        <w:rPr>
          <w:rFonts w:ascii="Verdana" w:hAnsi="Verdana"/>
          <w:b w:val="0"/>
          <w:color w:val="000000" w:themeColor="text1"/>
          <w:sz w:val="20"/>
          <w:szCs w:val="20"/>
        </w:rPr>
        <w:t>8</w:t>
      </w:r>
      <w:r w:rsidRPr="001D6A16">
        <w:rPr>
          <w:rFonts w:ascii="Verdana" w:hAnsi="Verdana"/>
          <w:b w:val="0"/>
          <w:color w:val="000000" w:themeColor="text1"/>
          <w:sz w:val="20"/>
          <w:szCs w:val="20"/>
        </w:rPr>
        <w:t xml:space="preserve"> r.</w:t>
      </w:r>
    </w:p>
    <w:p w:rsidR="00391DC0" w:rsidRDefault="00802670" w:rsidP="00031F35">
      <w:pPr>
        <w:spacing w:after="120" w:line="360" w:lineRule="auto"/>
        <w:jc w:val="right"/>
        <w:rPr>
          <w:rFonts w:ascii="Verdana" w:hAnsi="Verdana"/>
          <w:b/>
          <w:sz w:val="20"/>
          <w:szCs w:val="20"/>
        </w:rPr>
      </w:pPr>
      <w:r w:rsidRPr="00802670">
        <w:rPr>
          <w:rFonts w:ascii="Verdana" w:hAnsi="Verdana"/>
          <w:b/>
          <w:sz w:val="20"/>
          <w:szCs w:val="20"/>
        </w:rPr>
        <w:t>Informacja prasowa</w:t>
      </w:r>
    </w:p>
    <w:p w:rsidR="008C08D7" w:rsidRPr="003340D3" w:rsidRDefault="008C08D7" w:rsidP="00C972DB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</w:p>
    <w:p w:rsidR="00F7036D" w:rsidRPr="00963263" w:rsidRDefault="00F7036D" w:rsidP="00F7036D">
      <w:pPr>
        <w:spacing w:after="120" w:line="360" w:lineRule="auto"/>
        <w:jc w:val="center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Jesień pełna gorących okazji, czyli Avenida Poznań z akcją „Szaleństwo zakupów”</w:t>
      </w:r>
    </w:p>
    <w:p w:rsidR="00F7036D" w:rsidRDefault="00F7036D" w:rsidP="00F7036D">
      <w:pPr>
        <w:spacing w:after="120" w:line="360" w:lineRule="auto"/>
        <w:jc w:val="both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Aż trzy dni superrabatów i niecodziennych ofert! Na każdego, kto w dniach 5-7 października odwiedzi Avenidę czeka „Szaleństwo zakupów” - i to dosłownie, bo ogólnopolska akcja gwarantuje nawet pięćdziesięcioprocentowe zniżki na produkty z segmentu: moda, uroda, lifestyle czy home&amp;design. Wydarzeniu </w:t>
      </w:r>
      <w:r>
        <w:rPr>
          <w:rFonts w:ascii="Verdana" w:hAnsi="Verdana"/>
          <w:b/>
          <w:sz w:val="20"/>
        </w:rPr>
        <w:br/>
        <w:t xml:space="preserve">w Avenidzie Poznań będą towarzyszyć warsztaty, konkurs na metamorfozę </w:t>
      </w:r>
      <w:r>
        <w:rPr>
          <w:rFonts w:ascii="Verdana" w:hAnsi="Verdana"/>
          <w:b/>
          <w:sz w:val="20"/>
        </w:rPr>
        <w:br/>
        <w:t xml:space="preserve">i prezenty-niespodzianki. </w:t>
      </w:r>
    </w:p>
    <w:p w:rsidR="00F7036D" w:rsidRDefault="00F7036D" w:rsidP="00F7036D">
      <w:pPr>
        <w:spacing w:after="120" w:line="360" w:lineRule="auto"/>
        <w:jc w:val="both"/>
        <w:rPr>
          <w:rFonts w:ascii="Verdana" w:hAnsi="Verdana"/>
          <w:sz w:val="20"/>
        </w:rPr>
      </w:pPr>
      <w:r w:rsidRPr="00162799">
        <w:rPr>
          <w:rFonts w:ascii="Verdana" w:hAnsi="Verdana"/>
          <w:sz w:val="20"/>
        </w:rPr>
        <w:t>O tym, że jesień to czas zmian wiadomo nie od dziś. Powiew nowości nie może ominąć</w:t>
      </w:r>
      <w:r>
        <w:rPr>
          <w:rFonts w:ascii="Verdana" w:hAnsi="Verdana"/>
          <w:sz w:val="20"/>
        </w:rPr>
        <w:t xml:space="preserve"> </w:t>
      </w:r>
      <w:r w:rsidRPr="00162799">
        <w:rPr>
          <w:rFonts w:ascii="Verdana" w:hAnsi="Verdana"/>
          <w:sz w:val="20"/>
        </w:rPr>
        <w:t xml:space="preserve"> garderoby</w:t>
      </w:r>
      <w:r>
        <w:rPr>
          <w:rFonts w:ascii="Verdana" w:hAnsi="Verdana"/>
          <w:sz w:val="20"/>
        </w:rPr>
        <w:t xml:space="preserve">, </w:t>
      </w:r>
      <w:r w:rsidRPr="00162799">
        <w:rPr>
          <w:rFonts w:ascii="Verdana" w:hAnsi="Verdana"/>
          <w:sz w:val="20"/>
        </w:rPr>
        <w:t>strefy beauty</w:t>
      </w:r>
      <w:r>
        <w:rPr>
          <w:rFonts w:ascii="Verdana" w:hAnsi="Verdana"/>
          <w:sz w:val="20"/>
        </w:rPr>
        <w:t xml:space="preserve"> czy choćby wnętrz, dlatego w najbliższy weekend warto dać się porwać szaleństwu zakupów. Akcja pod tym samym tytułem, organizowana we współpracy z </w:t>
      </w:r>
      <w:r w:rsidRPr="00D14713">
        <w:rPr>
          <w:rFonts w:ascii="Verdana" w:hAnsi="Verdana"/>
          <w:b/>
          <w:sz w:val="20"/>
        </w:rPr>
        <w:t>Elle, InStyle i Glamour</w:t>
      </w:r>
      <w:r w:rsidRPr="004F3931">
        <w:rPr>
          <w:rFonts w:ascii="Verdana" w:hAnsi="Verdana"/>
          <w:sz w:val="20"/>
        </w:rPr>
        <w:t>,</w:t>
      </w:r>
      <w:r>
        <w:rPr>
          <w:rFonts w:ascii="Verdana" w:hAnsi="Verdana"/>
          <w:sz w:val="20"/>
        </w:rPr>
        <w:t xml:space="preserve"> to wyjątkowy weekend okazji. By wziąć w niej udział, kupony znajdujące się w specjalnym dodatku powyższych magazynów należy okazać sprzedawcy w danym sklepie. Zakupy za min. 100 zł w przynajmniej trzech różnych salonach biorących udział w akcji – w tym min. dwóch znajdujących w Avenidzie – uprawniają do wzięcia udziału w dodatkowej atrakcji, bo na uczestników czeka podwójna korzyść. Każdy, kto zjawi się 7 października w godz. 12.00-17.00 </w:t>
      </w:r>
      <w:r>
        <w:rPr>
          <w:rFonts w:ascii="Verdana" w:hAnsi="Verdana"/>
          <w:sz w:val="20"/>
        </w:rPr>
        <w:br/>
        <w:t xml:space="preserve">w poznańskim centrum i okaże magazyn </w:t>
      </w:r>
      <w:r w:rsidRPr="00D14713">
        <w:rPr>
          <w:rFonts w:ascii="Verdana" w:hAnsi="Verdana"/>
          <w:b/>
          <w:sz w:val="20"/>
        </w:rPr>
        <w:t>ELLE, Glamour lub InStyle</w:t>
      </w:r>
      <w:r>
        <w:rPr>
          <w:rFonts w:ascii="Verdana" w:hAnsi="Verdana"/>
          <w:sz w:val="20"/>
        </w:rPr>
        <w:t xml:space="preserve"> wraz z paragonem potwierdzającym zakup czasopisma i paragonami za zakupy w konkretnych sklepach biorących udział w akcji – odbierze prezent niespodziankę. </w:t>
      </w:r>
    </w:p>
    <w:p w:rsidR="00F7036D" w:rsidRDefault="00F7036D" w:rsidP="00F7036D">
      <w:pPr>
        <w:spacing w:after="120" w:line="36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Dodatkowo, 7 pażdziernika w Avenidzie pojawi się Strefa Szaleństwa Zakupów. </w:t>
      </w:r>
      <w:r>
        <w:rPr>
          <w:rFonts w:ascii="Verdana" w:hAnsi="Verdana"/>
          <w:sz w:val="20"/>
        </w:rPr>
        <w:br/>
        <w:t xml:space="preserve">W ramach tej atrakcji zostaną zorganizowane warsztaty Beauty, a także Instagramowe </w:t>
      </w:r>
      <w:r>
        <w:rPr>
          <w:rFonts w:ascii="Verdana" w:hAnsi="Verdana"/>
          <w:sz w:val="20"/>
        </w:rPr>
        <w:br/>
        <w:t xml:space="preserve">z redakcją ELLE. Na odwiedzających będą też czekać makijażyści i fryzjerzy, którzy przeprowadzą szybkie metamorfozy, a dla osób które wykażą się najciekawszym pomysłem na swoją przemianę, czekają atrakcyjne nagrody. </w:t>
      </w:r>
    </w:p>
    <w:p w:rsidR="00F7036D" w:rsidRPr="004F3931" w:rsidRDefault="00F7036D" w:rsidP="00F7036D">
      <w:pPr>
        <w:spacing w:after="120" w:line="360" w:lineRule="auto"/>
        <w:jc w:val="both"/>
        <w:rPr>
          <w:rFonts w:ascii="Verdana" w:hAnsi="Verdana"/>
          <w:b/>
          <w:sz w:val="20"/>
        </w:rPr>
      </w:pPr>
      <w:r w:rsidRPr="00DC3AF2">
        <w:rPr>
          <w:rFonts w:ascii="Verdana" w:hAnsi="Verdana"/>
          <w:b/>
          <w:sz w:val="20"/>
        </w:rPr>
        <w:t xml:space="preserve">Akcja „Szaleństwo Zakupów” odbędzie się w dniach 5-7 października </w:t>
      </w:r>
      <w:r>
        <w:rPr>
          <w:rFonts w:ascii="Verdana" w:hAnsi="Verdana"/>
          <w:b/>
          <w:sz w:val="20"/>
        </w:rPr>
        <w:br/>
      </w:r>
      <w:r w:rsidRPr="00DC3AF2">
        <w:rPr>
          <w:rFonts w:ascii="Verdana" w:hAnsi="Verdana"/>
          <w:b/>
          <w:sz w:val="20"/>
        </w:rPr>
        <w:t xml:space="preserve">w </w:t>
      </w:r>
      <w:r>
        <w:rPr>
          <w:rFonts w:ascii="Verdana" w:hAnsi="Verdana"/>
          <w:b/>
          <w:sz w:val="20"/>
        </w:rPr>
        <w:t>Avenidzie Poznań</w:t>
      </w:r>
      <w:r w:rsidRPr="00DC3AF2">
        <w:rPr>
          <w:rFonts w:ascii="Verdana" w:hAnsi="Verdana"/>
          <w:b/>
          <w:sz w:val="20"/>
        </w:rPr>
        <w:t>. Kupony rabatowe znajdą się w październikowych wydaniach magazynów: ELLE, Glamour i InStyle. Opisy i harmonogram warsztatów, a także możliwość zapisów na nie wraz z regulaminami są dostępne na szalenstwozakupow.pl</w:t>
      </w:r>
      <w:r>
        <w:rPr>
          <w:rFonts w:ascii="Verdana" w:hAnsi="Verdana"/>
          <w:b/>
          <w:sz w:val="20"/>
        </w:rPr>
        <w:t>.</w:t>
      </w:r>
    </w:p>
    <w:p w:rsidR="002931DA" w:rsidRPr="00C972DB" w:rsidRDefault="002931DA" w:rsidP="00005A01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/>
          <w:sz w:val="20"/>
          <w:szCs w:val="20"/>
        </w:rPr>
      </w:pPr>
    </w:p>
    <w:p w:rsidR="00005A01" w:rsidRPr="007A02FB" w:rsidRDefault="007B5F68" w:rsidP="00005A01">
      <w:pPr>
        <w:autoSpaceDE w:val="0"/>
        <w:autoSpaceDN w:val="0"/>
        <w:adjustRightInd w:val="0"/>
        <w:spacing w:after="120" w:line="360" w:lineRule="auto"/>
        <w:jc w:val="both"/>
        <w:rPr>
          <w:rFonts w:ascii="Verdana" w:hAnsi="Verdana" w:cs="Verdana"/>
          <w:sz w:val="20"/>
          <w:szCs w:val="20"/>
        </w:rPr>
      </w:pPr>
      <w:r>
        <w:rPr>
          <w:rFonts w:ascii="Verdana" w:hAnsi="Verdana"/>
          <w:sz w:val="20"/>
          <w:szCs w:val="20"/>
        </w:rPr>
        <w:pict w14:anchorId="511704A2">
          <v:rect id="_x0000_i1025" style="width:0;height:1.5pt" o:hralign="center" o:hrstd="t" o:hr="t" fillcolor="#aca899" stroked="f"/>
        </w:pict>
      </w:r>
    </w:p>
    <w:p w:rsidR="00005A01" w:rsidRPr="00A52200" w:rsidRDefault="00005A01" w:rsidP="00005A01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</w:rPr>
      </w:pPr>
      <w:r w:rsidRPr="00A52200">
        <w:rPr>
          <w:rFonts w:ascii="Verdana" w:hAnsi="Verdana"/>
          <w:color w:val="7F7F7F" w:themeColor="text1" w:themeTint="80"/>
          <w:sz w:val="18"/>
          <w:szCs w:val="20"/>
        </w:rPr>
        <w:t>Więcej informacji udziela:</w:t>
      </w:r>
    </w:p>
    <w:p w:rsidR="00005A01" w:rsidRPr="00A52200" w:rsidRDefault="00005A01" w:rsidP="00005A01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A52200">
        <w:rPr>
          <w:rFonts w:ascii="Verdana" w:hAnsi="Verdana"/>
          <w:b/>
          <w:color w:val="7F7F7F" w:themeColor="text1" w:themeTint="80"/>
          <w:sz w:val="18"/>
          <w:szCs w:val="20"/>
        </w:rPr>
        <w:t>Katarzyna Korpak</w:t>
      </w:r>
    </w:p>
    <w:p w:rsidR="00005A01" w:rsidRPr="00A52200" w:rsidRDefault="00005A01" w:rsidP="00005A01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</w:rPr>
      </w:pPr>
      <w:r w:rsidRPr="00A52200">
        <w:rPr>
          <w:rFonts w:ascii="Verdana" w:hAnsi="Verdana"/>
          <w:b/>
          <w:color w:val="7F7F7F" w:themeColor="text1" w:themeTint="80"/>
          <w:sz w:val="18"/>
          <w:szCs w:val="20"/>
        </w:rPr>
        <w:t>Dyrektor Centrum Handlowego Avenida Poznań</w:t>
      </w:r>
    </w:p>
    <w:p w:rsidR="00005A01" w:rsidRPr="00417343" w:rsidRDefault="00005A01" w:rsidP="00005A01">
      <w:pPr>
        <w:spacing w:after="0" w:line="360" w:lineRule="auto"/>
        <w:rPr>
          <w:rFonts w:ascii="Verdana" w:hAnsi="Verdana"/>
          <w:b/>
          <w:color w:val="7F7F7F" w:themeColor="text1" w:themeTint="80"/>
          <w:sz w:val="18"/>
          <w:szCs w:val="20"/>
          <w:lang w:val="de-DE"/>
        </w:rPr>
      </w:pPr>
      <w:r w:rsidRPr="00417343">
        <w:rPr>
          <w:rFonts w:ascii="Verdana" w:hAnsi="Verdana"/>
          <w:color w:val="7F7F7F" w:themeColor="text1" w:themeTint="80"/>
          <w:sz w:val="18"/>
          <w:szCs w:val="20"/>
          <w:lang w:val="de-DE"/>
        </w:rPr>
        <w:t>ECE Projektmanagement Polska</w:t>
      </w:r>
    </w:p>
    <w:p w:rsidR="00005A01" w:rsidRPr="00CB061D" w:rsidRDefault="00005A01" w:rsidP="00005A01">
      <w:pPr>
        <w:spacing w:after="0" w:line="360" w:lineRule="auto"/>
        <w:rPr>
          <w:rFonts w:ascii="Verdana" w:hAnsi="Verdana"/>
          <w:color w:val="7F7F7F" w:themeColor="text1" w:themeTint="80"/>
          <w:sz w:val="18"/>
          <w:szCs w:val="20"/>
          <w:lang w:val="fr-BE"/>
        </w:rPr>
      </w:pPr>
      <w:r w:rsidRPr="00A52200">
        <w:rPr>
          <w:rFonts w:ascii="Verdana" w:hAnsi="Verdana"/>
          <w:color w:val="7F7F7F" w:themeColor="text1" w:themeTint="80"/>
          <w:sz w:val="18"/>
          <w:szCs w:val="20"/>
          <w:lang w:val="fr-BE"/>
        </w:rPr>
        <w:t>e-mail: katarzyna.korpak@ece.com</w:t>
      </w:r>
    </w:p>
    <w:bookmarkEnd w:id="0"/>
    <w:p w:rsidR="00005A01" w:rsidRDefault="00005A01" w:rsidP="008C08D7">
      <w:pPr>
        <w:spacing w:after="120" w:line="240" w:lineRule="auto"/>
        <w:rPr>
          <w:rFonts w:ascii="Verdana" w:hAnsi="Verdana"/>
          <w:color w:val="7F7F7F" w:themeColor="text1" w:themeTint="80"/>
          <w:sz w:val="18"/>
          <w:szCs w:val="20"/>
          <w:lang w:val="fr-BE"/>
        </w:rPr>
      </w:pPr>
    </w:p>
    <w:p w:rsidR="00FE4BD0" w:rsidRDefault="00FE4BD0" w:rsidP="008C08D7">
      <w:pPr>
        <w:spacing w:after="120" w:line="240" w:lineRule="auto"/>
        <w:rPr>
          <w:rFonts w:ascii="Verdana" w:hAnsi="Verdana"/>
          <w:color w:val="7F7F7F" w:themeColor="text1" w:themeTint="80"/>
          <w:sz w:val="18"/>
          <w:szCs w:val="20"/>
          <w:lang w:val="fr-BE"/>
        </w:rPr>
      </w:pPr>
    </w:p>
    <w:p w:rsidR="00217AF2" w:rsidRDefault="00217AF2" w:rsidP="008C08D7">
      <w:pPr>
        <w:spacing w:after="120" w:line="240" w:lineRule="auto"/>
        <w:rPr>
          <w:rFonts w:ascii="Verdana" w:hAnsi="Verdana"/>
          <w:color w:val="7F7F7F" w:themeColor="text1" w:themeTint="80"/>
          <w:sz w:val="18"/>
          <w:szCs w:val="20"/>
          <w:lang w:val="fr-BE"/>
        </w:rPr>
      </w:pPr>
    </w:p>
    <w:p w:rsidR="00217AF2" w:rsidRPr="008C08D7" w:rsidRDefault="00217AF2" w:rsidP="008C08D7">
      <w:pPr>
        <w:spacing w:after="120" w:line="240" w:lineRule="auto"/>
        <w:rPr>
          <w:rFonts w:ascii="Verdana" w:hAnsi="Verdana"/>
          <w:color w:val="7F7F7F" w:themeColor="text1" w:themeTint="80"/>
          <w:sz w:val="18"/>
          <w:szCs w:val="20"/>
          <w:lang w:val="fr-BE"/>
        </w:rPr>
      </w:pPr>
      <w:r>
        <w:rPr>
          <w:rFonts w:ascii="Verdana" w:hAnsi="Verdana"/>
          <w:color w:val="7F7F7F" w:themeColor="text1" w:themeTint="80"/>
          <w:sz w:val="18"/>
          <w:szCs w:val="20"/>
          <w:lang w:val="fr-BE"/>
        </w:rPr>
        <w:t xml:space="preserve"> </w:t>
      </w:r>
    </w:p>
    <w:sectPr w:rsidR="00217AF2" w:rsidRPr="008C08D7" w:rsidSect="00DC46C7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F68" w:rsidRDefault="007B5F68" w:rsidP="00802670">
      <w:pPr>
        <w:spacing w:after="0" w:line="240" w:lineRule="auto"/>
      </w:pPr>
      <w:r>
        <w:separator/>
      </w:r>
    </w:p>
  </w:endnote>
  <w:endnote w:type="continuationSeparator" w:id="0">
    <w:p w:rsidR="007B5F68" w:rsidRDefault="007B5F68" w:rsidP="00802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F68" w:rsidRDefault="007B5F68" w:rsidP="00802670">
      <w:pPr>
        <w:spacing w:after="0" w:line="240" w:lineRule="auto"/>
      </w:pPr>
      <w:r>
        <w:separator/>
      </w:r>
    </w:p>
  </w:footnote>
  <w:footnote w:type="continuationSeparator" w:id="0">
    <w:p w:rsidR="007B5F68" w:rsidRDefault="007B5F68" w:rsidP="00802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670" w:rsidRDefault="00802670">
    <w:pPr>
      <w:pStyle w:val="Nagwek"/>
    </w:pPr>
    <w:r>
      <w:rPr>
        <w:noProof/>
      </w:rPr>
      <w:drawing>
        <wp:inline distT="0" distB="0" distL="0" distR="0" wp14:anchorId="6CFCC7F1" wp14:editId="388F4B75">
          <wp:extent cx="1711960" cy="701675"/>
          <wp:effectExtent l="19050" t="0" r="2540" b="0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701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65EBD" w:rsidRDefault="00065EB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E28"/>
    <w:rsid w:val="00005A01"/>
    <w:rsid w:val="00006006"/>
    <w:rsid w:val="00007A15"/>
    <w:rsid w:val="00022B1F"/>
    <w:rsid w:val="00031A6D"/>
    <w:rsid w:val="00031F35"/>
    <w:rsid w:val="00042C84"/>
    <w:rsid w:val="00056630"/>
    <w:rsid w:val="00065EBD"/>
    <w:rsid w:val="00066391"/>
    <w:rsid w:val="00066464"/>
    <w:rsid w:val="0007172D"/>
    <w:rsid w:val="000746BE"/>
    <w:rsid w:val="00083E01"/>
    <w:rsid w:val="00085F47"/>
    <w:rsid w:val="000968A3"/>
    <w:rsid w:val="000B1BCA"/>
    <w:rsid w:val="000B3577"/>
    <w:rsid w:val="000B7858"/>
    <w:rsid w:val="000C3379"/>
    <w:rsid w:val="000C3DB4"/>
    <w:rsid w:val="000C5E1B"/>
    <w:rsid w:val="000E69D1"/>
    <w:rsid w:val="00103951"/>
    <w:rsid w:val="00125FB3"/>
    <w:rsid w:val="001269A1"/>
    <w:rsid w:val="001270F7"/>
    <w:rsid w:val="00142A83"/>
    <w:rsid w:val="001436CA"/>
    <w:rsid w:val="001578E4"/>
    <w:rsid w:val="0017065E"/>
    <w:rsid w:val="00176F11"/>
    <w:rsid w:val="001831C2"/>
    <w:rsid w:val="001B6C64"/>
    <w:rsid w:val="001C4082"/>
    <w:rsid w:val="001D2D44"/>
    <w:rsid w:val="001D6A16"/>
    <w:rsid w:val="001E0458"/>
    <w:rsid w:val="001E7C1C"/>
    <w:rsid w:val="002015D8"/>
    <w:rsid w:val="00217AF2"/>
    <w:rsid w:val="0022010F"/>
    <w:rsid w:val="00235A64"/>
    <w:rsid w:val="00235D4A"/>
    <w:rsid w:val="002372C0"/>
    <w:rsid w:val="00237A4E"/>
    <w:rsid w:val="00247A1A"/>
    <w:rsid w:val="00265A84"/>
    <w:rsid w:val="00266501"/>
    <w:rsid w:val="00266CC9"/>
    <w:rsid w:val="0027178B"/>
    <w:rsid w:val="0027559B"/>
    <w:rsid w:val="002805EF"/>
    <w:rsid w:val="0029030C"/>
    <w:rsid w:val="002931DA"/>
    <w:rsid w:val="002950DA"/>
    <w:rsid w:val="00296506"/>
    <w:rsid w:val="002A3CD8"/>
    <w:rsid w:val="002B49D2"/>
    <w:rsid w:val="002B79EE"/>
    <w:rsid w:val="002C24DD"/>
    <w:rsid w:val="002C2DAD"/>
    <w:rsid w:val="002C41FB"/>
    <w:rsid w:val="002C7085"/>
    <w:rsid w:val="0030088B"/>
    <w:rsid w:val="00300947"/>
    <w:rsid w:val="003340D3"/>
    <w:rsid w:val="00335B2A"/>
    <w:rsid w:val="00335DA0"/>
    <w:rsid w:val="003426AB"/>
    <w:rsid w:val="00343900"/>
    <w:rsid w:val="003531BB"/>
    <w:rsid w:val="00356CC5"/>
    <w:rsid w:val="00357349"/>
    <w:rsid w:val="00391DC0"/>
    <w:rsid w:val="003A79A8"/>
    <w:rsid w:val="003B2FFD"/>
    <w:rsid w:val="003D5BF4"/>
    <w:rsid w:val="003F5BE9"/>
    <w:rsid w:val="00401DD8"/>
    <w:rsid w:val="004029AC"/>
    <w:rsid w:val="00417343"/>
    <w:rsid w:val="00421F66"/>
    <w:rsid w:val="004649A1"/>
    <w:rsid w:val="00464C17"/>
    <w:rsid w:val="00477BBE"/>
    <w:rsid w:val="00493EDA"/>
    <w:rsid w:val="004947BF"/>
    <w:rsid w:val="004A2016"/>
    <w:rsid w:val="004A6153"/>
    <w:rsid w:val="004B0C8C"/>
    <w:rsid w:val="004B2728"/>
    <w:rsid w:val="004C4BAA"/>
    <w:rsid w:val="004D1BCE"/>
    <w:rsid w:val="004D4EBD"/>
    <w:rsid w:val="004E6EF5"/>
    <w:rsid w:val="004F4053"/>
    <w:rsid w:val="00513D09"/>
    <w:rsid w:val="00521A36"/>
    <w:rsid w:val="00521C4D"/>
    <w:rsid w:val="00530A58"/>
    <w:rsid w:val="005406B3"/>
    <w:rsid w:val="00547778"/>
    <w:rsid w:val="00590DF2"/>
    <w:rsid w:val="00594E28"/>
    <w:rsid w:val="005A494F"/>
    <w:rsid w:val="005B2ABC"/>
    <w:rsid w:val="005C716B"/>
    <w:rsid w:val="005D6718"/>
    <w:rsid w:val="005E631A"/>
    <w:rsid w:val="005F3CFD"/>
    <w:rsid w:val="005F3FCC"/>
    <w:rsid w:val="00605E22"/>
    <w:rsid w:val="00606930"/>
    <w:rsid w:val="00621B1C"/>
    <w:rsid w:val="0062414F"/>
    <w:rsid w:val="00634CD9"/>
    <w:rsid w:val="00636138"/>
    <w:rsid w:val="00642DEC"/>
    <w:rsid w:val="00652CF8"/>
    <w:rsid w:val="0065388C"/>
    <w:rsid w:val="0065534A"/>
    <w:rsid w:val="006603FF"/>
    <w:rsid w:val="00661855"/>
    <w:rsid w:val="00662D2B"/>
    <w:rsid w:val="0067124C"/>
    <w:rsid w:val="00671BA9"/>
    <w:rsid w:val="0069272C"/>
    <w:rsid w:val="006B3877"/>
    <w:rsid w:val="006B79C8"/>
    <w:rsid w:val="006C76A4"/>
    <w:rsid w:val="006D75FB"/>
    <w:rsid w:val="006F0A28"/>
    <w:rsid w:val="006F50D6"/>
    <w:rsid w:val="006F793E"/>
    <w:rsid w:val="00704F7E"/>
    <w:rsid w:val="007079CA"/>
    <w:rsid w:val="007120F0"/>
    <w:rsid w:val="00712889"/>
    <w:rsid w:val="007265DC"/>
    <w:rsid w:val="00730447"/>
    <w:rsid w:val="00760FD6"/>
    <w:rsid w:val="00764D74"/>
    <w:rsid w:val="00765309"/>
    <w:rsid w:val="00765B2D"/>
    <w:rsid w:val="007746BB"/>
    <w:rsid w:val="00783152"/>
    <w:rsid w:val="00783FF7"/>
    <w:rsid w:val="00784F49"/>
    <w:rsid w:val="007867FB"/>
    <w:rsid w:val="00791684"/>
    <w:rsid w:val="007930FC"/>
    <w:rsid w:val="00795B11"/>
    <w:rsid w:val="007A4EE0"/>
    <w:rsid w:val="007B5F68"/>
    <w:rsid w:val="007C66C8"/>
    <w:rsid w:val="007D7F42"/>
    <w:rsid w:val="007E31FD"/>
    <w:rsid w:val="007F0C00"/>
    <w:rsid w:val="007F2E4F"/>
    <w:rsid w:val="00802670"/>
    <w:rsid w:val="00810E09"/>
    <w:rsid w:val="00823B92"/>
    <w:rsid w:val="0083472E"/>
    <w:rsid w:val="00841FF2"/>
    <w:rsid w:val="00853138"/>
    <w:rsid w:val="00860E4A"/>
    <w:rsid w:val="008727A5"/>
    <w:rsid w:val="0088238D"/>
    <w:rsid w:val="008831D2"/>
    <w:rsid w:val="00885701"/>
    <w:rsid w:val="00886D00"/>
    <w:rsid w:val="00891BF9"/>
    <w:rsid w:val="00894ACD"/>
    <w:rsid w:val="008B3084"/>
    <w:rsid w:val="008C08D7"/>
    <w:rsid w:val="008C5853"/>
    <w:rsid w:val="008D0565"/>
    <w:rsid w:val="008F14E0"/>
    <w:rsid w:val="008F690B"/>
    <w:rsid w:val="009100D1"/>
    <w:rsid w:val="009166BC"/>
    <w:rsid w:val="0093161C"/>
    <w:rsid w:val="0094089A"/>
    <w:rsid w:val="0094332F"/>
    <w:rsid w:val="009444CE"/>
    <w:rsid w:val="0094533D"/>
    <w:rsid w:val="00946217"/>
    <w:rsid w:val="00955E39"/>
    <w:rsid w:val="0096023A"/>
    <w:rsid w:val="0097189B"/>
    <w:rsid w:val="00986629"/>
    <w:rsid w:val="009962D6"/>
    <w:rsid w:val="009B14F0"/>
    <w:rsid w:val="009B37BE"/>
    <w:rsid w:val="009C2C48"/>
    <w:rsid w:val="009C5FCD"/>
    <w:rsid w:val="009C7945"/>
    <w:rsid w:val="009D5B77"/>
    <w:rsid w:val="009D701B"/>
    <w:rsid w:val="009E61F0"/>
    <w:rsid w:val="009F1657"/>
    <w:rsid w:val="009F49C7"/>
    <w:rsid w:val="00A02B99"/>
    <w:rsid w:val="00A068EB"/>
    <w:rsid w:val="00A13C1C"/>
    <w:rsid w:val="00A1548B"/>
    <w:rsid w:val="00A1729A"/>
    <w:rsid w:val="00A2258E"/>
    <w:rsid w:val="00A45C98"/>
    <w:rsid w:val="00A516DB"/>
    <w:rsid w:val="00A52200"/>
    <w:rsid w:val="00A53BBC"/>
    <w:rsid w:val="00A5584A"/>
    <w:rsid w:val="00A5793E"/>
    <w:rsid w:val="00A66681"/>
    <w:rsid w:val="00A759E2"/>
    <w:rsid w:val="00A9754B"/>
    <w:rsid w:val="00AB2BBF"/>
    <w:rsid w:val="00AD0340"/>
    <w:rsid w:val="00AD0B88"/>
    <w:rsid w:val="00AF09E8"/>
    <w:rsid w:val="00AF6CCC"/>
    <w:rsid w:val="00B003FD"/>
    <w:rsid w:val="00B01882"/>
    <w:rsid w:val="00B03781"/>
    <w:rsid w:val="00B16E08"/>
    <w:rsid w:val="00B16E19"/>
    <w:rsid w:val="00B20B0B"/>
    <w:rsid w:val="00B40397"/>
    <w:rsid w:val="00B7562E"/>
    <w:rsid w:val="00B779CB"/>
    <w:rsid w:val="00B81168"/>
    <w:rsid w:val="00B85E12"/>
    <w:rsid w:val="00B91459"/>
    <w:rsid w:val="00B92EC9"/>
    <w:rsid w:val="00BD49EB"/>
    <w:rsid w:val="00BE0A87"/>
    <w:rsid w:val="00BE27CC"/>
    <w:rsid w:val="00BE386B"/>
    <w:rsid w:val="00BF0110"/>
    <w:rsid w:val="00BF2FF6"/>
    <w:rsid w:val="00BF3A1A"/>
    <w:rsid w:val="00C01639"/>
    <w:rsid w:val="00C10A83"/>
    <w:rsid w:val="00C13D4B"/>
    <w:rsid w:val="00C22F18"/>
    <w:rsid w:val="00C24FD9"/>
    <w:rsid w:val="00C25B79"/>
    <w:rsid w:val="00C25F90"/>
    <w:rsid w:val="00C3353E"/>
    <w:rsid w:val="00C61292"/>
    <w:rsid w:val="00C62E50"/>
    <w:rsid w:val="00C75DA0"/>
    <w:rsid w:val="00C76F0B"/>
    <w:rsid w:val="00C80780"/>
    <w:rsid w:val="00C87336"/>
    <w:rsid w:val="00C90F22"/>
    <w:rsid w:val="00C93A15"/>
    <w:rsid w:val="00C972DB"/>
    <w:rsid w:val="00CA2003"/>
    <w:rsid w:val="00CB061D"/>
    <w:rsid w:val="00CB746A"/>
    <w:rsid w:val="00CB7E0A"/>
    <w:rsid w:val="00CD76BD"/>
    <w:rsid w:val="00CF689A"/>
    <w:rsid w:val="00D04A7E"/>
    <w:rsid w:val="00D13F0F"/>
    <w:rsid w:val="00D23A93"/>
    <w:rsid w:val="00D30012"/>
    <w:rsid w:val="00D356F0"/>
    <w:rsid w:val="00D35CCF"/>
    <w:rsid w:val="00D45FB8"/>
    <w:rsid w:val="00D5161B"/>
    <w:rsid w:val="00D54A13"/>
    <w:rsid w:val="00D5701C"/>
    <w:rsid w:val="00D63AB3"/>
    <w:rsid w:val="00D80ECC"/>
    <w:rsid w:val="00D82A62"/>
    <w:rsid w:val="00D913E7"/>
    <w:rsid w:val="00DA3C28"/>
    <w:rsid w:val="00DB0C54"/>
    <w:rsid w:val="00DB25E1"/>
    <w:rsid w:val="00DC2E34"/>
    <w:rsid w:val="00DC46C7"/>
    <w:rsid w:val="00DC554F"/>
    <w:rsid w:val="00DD2D3F"/>
    <w:rsid w:val="00DE2C6C"/>
    <w:rsid w:val="00DE7035"/>
    <w:rsid w:val="00DF7C93"/>
    <w:rsid w:val="00E02B07"/>
    <w:rsid w:val="00E02DF9"/>
    <w:rsid w:val="00E14751"/>
    <w:rsid w:val="00E20860"/>
    <w:rsid w:val="00E35C0D"/>
    <w:rsid w:val="00E45826"/>
    <w:rsid w:val="00E523ED"/>
    <w:rsid w:val="00E61CEA"/>
    <w:rsid w:val="00E709C5"/>
    <w:rsid w:val="00E7332F"/>
    <w:rsid w:val="00E73AF4"/>
    <w:rsid w:val="00E90887"/>
    <w:rsid w:val="00E9133D"/>
    <w:rsid w:val="00E96447"/>
    <w:rsid w:val="00E96B56"/>
    <w:rsid w:val="00EA66BD"/>
    <w:rsid w:val="00EB48E6"/>
    <w:rsid w:val="00EB6C02"/>
    <w:rsid w:val="00EC5FDE"/>
    <w:rsid w:val="00EC7A94"/>
    <w:rsid w:val="00ED685E"/>
    <w:rsid w:val="00ED7EF8"/>
    <w:rsid w:val="00EE04FA"/>
    <w:rsid w:val="00EF0B20"/>
    <w:rsid w:val="00EF7554"/>
    <w:rsid w:val="00F03218"/>
    <w:rsid w:val="00F07D7B"/>
    <w:rsid w:val="00F120B1"/>
    <w:rsid w:val="00F121E3"/>
    <w:rsid w:val="00F145A9"/>
    <w:rsid w:val="00F16A70"/>
    <w:rsid w:val="00F26B24"/>
    <w:rsid w:val="00F33A3C"/>
    <w:rsid w:val="00F34A0F"/>
    <w:rsid w:val="00F37973"/>
    <w:rsid w:val="00F42190"/>
    <w:rsid w:val="00F46133"/>
    <w:rsid w:val="00F63F01"/>
    <w:rsid w:val="00F6629E"/>
    <w:rsid w:val="00F7036D"/>
    <w:rsid w:val="00F773C6"/>
    <w:rsid w:val="00F8340A"/>
    <w:rsid w:val="00F94F57"/>
    <w:rsid w:val="00F95593"/>
    <w:rsid w:val="00FA0227"/>
    <w:rsid w:val="00FA3DA8"/>
    <w:rsid w:val="00FB20ED"/>
    <w:rsid w:val="00FB661E"/>
    <w:rsid w:val="00FB73C2"/>
    <w:rsid w:val="00FC3FA4"/>
    <w:rsid w:val="00FD4BD0"/>
    <w:rsid w:val="00FE4BD0"/>
    <w:rsid w:val="00FE4D59"/>
    <w:rsid w:val="00FE6C4D"/>
    <w:rsid w:val="00FF31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0F22"/>
  </w:style>
  <w:style w:type="paragraph" w:styleId="Nagwek1">
    <w:name w:val="heading 1"/>
    <w:basedOn w:val="Normalny"/>
    <w:next w:val="Normalny"/>
    <w:link w:val="Nagwek1Znak"/>
    <w:uiPriority w:val="9"/>
    <w:qFormat/>
    <w:rsid w:val="00031F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2670"/>
  </w:style>
  <w:style w:type="paragraph" w:styleId="Stopka">
    <w:name w:val="footer"/>
    <w:basedOn w:val="Normalny"/>
    <w:link w:val="Stopka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2670"/>
  </w:style>
  <w:style w:type="paragraph" w:styleId="Tekstdymka">
    <w:name w:val="Balloon Text"/>
    <w:basedOn w:val="Normalny"/>
    <w:link w:val="TekstdymkaZnak"/>
    <w:uiPriority w:val="99"/>
    <w:semiHidden/>
    <w:unhideWhenUsed/>
    <w:rsid w:val="0080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670"/>
    <w:rPr>
      <w:rFonts w:ascii="Tahoma" w:hAnsi="Tahoma" w:cs="Tahoma"/>
      <w:sz w:val="16"/>
      <w:szCs w:val="16"/>
    </w:rPr>
  </w:style>
  <w:style w:type="character" w:styleId="Hipercze">
    <w:name w:val="Hyperlink"/>
    <w:rsid w:val="00802670"/>
    <w:rPr>
      <w:color w:val="0000FF"/>
      <w:u w:val="single"/>
    </w:rPr>
  </w:style>
  <w:style w:type="table" w:customStyle="1" w:styleId="redniecieniowanie1akcent11">
    <w:name w:val="Średnie cieniowanie 1 — akcent 11"/>
    <w:basedOn w:val="Standardowy"/>
    <w:uiPriority w:val="63"/>
    <w:rsid w:val="00C0163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66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661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661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08D7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521C4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21C4D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35CC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8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8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8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68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68A3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31F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0F22"/>
  </w:style>
  <w:style w:type="paragraph" w:styleId="Nagwek1">
    <w:name w:val="heading 1"/>
    <w:basedOn w:val="Normalny"/>
    <w:next w:val="Normalny"/>
    <w:link w:val="Nagwek1Znak"/>
    <w:uiPriority w:val="9"/>
    <w:qFormat/>
    <w:rsid w:val="00031F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02670"/>
  </w:style>
  <w:style w:type="paragraph" w:styleId="Stopka">
    <w:name w:val="footer"/>
    <w:basedOn w:val="Normalny"/>
    <w:link w:val="StopkaZnak"/>
    <w:uiPriority w:val="99"/>
    <w:semiHidden/>
    <w:unhideWhenUsed/>
    <w:rsid w:val="008026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02670"/>
  </w:style>
  <w:style w:type="paragraph" w:styleId="Tekstdymka">
    <w:name w:val="Balloon Text"/>
    <w:basedOn w:val="Normalny"/>
    <w:link w:val="TekstdymkaZnak"/>
    <w:uiPriority w:val="99"/>
    <w:semiHidden/>
    <w:unhideWhenUsed/>
    <w:rsid w:val="0080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2670"/>
    <w:rPr>
      <w:rFonts w:ascii="Tahoma" w:hAnsi="Tahoma" w:cs="Tahoma"/>
      <w:sz w:val="16"/>
      <w:szCs w:val="16"/>
    </w:rPr>
  </w:style>
  <w:style w:type="character" w:styleId="Hipercze">
    <w:name w:val="Hyperlink"/>
    <w:rsid w:val="00802670"/>
    <w:rPr>
      <w:color w:val="0000FF"/>
      <w:u w:val="single"/>
    </w:rPr>
  </w:style>
  <w:style w:type="table" w:customStyle="1" w:styleId="redniecieniowanie1akcent11">
    <w:name w:val="Średnie cieniowanie 1 — akcent 11"/>
    <w:basedOn w:val="Standardowy"/>
    <w:uiPriority w:val="63"/>
    <w:rsid w:val="00C0163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B661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B661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B661E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C08D7"/>
    <w:rPr>
      <w:color w:val="808080"/>
      <w:shd w:val="clear" w:color="auto" w:fill="E6E6E6"/>
    </w:rPr>
  </w:style>
  <w:style w:type="paragraph" w:styleId="NormalnyWeb">
    <w:name w:val="Normal (Web)"/>
    <w:basedOn w:val="Normalny"/>
    <w:uiPriority w:val="99"/>
    <w:semiHidden/>
    <w:unhideWhenUsed/>
    <w:rsid w:val="00521C4D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21C4D"/>
    <w:rPr>
      <w:b/>
      <w:bCs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35CCF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8A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8A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8A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968A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968A3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31F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5E592-CF74-4E55-922C-9AC610640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PRInspiration</dc:creator>
  <cp:lastModifiedBy>Użytkownik systemu Windows</cp:lastModifiedBy>
  <cp:revision>4</cp:revision>
  <dcterms:created xsi:type="dcterms:W3CDTF">2018-09-28T10:19:00Z</dcterms:created>
  <dcterms:modified xsi:type="dcterms:W3CDTF">2018-10-02T09:28:00Z</dcterms:modified>
</cp:coreProperties>
</file>