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38F5F" w14:textId="58693536" w:rsidR="004A7F70" w:rsidRDefault="004A7F70">
      <w:r>
        <w:fldChar w:fldCharType="begin"/>
      </w:r>
      <w:r>
        <w:instrText>HYPERLINK "</w:instrText>
      </w:r>
      <w:r w:rsidRPr="004A7F70">
        <w:instrText>https://callaiscapital.com/team/hal-callais/</w:instrText>
      </w:r>
      <w:r>
        <w:instrText>"</w:instrText>
      </w:r>
      <w:r>
        <w:fldChar w:fldCharType="separate"/>
      </w:r>
      <w:r w:rsidRPr="00D326AA">
        <w:rPr>
          <w:rStyle w:val="Hyperlink"/>
        </w:rPr>
        <w:t>https://callaiscapital.com/team/hal-callais/</w:t>
      </w:r>
      <w:r>
        <w:fldChar w:fldCharType="end"/>
      </w:r>
    </w:p>
    <w:p w14:paraId="1ACD85A6" w14:textId="77777777" w:rsidR="004A7F70" w:rsidRPr="004A7F70" w:rsidRDefault="004A7F70" w:rsidP="004A7F70">
      <w:r w:rsidRPr="004A7F70">
        <w:rPr>
          <w:b/>
          <w:bCs/>
        </w:rPr>
        <w:t>Harold Callais, Managing Partner &amp; Chief Investment Officer</w:t>
      </w:r>
    </w:p>
    <w:p w14:paraId="598CF962" w14:textId="77777777" w:rsidR="004A7F70" w:rsidRPr="004A7F70" w:rsidRDefault="004A7F70" w:rsidP="004A7F70">
      <w:r w:rsidRPr="004A7F70">
        <w:t>Harold J. Callais II, "Hal"</w:t>
      </w:r>
      <w:proofErr w:type="gramStart"/>
      <w:r w:rsidRPr="004A7F70">
        <w:t xml:space="preserve"> is</w:t>
      </w:r>
      <w:proofErr w:type="gramEnd"/>
      <w:r w:rsidRPr="004A7F70">
        <w:t xml:space="preserve"> a Managing Partner and the Chief Investment Officer of Callais Capital Management. He oversees all investment activity, portfolio management, and directly engages with portfolio companies to deliver value to their management teams. Hal has sourced, analyzed, negotiated, and closed over $138 million in direct transactions.</w:t>
      </w:r>
    </w:p>
    <w:p w14:paraId="10481AC4" w14:textId="77777777" w:rsidR="004A7F70" w:rsidRPr="004A7F70" w:rsidRDefault="004A7F70" w:rsidP="004A7F70">
      <w:r w:rsidRPr="004A7F70">
        <w:t xml:space="preserve">Hal serves on the Board for numerous portfolio companies, advisory boards, and investment committees. Hal is the Treasurer for the Board of Trustees of Bayou Community Academy, a member of the Committee of 100 for Economic Development in Louisiana and is a member of the Steering Committee for Nicholls State University’s Center for Entrepreneurship and Innovation. Previously, Hal was Vice President of the Nicholls State University Alumni Federation, a Director for the Lafourche Parish Chamber of Commerce’s Leadership Lafourche </w:t>
      </w:r>
      <w:proofErr w:type="gramStart"/>
      <w:r w:rsidRPr="004A7F70">
        <w:t>Program, and</w:t>
      </w:r>
      <w:proofErr w:type="gramEnd"/>
      <w:r w:rsidRPr="004A7F70">
        <w:t xml:space="preserve"> was an inaugural member of the Emerging Leader's Council for the Louisiana Association of Business and Industry.</w:t>
      </w:r>
    </w:p>
    <w:p w14:paraId="393795D7" w14:textId="77777777" w:rsidR="004A7F70" w:rsidRPr="004A7F70" w:rsidRDefault="004A7F70" w:rsidP="004A7F70">
      <w:r w:rsidRPr="004A7F70">
        <w:t>Hal received his BS in Finance at Nicholls State University and holds the FINRA Series 65. Hal was awarded ACG Louisiana's 2016 Young Dealmaker of the Year and was included on Silicon Bayou’s 100 most influential and active people in tech and entrepreneurship in Louisiana for 2016, 2017 and 2018, and is a frequent panelist on industry matters and pitch competitions across LA and MS. Hal and his wife Kristen live in Thibodaux, LA with their five children.</w:t>
      </w:r>
    </w:p>
    <w:p w14:paraId="5C4DE162" w14:textId="77777777" w:rsidR="004A7F70" w:rsidRPr="004A7F70" w:rsidRDefault="004A7F70" w:rsidP="004A7F70">
      <w:r w:rsidRPr="004A7F70">
        <w:t>Current Companies</w:t>
      </w:r>
    </w:p>
    <w:p w14:paraId="32CC4D8F" w14:textId="77777777" w:rsidR="004A7F70" w:rsidRPr="004A7F70" w:rsidRDefault="004A7F70" w:rsidP="004A7F70">
      <w:hyperlink r:id="rId4" w:history="1">
        <w:proofErr w:type="spellStart"/>
        <w:r w:rsidRPr="004A7F70">
          <w:rPr>
            <w:rStyle w:val="Hyperlink"/>
          </w:rPr>
          <w:t>Resilia</w:t>
        </w:r>
      </w:hyperlink>
      <w:hyperlink r:id="rId5" w:history="1">
        <w:r w:rsidRPr="004A7F70">
          <w:rPr>
            <w:rStyle w:val="Hyperlink"/>
          </w:rPr>
          <w:t>Something</w:t>
        </w:r>
        <w:proofErr w:type="spellEnd"/>
        <w:r w:rsidRPr="004A7F70">
          <w:rPr>
            <w:rStyle w:val="Hyperlink"/>
          </w:rPr>
          <w:t xml:space="preserve"> Borrowed </w:t>
        </w:r>
        <w:proofErr w:type="spellStart"/>
        <w:r w:rsidRPr="004A7F70">
          <w:rPr>
            <w:rStyle w:val="Hyperlink"/>
          </w:rPr>
          <w:t>Blooms</w:t>
        </w:r>
      </w:hyperlink>
      <w:hyperlink r:id="rId6" w:history="1">
        <w:r w:rsidRPr="004A7F70">
          <w:rPr>
            <w:rStyle w:val="Hyperlink"/>
          </w:rPr>
          <w:t>Tubeaux</w:t>
        </w:r>
        <w:proofErr w:type="spellEnd"/>
        <w:r w:rsidRPr="004A7F70">
          <w:rPr>
            <w:rStyle w:val="Hyperlink"/>
          </w:rPr>
          <w:t xml:space="preserve"> By Rocky </w:t>
        </w:r>
        <w:proofErr w:type="spellStart"/>
        <w:r w:rsidRPr="004A7F70">
          <w:rPr>
            <w:rStyle w:val="Hyperlink"/>
          </w:rPr>
          <w:t>Patel</w:t>
        </w:r>
      </w:hyperlink>
      <w:hyperlink r:id="rId7" w:history="1">
        <w:r w:rsidRPr="004A7F70">
          <w:rPr>
            <w:rStyle w:val="Hyperlink"/>
          </w:rPr>
          <w:t>Atlas</w:t>
        </w:r>
        <w:proofErr w:type="spellEnd"/>
        <w:r w:rsidRPr="004A7F70">
          <w:rPr>
            <w:rStyle w:val="Hyperlink"/>
          </w:rPr>
          <w:t xml:space="preserve"> </w:t>
        </w:r>
        <w:proofErr w:type="spellStart"/>
        <w:r w:rsidRPr="004A7F70">
          <w:rPr>
            <w:rStyle w:val="Hyperlink"/>
          </w:rPr>
          <w:t>Carbon</w:t>
        </w:r>
      </w:hyperlink>
      <w:hyperlink r:id="rId8" w:history="1">
        <w:r w:rsidRPr="004A7F70">
          <w:rPr>
            <w:rStyle w:val="Hyperlink"/>
          </w:rPr>
          <w:t>The</w:t>
        </w:r>
        <w:proofErr w:type="spellEnd"/>
        <w:r w:rsidRPr="004A7F70">
          <w:rPr>
            <w:rStyle w:val="Hyperlink"/>
          </w:rPr>
          <w:t xml:space="preserve"> Able </w:t>
        </w:r>
        <w:proofErr w:type="spellStart"/>
        <w:r w:rsidRPr="004A7F70">
          <w:rPr>
            <w:rStyle w:val="Hyperlink"/>
          </w:rPr>
          <w:t>Channel</w:t>
        </w:r>
      </w:hyperlink>
      <w:hyperlink r:id="rId9" w:history="1">
        <w:r w:rsidRPr="004A7F70">
          <w:rPr>
            <w:rStyle w:val="Hyperlink"/>
          </w:rPr>
          <w:t>Pelican</w:t>
        </w:r>
        <w:proofErr w:type="spellEnd"/>
        <w:r w:rsidRPr="004A7F70">
          <w:rPr>
            <w:rStyle w:val="Hyperlink"/>
          </w:rPr>
          <w:t xml:space="preserve"> Waste &amp; Debris, </w:t>
        </w:r>
        <w:proofErr w:type="spellStart"/>
        <w:r w:rsidRPr="004A7F70">
          <w:rPr>
            <w:rStyle w:val="Hyperlink"/>
          </w:rPr>
          <w:t>LLC</w:t>
        </w:r>
      </w:hyperlink>
      <w:hyperlink r:id="rId10" w:history="1">
        <w:r w:rsidRPr="004A7F70">
          <w:rPr>
            <w:rStyle w:val="Hyperlink"/>
          </w:rPr>
          <w:t>Clearserve</w:t>
        </w:r>
      </w:hyperlink>
      <w:hyperlink r:id="rId11" w:history="1">
        <w:r w:rsidRPr="004A7F70">
          <w:rPr>
            <w:rStyle w:val="Hyperlink"/>
          </w:rPr>
          <w:t>Biomimetic</w:t>
        </w:r>
        <w:proofErr w:type="spellEnd"/>
        <w:r w:rsidRPr="004A7F70">
          <w:rPr>
            <w:rStyle w:val="Hyperlink"/>
          </w:rPr>
          <w:t xml:space="preserve"> </w:t>
        </w:r>
        <w:proofErr w:type="spellStart"/>
        <w:r w:rsidRPr="004A7F70">
          <w:rPr>
            <w:rStyle w:val="Hyperlink"/>
          </w:rPr>
          <w:t>Laboratories</w:t>
        </w:r>
      </w:hyperlink>
      <w:hyperlink r:id="rId12" w:history="1">
        <w:r w:rsidRPr="004A7F70">
          <w:rPr>
            <w:rStyle w:val="Hyperlink"/>
          </w:rPr>
          <w:t>Mumms</w:t>
        </w:r>
        <w:proofErr w:type="spellEnd"/>
        <w:r w:rsidRPr="004A7F70">
          <w:rPr>
            <w:rStyle w:val="Hyperlink"/>
          </w:rPr>
          <w:t xml:space="preserve"> </w:t>
        </w:r>
        <w:proofErr w:type="spellStart"/>
        <w:r w:rsidRPr="004A7F70">
          <w:rPr>
            <w:rStyle w:val="Hyperlink"/>
          </w:rPr>
          <w:t>Software</w:t>
        </w:r>
      </w:hyperlink>
      <w:hyperlink r:id="rId13" w:history="1">
        <w:r w:rsidRPr="004A7F70">
          <w:rPr>
            <w:rStyle w:val="Hyperlink"/>
          </w:rPr>
          <w:t>PosiGen</w:t>
        </w:r>
      </w:hyperlink>
      <w:hyperlink r:id="rId14" w:history="1">
        <w:r w:rsidRPr="004A7F70">
          <w:rPr>
            <w:rStyle w:val="Hyperlink"/>
          </w:rPr>
          <w:t>United</w:t>
        </w:r>
        <w:proofErr w:type="spellEnd"/>
        <w:r w:rsidRPr="004A7F70">
          <w:rPr>
            <w:rStyle w:val="Hyperlink"/>
          </w:rPr>
          <w:t xml:space="preserve"> Community </w:t>
        </w:r>
        <w:proofErr w:type="spellStart"/>
        <w:r w:rsidRPr="004A7F70">
          <w:rPr>
            <w:rStyle w:val="Hyperlink"/>
          </w:rPr>
          <w:t>Bank</w:t>
        </w:r>
      </w:hyperlink>
      <w:hyperlink r:id="rId15" w:history="1">
        <w:r w:rsidRPr="004A7F70">
          <w:rPr>
            <w:rStyle w:val="Hyperlink"/>
          </w:rPr>
          <w:t>Circle</w:t>
        </w:r>
        <w:proofErr w:type="spellEnd"/>
        <w:r w:rsidRPr="004A7F70">
          <w:rPr>
            <w:rStyle w:val="Hyperlink"/>
          </w:rPr>
          <w:t xml:space="preserve"> the </w:t>
        </w:r>
        <w:proofErr w:type="spellStart"/>
        <w:r w:rsidRPr="004A7F70">
          <w:rPr>
            <w:rStyle w:val="Hyperlink"/>
          </w:rPr>
          <w:t>Wagons</w:t>
        </w:r>
      </w:hyperlink>
      <w:hyperlink r:id="rId16" w:history="1">
        <w:r w:rsidRPr="004A7F70">
          <w:rPr>
            <w:rStyle w:val="Hyperlink"/>
          </w:rPr>
          <w:t>BoomNation</w:t>
        </w:r>
        <w:proofErr w:type="spellEnd"/>
      </w:hyperlink>
    </w:p>
    <w:p w14:paraId="62C8426F" w14:textId="77777777" w:rsidR="004A7F70" w:rsidRPr="004A7F70" w:rsidRDefault="004A7F70" w:rsidP="004A7F70">
      <w:r w:rsidRPr="004A7F70">
        <w:t>Exited Companies</w:t>
      </w:r>
    </w:p>
    <w:p w14:paraId="37A99436" w14:textId="77777777" w:rsidR="004A7F70" w:rsidRPr="004A7F70" w:rsidRDefault="004A7F70" w:rsidP="004A7F70">
      <w:hyperlink r:id="rId17" w:history="1">
        <w:r w:rsidRPr="004A7F70">
          <w:rPr>
            <w:rStyle w:val="Hyperlink"/>
          </w:rPr>
          <w:t xml:space="preserve">Enriched </w:t>
        </w:r>
        <w:proofErr w:type="spellStart"/>
        <w:r w:rsidRPr="004A7F70">
          <w:rPr>
            <w:rStyle w:val="Hyperlink"/>
          </w:rPr>
          <w:t>Schools</w:t>
        </w:r>
      </w:hyperlink>
      <w:hyperlink r:id="rId18" w:history="1">
        <w:r w:rsidRPr="004A7F70">
          <w:rPr>
            <w:rStyle w:val="Hyperlink"/>
          </w:rPr>
          <w:t>Abdon</w:t>
        </w:r>
        <w:proofErr w:type="spellEnd"/>
        <w:r w:rsidRPr="004A7F70">
          <w:rPr>
            <w:rStyle w:val="Hyperlink"/>
          </w:rPr>
          <w:t xml:space="preserve"> Callais Offshore, </w:t>
        </w:r>
        <w:proofErr w:type="spellStart"/>
        <w:r w:rsidRPr="004A7F70">
          <w:rPr>
            <w:rStyle w:val="Hyperlink"/>
          </w:rPr>
          <w:t>LLC</w:t>
        </w:r>
      </w:hyperlink>
      <w:hyperlink r:id="rId19" w:history="1">
        <w:r w:rsidRPr="004A7F70">
          <w:rPr>
            <w:rStyle w:val="Hyperlink"/>
          </w:rPr>
          <w:t>Community</w:t>
        </w:r>
        <w:proofErr w:type="spellEnd"/>
        <w:r w:rsidRPr="004A7F70">
          <w:rPr>
            <w:rStyle w:val="Hyperlink"/>
          </w:rPr>
          <w:t xml:space="preserve"> Bank</w:t>
        </w:r>
      </w:hyperlink>
    </w:p>
    <w:p w14:paraId="4AC1919C" w14:textId="77777777" w:rsidR="004A7F70" w:rsidRDefault="004A7F70"/>
    <w:sectPr w:rsidR="004A7F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F70"/>
    <w:rsid w:val="004A7F70"/>
    <w:rsid w:val="007269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4A8B6E"/>
  <w15:chartTrackingRefBased/>
  <w15:docId w15:val="{4AC41807-DA44-4030-B9A5-5A5CC8106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7F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7F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A7F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7F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7F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7F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7F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7F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7F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7F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7F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A7F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7F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7F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7F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7F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7F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7F70"/>
    <w:rPr>
      <w:rFonts w:eastAsiaTheme="majorEastAsia" w:cstheme="majorBidi"/>
      <w:color w:val="272727" w:themeColor="text1" w:themeTint="D8"/>
    </w:rPr>
  </w:style>
  <w:style w:type="paragraph" w:styleId="Title">
    <w:name w:val="Title"/>
    <w:basedOn w:val="Normal"/>
    <w:next w:val="Normal"/>
    <w:link w:val="TitleChar"/>
    <w:uiPriority w:val="10"/>
    <w:qFormat/>
    <w:rsid w:val="004A7F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7F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7F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7F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7F70"/>
    <w:pPr>
      <w:spacing w:before="160"/>
      <w:jc w:val="center"/>
    </w:pPr>
    <w:rPr>
      <w:i/>
      <w:iCs/>
      <w:color w:val="404040" w:themeColor="text1" w:themeTint="BF"/>
    </w:rPr>
  </w:style>
  <w:style w:type="character" w:customStyle="1" w:styleId="QuoteChar">
    <w:name w:val="Quote Char"/>
    <w:basedOn w:val="DefaultParagraphFont"/>
    <w:link w:val="Quote"/>
    <w:uiPriority w:val="29"/>
    <w:rsid w:val="004A7F70"/>
    <w:rPr>
      <w:i/>
      <w:iCs/>
      <w:color w:val="404040" w:themeColor="text1" w:themeTint="BF"/>
    </w:rPr>
  </w:style>
  <w:style w:type="paragraph" w:styleId="ListParagraph">
    <w:name w:val="List Paragraph"/>
    <w:basedOn w:val="Normal"/>
    <w:uiPriority w:val="34"/>
    <w:qFormat/>
    <w:rsid w:val="004A7F70"/>
    <w:pPr>
      <w:ind w:left="720"/>
      <w:contextualSpacing/>
    </w:pPr>
  </w:style>
  <w:style w:type="character" w:styleId="IntenseEmphasis">
    <w:name w:val="Intense Emphasis"/>
    <w:basedOn w:val="DefaultParagraphFont"/>
    <w:uiPriority w:val="21"/>
    <w:qFormat/>
    <w:rsid w:val="004A7F70"/>
    <w:rPr>
      <w:i/>
      <w:iCs/>
      <w:color w:val="0F4761" w:themeColor="accent1" w:themeShade="BF"/>
    </w:rPr>
  </w:style>
  <w:style w:type="paragraph" w:styleId="IntenseQuote">
    <w:name w:val="Intense Quote"/>
    <w:basedOn w:val="Normal"/>
    <w:next w:val="Normal"/>
    <w:link w:val="IntenseQuoteChar"/>
    <w:uiPriority w:val="30"/>
    <w:qFormat/>
    <w:rsid w:val="004A7F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7F70"/>
    <w:rPr>
      <w:i/>
      <w:iCs/>
      <w:color w:val="0F4761" w:themeColor="accent1" w:themeShade="BF"/>
    </w:rPr>
  </w:style>
  <w:style w:type="character" w:styleId="IntenseReference">
    <w:name w:val="Intense Reference"/>
    <w:basedOn w:val="DefaultParagraphFont"/>
    <w:uiPriority w:val="32"/>
    <w:qFormat/>
    <w:rsid w:val="004A7F70"/>
    <w:rPr>
      <w:b/>
      <w:bCs/>
      <w:smallCaps/>
      <w:color w:val="0F4761" w:themeColor="accent1" w:themeShade="BF"/>
      <w:spacing w:val="5"/>
    </w:rPr>
  </w:style>
  <w:style w:type="character" w:styleId="Hyperlink">
    <w:name w:val="Hyperlink"/>
    <w:basedOn w:val="DefaultParagraphFont"/>
    <w:uiPriority w:val="99"/>
    <w:unhideWhenUsed/>
    <w:rsid w:val="004A7F70"/>
    <w:rPr>
      <w:color w:val="467886" w:themeColor="hyperlink"/>
      <w:u w:val="single"/>
    </w:rPr>
  </w:style>
  <w:style w:type="character" w:styleId="UnresolvedMention">
    <w:name w:val="Unresolved Mention"/>
    <w:basedOn w:val="DefaultParagraphFont"/>
    <w:uiPriority w:val="99"/>
    <w:semiHidden/>
    <w:unhideWhenUsed/>
    <w:rsid w:val="004A7F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406657">
      <w:bodyDiv w:val="1"/>
      <w:marLeft w:val="0"/>
      <w:marRight w:val="0"/>
      <w:marTop w:val="0"/>
      <w:marBottom w:val="0"/>
      <w:divBdr>
        <w:top w:val="none" w:sz="0" w:space="0" w:color="auto"/>
        <w:left w:val="none" w:sz="0" w:space="0" w:color="auto"/>
        <w:bottom w:val="none" w:sz="0" w:space="0" w:color="auto"/>
        <w:right w:val="none" w:sz="0" w:space="0" w:color="auto"/>
      </w:divBdr>
    </w:div>
    <w:div w:id="938565210">
      <w:bodyDiv w:val="1"/>
      <w:marLeft w:val="0"/>
      <w:marRight w:val="0"/>
      <w:marTop w:val="0"/>
      <w:marBottom w:val="0"/>
      <w:divBdr>
        <w:top w:val="none" w:sz="0" w:space="0" w:color="auto"/>
        <w:left w:val="none" w:sz="0" w:space="0" w:color="auto"/>
        <w:bottom w:val="none" w:sz="0" w:space="0" w:color="auto"/>
        <w:right w:val="none" w:sz="0" w:space="0" w:color="auto"/>
      </w:divBdr>
    </w:div>
    <w:div w:id="1294598287">
      <w:bodyDiv w:val="1"/>
      <w:marLeft w:val="0"/>
      <w:marRight w:val="0"/>
      <w:marTop w:val="0"/>
      <w:marBottom w:val="0"/>
      <w:divBdr>
        <w:top w:val="none" w:sz="0" w:space="0" w:color="auto"/>
        <w:left w:val="none" w:sz="0" w:space="0" w:color="auto"/>
        <w:bottom w:val="none" w:sz="0" w:space="0" w:color="auto"/>
        <w:right w:val="none" w:sz="0" w:space="0" w:color="auto"/>
      </w:divBdr>
    </w:div>
    <w:div w:id="145123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llaiscapital.com/investments/the-able-channel/" TargetMode="External"/><Relationship Id="rId13" Type="http://schemas.openxmlformats.org/officeDocument/2006/relationships/hyperlink" Target="https://callaiscapital.com/investments/posigen/" TargetMode="External"/><Relationship Id="rId18" Type="http://schemas.openxmlformats.org/officeDocument/2006/relationships/hyperlink" Target="https://callaiscapital.com/investments/abdon-callais-offshore-llc/"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callaiscapital.com/investments/atlas-carbon/" TargetMode="External"/><Relationship Id="rId12" Type="http://schemas.openxmlformats.org/officeDocument/2006/relationships/hyperlink" Target="https://callaiscapital.com/investments/mumms-software/" TargetMode="External"/><Relationship Id="rId17" Type="http://schemas.openxmlformats.org/officeDocument/2006/relationships/hyperlink" Target="https://callaiscapital.com/investments/enriched/" TargetMode="External"/><Relationship Id="rId2" Type="http://schemas.openxmlformats.org/officeDocument/2006/relationships/settings" Target="settings.xml"/><Relationship Id="rId16" Type="http://schemas.openxmlformats.org/officeDocument/2006/relationships/hyperlink" Target="https://callaiscapital.com/investments/boomnation/"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callaiscapital.com/investments/tubeaux/" TargetMode="External"/><Relationship Id="rId11" Type="http://schemas.openxmlformats.org/officeDocument/2006/relationships/hyperlink" Target="https://callaiscapital.com/investments/biomimetic-laboratories/" TargetMode="External"/><Relationship Id="rId24" Type="http://schemas.openxmlformats.org/officeDocument/2006/relationships/customXml" Target="../customXml/item3.xml"/><Relationship Id="rId5" Type="http://schemas.openxmlformats.org/officeDocument/2006/relationships/hyperlink" Target="https://callaiscapital.com/investments/something-borrowed-blooms/" TargetMode="External"/><Relationship Id="rId15" Type="http://schemas.openxmlformats.org/officeDocument/2006/relationships/hyperlink" Target="https://callaiscapital.com/investments/circle-the-wagons/" TargetMode="External"/><Relationship Id="rId23" Type="http://schemas.openxmlformats.org/officeDocument/2006/relationships/customXml" Target="../customXml/item2.xml"/><Relationship Id="rId10" Type="http://schemas.openxmlformats.org/officeDocument/2006/relationships/hyperlink" Target="https://callaiscapital.com/investments/clearserve/" TargetMode="External"/><Relationship Id="rId19" Type="http://schemas.openxmlformats.org/officeDocument/2006/relationships/hyperlink" Target="https://callaiscapital.com/investments/community-bank/" TargetMode="External"/><Relationship Id="rId4" Type="http://schemas.openxmlformats.org/officeDocument/2006/relationships/hyperlink" Target="https://callaiscapital.com/investments/resilia/" TargetMode="External"/><Relationship Id="rId9" Type="http://schemas.openxmlformats.org/officeDocument/2006/relationships/hyperlink" Target="https://callaiscapital.com/investments/pelican/" TargetMode="External"/><Relationship Id="rId14" Type="http://schemas.openxmlformats.org/officeDocument/2006/relationships/hyperlink" Target="https://callaiscapital.com/investments/ucb/" TargetMode="External"/><Relationship Id="rId22"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C681085AEDAB47802A2A32146AE8CD" ma:contentTypeVersion="3" ma:contentTypeDescription="Create a new document." ma:contentTypeScope="" ma:versionID="a59355484d5188a8a9d2eb66118dafe3">
  <xsd:schema xmlns:xsd="http://www.w3.org/2001/XMLSchema" xmlns:xs="http://www.w3.org/2001/XMLSchema" xmlns:p="http://schemas.microsoft.com/office/2006/metadata/properties" xmlns:ns2="114c8c69-a6a9-4fe7-9764-66e6c2e9d816" targetNamespace="http://schemas.microsoft.com/office/2006/metadata/properties" ma:root="true" ma:fieldsID="284c2f934d7ab71b30401d9aaa3ec91f" ns2:_="">
    <xsd:import namespace="114c8c69-a6a9-4fe7-9764-66e6c2e9d81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4c8c69-a6a9-4fe7-9764-66e6c2e9d8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0FF942-C4D6-4B46-B286-1DBBB13A8DE5}"/>
</file>

<file path=customXml/itemProps2.xml><?xml version="1.0" encoding="utf-8"?>
<ds:datastoreItem xmlns:ds="http://schemas.openxmlformats.org/officeDocument/2006/customXml" ds:itemID="{3C272E7C-A5DC-4487-8BF2-2F039E22BE92}"/>
</file>

<file path=customXml/itemProps3.xml><?xml version="1.0" encoding="utf-8"?>
<ds:datastoreItem xmlns:ds="http://schemas.openxmlformats.org/officeDocument/2006/customXml" ds:itemID="{CEBF6ADA-0FF4-40FC-8104-8F3407F4B365}"/>
</file>

<file path=docProps/app.xml><?xml version="1.0" encoding="utf-8"?>
<Properties xmlns="http://schemas.openxmlformats.org/officeDocument/2006/extended-properties" xmlns:vt="http://schemas.openxmlformats.org/officeDocument/2006/docPropsVTypes">
  <Template>Normal.dotm</Template>
  <TotalTime>2</TotalTime>
  <Pages>1</Pages>
  <Words>265</Words>
  <Characters>1617</Characters>
  <Application>Microsoft Office Word</Application>
  <DocSecurity>0</DocSecurity>
  <Lines>26</Lines>
  <Paragraphs>9</Paragraphs>
  <ScaleCrop>false</ScaleCrop>
  <Company/>
  <LinksUpToDate>false</LinksUpToDate>
  <CharactersWithSpaces>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Tiffany Blanchard</dc:creator>
  <cp:keywords/>
  <dc:description/>
  <cp:lastModifiedBy>Tiffany Blanchard</cp:lastModifiedBy>
  <cp:revision>1</cp:revision>
  <dcterms:created xsi:type="dcterms:W3CDTF">2025-05-19T18:04:00Z</dcterms:created>
  <dcterms:modified xsi:type="dcterms:W3CDTF">2025-05-19T18:06:00Z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0ef8b848-8a0a-4277-ba18-f05b53c141e3</vt:lpwstr>
  </property>
  <property fmtid="{D5CDD505-2E9C-101B-9397-08002B2CF9AE}" pid="3" name="ContentTypeId">
    <vt:lpwstr>0x0101005BC681085AEDAB47802A2A32146AE8CD</vt:lpwstr>
  </property>
</Properties>
</file>