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color="000000" w:space="0" w:sz="0" w:val="none"/>
          <w:left w:color="000000" w:space="0" w:sz="0" w:val="none"/>
          <w:bottom w:color="000000" w:space="0" w:sz="0" w:val="none"/>
          <w:right w:color="000000" w:space="0" w:sz="0" w:val="none"/>
        </w:pBdr>
        <w:spacing w:line="276" w:lineRule="auto"/>
        <w:jc w:val="both"/>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Zoho anuncia Zia LLM y amplía su cartera de soluciones de IA con agentes preconfigurados, un creador de agentes, MCP y Marketplace</w:t>
      </w:r>
    </w:p>
    <w:p w:rsidR="00000000" w:rsidDel="00000000" w:rsidP="00000000" w:rsidRDefault="00000000" w:rsidRPr="00000000" w14:paraId="00000002">
      <w:pPr>
        <w:widowControl w:val="0"/>
        <w:pBdr>
          <w:top w:color="000000" w:space="0" w:sz="0" w:val="none"/>
          <w:left w:color="000000" w:space="0" w:sz="0" w:val="none"/>
          <w:bottom w:color="000000" w:space="0" w:sz="0" w:val="none"/>
          <w:right w:color="000000" w:space="0" w:sz="0" w:val="none"/>
        </w:pBd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widowControl w:val="0"/>
        <w:spacing w:after="240" w:line="276"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Las ofertas de propia creación adaptadas para las empresas responden a las necesidades de desarrolladores y usuarios, al tiempo que mejoran las capacidades de la plataforma.</w:t>
      </w:r>
    </w:p>
    <w:p w:rsidR="00000000" w:rsidDel="00000000" w:rsidP="00000000" w:rsidRDefault="00000000" w:rsidRPr="00000000" w14:paraId="00000004">
      <w:pPr>
        <w:widowControl w:val="0"/>
        <w:spacing w:after="2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Valencia, 17 de julio de 2025 </w:t>
      </w:r>
      <w:r w:rsidDel="00000000" w:rsidR="00000000" w:rsidRPr="00000000">
        <w:rPr>
          <w:rFonts w:ascii="Calibri" w:cs="Calibri" w:eastAsia="Calibri" w:hAnsi="Calibri"/>
          <w:rtl w:val="0"/>
        </w:rPr>
        <w:t xml:space="preserve">- </w:t>
      </w:r>
      <w:hyperlink r:id="rId6">
        <w:r w:rsidDel="00000000" w:rsidR="00000000" w:rsidRPr="00000000">
          <w:rPr>
            <w:rFonts w:ascii="Calibri" w:cs="Calibri" w:eastAsia="Calibri" w:hAnsi="Calibri"/>
            <w:color w:val="1155cc"/>
            <w:u w:val="single"/>
            <w:rtl w:val="0"/>
          </w:rPr>
          <w:t xml:space="preserve">Zoho Corporation</w:t>
        </w:r>
      </w:hyperlink>
      <w:r w:rsidDel="00000000" w:rsidR="00000000" w:rsidRPr="00000000">
        <w:rPr>
          <w:rFonts w:ascii="Calibri" w:cs="Calibri" w:eastAsia="Calibri" w:hAnsi="Calibri"/>
          <w:rtl w:val="0"/>
        </w:rPr>
        <w:t xml:space="preserve">, compañía global de tecnología, ha anunciado hoy una serie de inversiones y servicios adicionales en IA, incluyendo Zia LLM, su propio Modelo de Lenguaje de Gran Tamañ</w:t>
      </w:r>
      <w:r w:rsidDel="00000000" w:rsidR="00000000" w:rsidRPr="00000000">
        <w:rPr>
          <w:rFonts w:ascii="Calibri" w:cs="Calibri" w:eastAsia="Calibri" w:hAnsi="Calibri"/>
          <w:color w:val="222222"/>
          <w:sz w:val="23"/>
          <w:szCs w:val="23"/>
          <w:rtl w:val="0"/>
        </w:rPr>
        <w:t xml:space="preserve">o</w:t>
      </w:r>
      <w:r w:rsidDel="00000000" w:rsidR="00000000" w:rsidRPr="00000000">
        <w:rPr>
          <w:rFonts w:ascii="Calibri" w:cs="Calibri" w:eastAsia="Calibri" w:hAnsi="Calibri"/>
          <w:rtl w:val="0"/>
        </w:rPr>
        <w:t xml:space="preserve">; Zia Agents, con más de 25 agentes de IA ya listos para su despliegue y disponibles en Agent Marketplace; Zia Agent Studio, un creador de agentes sin código; y un servidor de protocolo de contexto de modelos (Model Context Protocol o MCP, por sus siglas en inglés) para acercar la amplia biblioteca de soluciones de Zoho a agentes de terceros. Estas funciones e inversiones están diseñadas para ayudar a las empresas a aprovechar y maximizar el valor de la tecnología de IA contextual, asistencial y agéntica. Con un impacto inmediato en los flujos de trabajo diarios para diversos roles y casos de uso, los últimos desarrollos de IA de Zoho ofrecen beneficios operativos y financieros en todo tipo de organizaciones.</w:t>
      </w:r>
    </w:p>
    <w:p w:rsidR="00000000" w:rsidDel="00000000" w:rsidP="00000000" w:rsidRDefault="00000000" w:rsidRPr="00000000" w14:paraId="00000005">
      <w:pPr>
        <w:widowControl w:val="0"/>
        <w:spacing w:after="240" w:line="276" w:lineRule="auto"/>
        <w:jc w:val="both"/>
        <w:rPr>
          <w:rFonts w:ascii="Calibri" w:cs="Calibri" w:eastAsia="Calibri" w:hAnsi="Calibri"/>
        </w:rPr>
      </w:pPr>
      <w:r w:rsidDel="00000000" w:rsidR="00000000" w:rsidRPr="00000000">
        <w:rPr>
          <w:rFonts w:ascii="Calibri" w:cs="Calibri" w:eastAsia="Calibri" w:hAnsi="Calibri"/>
          <w:rtl w:val="0"/>
        </w:rPr>
        <w:t xml:space="preserve">«El anuncio de hoy pone de manifiesto el objetivo a largo plazo de Zoho en construir tecnología fundamental centrada en la protección de los datos de los clientes, así como en la amplitud y profundidad de sus capacidades y su valor», ha afirmado </w:t>
      </w:r>
      <w:r w:rsidDel="00000000" w:rsidR="00000000" w:rsidRPr="00000000">
        <w:rPr>
          <w:rFonts w:ascii="Calibri" w:cs="Calibri" w:eastAsia="Calibri" w:hAnsi="Calibri"/>
          <w:b w:val="1"/>
          <w:rtl w:val="0"/>
        </w:rPr>
        <w:t xml:space="preserve">Sridhar Iyengar, Director General de Zoho en Europa</w:t>
      </w:r>
      <w:r w:rsidDel="00000000" w:rsidR="00000000" w:rsidRPr="00000000">
        <w:rPr>
          <w:rFonts w:ascii="Calibri" w:cs="Calibri" w:eastAsia="Calibri" w:hAnsi="Calibri"/>
          <w:rtl w:val="0"/>
        </w:rPr>
        <w:t xml:space="preserve">. «Debido a que las iniciativas de IA de Zoho se desarrollan internamente, podemos ofrecer a los clientes un conjunto de herramientas de última generación, sin comprometer la privacidad de sus datos y la flexibilidad organizativa, democratizando el acceso a la última tecnología a escala global.»</w:t>
      </w:r>
    </w:p>
    <w:p w:rsidR="00000000" w:rsidDel="00000000" w:rsidP="00000000" w:rsidRDefault="00000000" w:rsidRPr="00000000" w14:paraId="00000006">
      <w:pPr>
        <w:widowControl w:val="0"/>
        <w:spacing w:after="2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Zia LLM, construido desde cero y optimizado para las empresas.</w:t>
      </w:r>
      <w:r w:rsidDel="00000000" w:rsidR="00000000" w:rsidRPr="00000000">
        <w:rPr>
          <w:rtl w:val="0"/>
        </w:rPr>
      </w:r>
    </w:p>
    <w:p w:rsidR="00000000" w:rsidDel="00000000" w:rsidP="00000000" w:rsidRDefault="00000000" w:rsidRPr="00000000" w14:paraId="00000007">
      <w:pPr>
        <w:widowControl w:val="0"/>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Zoho ha lanzado con éxito su propio Modelo de Lenguaje de Gran Tamaño, Zia LLM, construido completamente de forma interna, </w:t>
      </w:r>
      <w:hyperlink r:id="rId7">
        <w:r w:rsidDel="00000000" w:rsidR="00000000" w:rsidRPr="00000000">
          <w:rPr>
            <w:rFonts w:ascii="Calibri" w:cs="Calibri" w:eastAsia="Calibri" w:hAnsi="Calibri"/>
            <w:color w:val="0000ff"/>
            <w:u w:val="single"/>
            <w:rtl w:val="0"/>
          </w:rPr>
          <w:t xml:space="preserve">aprovechando la plataforma de computación acelerada por IA de NVIDIA.</w:t>
        </w:r>
      </w:hyperlink>
      <w:r w:rsidDel="00000000" w:rsidR="00000000" w:rsidRPr="00000000">
        <w:rPr>
          <w:rFonts w:ascii="Calibri" w:cs="Calibri" w:eastAsia="Calibri" w:hAnsi="Calibri"/>
          <w:rtl w:val="0"/>
        </w:rPr>
        <w:t xml:space="preserve"> Entrenado teniendo en cuenta los casos de uso de los productos de Zoho -que abarcan desde la extracción de datos estructurados hasta la generación de códigos, pasando por el resumen y el RAG-, Zia LLM consta de tres modelos con 1.300, 2.600 y 7.000 millones de parámetros, cada uno de ellos diseñado y optimizado por separado para una aplicación contextual que compite con modelos de código abierto equivalentes en el mercado. Los tres modelos permiten a Zoho optimizar siempre el modelo adecuado para el contexto de usuario adecuado, logrando el equilibrio aconsejable entre potencia y gestión de recursos. Este enfoque en el tamaño adecuado del modelo es una estrategia de desarrollo continuo para Zoho.  </w:t>
      </w:r>
    </w:p>
    <w:p w:rsidR="00000000" w:rsidDel="00000000" w:rsidP="00000000" w:rsidRDefault="00000000" w:rsidRPr="00000000" w14:paraId="00000008">
      <w:pPr>
        <w:widowControl w:val="0"/>
        <w:spacing w:after="240" w:line="276" w:lineRule="auto"/>
        <w:jc w:val="both"/>
        <w:rPr>
          <w:rFonts w:ascii="Calibri" w:cs="Calibri" w:eastAsia="Calibri" w:hAnsi="Calibri"/>
        </w:rPr>
      </w:pPr>
      <w:r w:rsidDel="00000000" w:rsidR="00000000" w:rsidRPr="00000000">
        <w:rPr>
          <w:rFonts w:ascii="Calibri" w:cs="Calibri" w:eastAsia="Calibri" w:hAnsi="Calibri"/>
          <w:rtl w:val="0"/>
        </w:rPr>
        <w:t xml:space="preserve">Además de Zia LLM, Zoho ha anunciado dos modelos propios de reconocimiento automático del habla (ASR) para la conversión de voz a texto tanto en inglés como en hindi. Optimizados para funcionar con una baja demanda computacional sin afectar a la precisión, los modelos son hasta un 75% mejores que los modelos equivalentes en pruebas estándar. La compatibilidad con otros idiomas llegará en el futuro.</w:t>
      </w:r>
    </w:p>
    <w:p w:rsidR="00000000" w:rsidDel="00000000" w:rsidP="00000000" w:rsidRDefault="00000000" w:rsidRPr="00000000" w14:paraId="00000009">
      <w:pPr>
        <w:widowControl w:val="0"/>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Del mismo modo que Zoho soporta muchas integraciones LLM para los usuarios, incluyendo ChatGPT, Llama y DeepSeek, Zia LLM continúa el compromiso de Zoho con la privacidad de los datos al permitir que los clientes mantengan su información en los servidores de Zoho, aprovechando las últimas capacidades de IA sin enviar sus datos a proveedores de IA en la nube.</w:t>
      </w:r>
    </w:p>
    <w:p w:rsidR="00000000" w:rsidDel="00000000" w:rsidP="00000000" w:rsidRDefault="00000000" w:rsidRPr="00000000" w14:paraId="0000000A">
      <w:pPr>
        <w:widowControl w:val="0"/>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Zia LLM se desplegará en los centros de datos de Zoho en Estados Unidos, India y Europa. El modelo se está probando actualmente para casos de uso interno mediante la amplia cartera de aplicaciones de Zoho, y estará disponible para uso de los clientes en los próximos meses.</w:t>
      </w:r>
    </w:p>
    <w:p w:rsidR="00000000" w:rsidDel="00000000" w:rsidP="00000000" w:rsidRDefault="00000000" w:rsidRPr="00000000" w14:paraId="0000000B">
      <w:pPr>
        <w:widowControl w:val="0"/>
        <w:spacing w:after="2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Eficaces agentes nativos de IA listos para usar</w:t>
      </w:r>
      <w:r w:rsidDel="00000000" w:rsidR="00000000" w:rsidRPr="00000000">
        <w:rPr>
          <w:rtl w:val="0"/>
        </w:rPr>
      </w:r>
    </w:p>
    <w:p w:rsidR="00000000" w:rsidDel="00000000" w:rsidP="00000000" w:rsidRDefault="00000000" w:rsidRPr="00000000" w14:paraId="0000000C">
      <w:pPr>
        <w:widowControl w:val="0"/>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Para permitir la adopción inmediata de la tecnología agéntica, Zoho ha desarrollado una lista de más de 40 agentes pre-construidos que realizan acciones concretas basadas en roles reales de la organización (incluyendo desarrollo de ventas, atención al cliente y gestión de cuentas). Estos agentes están alojados de forma nativa en Zoho Marketplace y se pueden implementar en las aplicaciones de Zoho en cuestión de minutos. Los Agentes pre-configurados Zia de Zoho pueden impulsar la eficiencia dentro de una aplicación Zoho específica, a través de todo el ecosistema de aplicaciones de Zoho, o a través de un conjunto preseleccionado o par de aplicaciones de Zoho, personalizadas para un caso de uso específico. Agentes pre-configurados adicionales se introducirán en el Zoho Marketplace con regularidad.</w:t>
      </w:r>
    </w:p>
    <w:p w:rsidR="00000000" w:rsidDel="00000000" w:rsidP="00000000" w:rsidRDefault="00000000" w:rsidRPr="00000000" w14:paraId="0000000D">
      <w:pPr>
        <w:numPr>
          <w:ilvl w:val="0"/>
          <w:numId w:val="1"/>
        </w:numPr>
        <w:spacing w:after="0" w:afterAutospacing="0" w:before="240" w:line="276" w:lineRule="auto"/>
        <w:ind w:left="720" w:hanging="360"/>
        <w:jc w:val="both"/>
        <w:rPr>
          <w:rFonts w:ascii="Calibri" w:cs="Calibri" w:eastAsia="Calibri" w:hAnsi="Calibri"/>
          <w:u w:val="none"/>
        </w:rPr>
      </w:pPr>
      <w:r w:rsidDel="00000000" w:rsidR="00000000" w:rsidRPr="00000000">
        <w:rPr>
          <w:rFonts w:ascii="Calibri" w:cs="Calibri" w:eastAsia="Calibri" w:hAnsi="Calibri"/>
          <w:b w:val="1"/>
          <w:rtl w:val="0"/>
        </w:rPr>
        <w:t xml:space="preserve">Ask Zia amplía sus capacidades de IA:</w:t>
      </w:r>
      <w:r w:rsidDel="00000000" w:rsidR="00000000" w:rsidRPr="00000000">
        <w:rPr>
          <w:rFonts w:ascii="Calibri" w:cs="Calibri" w:eastAsia="Calibri" w:hAnsi="Calibri"/>
          <w:rtl w:val="0"/>
        </w:rPr>
        <w:t xml:space="preserve"> La última versión del asistente conversacional de IA de Zoho para toda la plataforma, Ask Zia, cuenta con nuevas capacidades de Business Intelligence diseñadas para ingenieros de datos, analistas y científicos de datos, aunque es compatible con cualquier usuario dentro de la empresa. Ask Zia ahora está equipado con capacidades que abordan directamente las áreas críticas únicas que enfrenta cada usuario, ya sea la construcción de flujos de datos de extremo a extremo para los ingenieros, el análisis de datos, la creación de informes y cuadros de mando en un modo de conversación interactiva para los analistas, o ayudar a poner en marcha la construcción de modelos de Machine Learning para los científicos de datos.</w:t>
      </w:r>
    </w:p>
    <w:p w:rsidR="00000000" w:rsidDel="00000000" w:rsidP="00000000" w:rsidRDefault="00000000" w:rsidRPr="00000000" w14:paraId="0000000E">
      <w:pPr>
        <w:numPr>
          <w:ilvl w:val="0"/>
          <w:numId w:val="1"/>
        </w:numPr>
        <w:spacing w:after="240" w:before="0" w:beforeAutospacing="0" w:line="276" w:lineRule="auto"/>
        <w:ind w:left="720" w:hanging="360"/>
        <w:jc w:val="both"/>
        <w:rPr>
          <w:rFonts w:ascii="Calibri" w:cs="Calibri" w:eastAsia="Calibri" w:hAnsi="Calibri"/>
          <w:u w:val="none"/>
        </w:rPr>
      </w:pPr>
      <w:r w:rsidDel="00000000" w:rsidR="00000000" w:rsidRPr="00000000">
        <w:rPr>
          <w:rFonts w:ascii="Calibri" w:cs="Calibri" w:eastAsia="Calibri" w:hAnsi="Calibri"/>
          <w:b w:val="1"/>
          <w:rtl w:val="0"/>
        </w:rPr>
        <w:t xml:space="preserve">Agente de Servicio al Cliente: </w:t>
      </w:r>
      <w:r w:rsidDel="00000000" w:rsidR="00000000" w:rsidRPr="00000000">
        <w:rPr>
          <w:rFonts w:ascii="Calibri" w:cs="Calibri" w:eastAsia="Calibri" w:hAnsi="Calibri"/>
          <w:rtl w:val="0"/>
        </w:rPr>
        <w:t xml:space="preserve">Con la capacidad de procesar las solicitudes entrantes de los clientes, entender el contexto detrás de estas y responderlas directamente o asignarlas a un representante humano, el Agente de Servicio al Cliente para Zoho Desk proporciona una primera línea de asistencia eficiente y confiable, allanando el camino para respuestas y resoluciones más rápidas.</w:t>
      </w:r>
    </w:p>
    <w:p w:rsidR="00000000" w:rsidDel="00000000" w:rsidP="00000000" w:rsidRDefault="00000000" w:rsidRPr="00000000" w14:paraId="0000000F">
      <w:pPr>
        <w:widowControl w:val="0"/>
        <w:spacing w:after="2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AI Agent Studio y Marketplace</w:t>
      </w:r>
      <w:r w:rsidDel="00000000" w:rsidR="00000000" w:rsidRPr="00000000">
        <w:rPr>
          <w:rtl w:val="0"/>
        </w:rPr>
      </w:r>
    </w:p>
    <w:p w:rsidR="00000000" w:rsidDel="00000000" w:rsidP="00000000" w:rsidRDefault="00000000" w:rsidRPr="00000000" w14:paraId="00000010">
      <w:pPr>
        <w:widowControl w:val="0"/>
        <w:spacing w:after="240" w:before="240" w:line="276" w:lineRule="auto"/>
        <w:jc w:val="both"/>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Anunciado por primera vez </w:t>
        </w:r>
      </w:hyperlink>
      <w:r w:rsidDel="00000000" w:rsidR="00000000" w:rsidRPr="00000000">
        <w:rPr>
          <w:rFonts w:ascii="Calibri" w:cs="Calibri" w:eastAsia="Calibri" w:hAnsi="Calibri"/>
          <w:rtl w:val="0"/>
        </w:rPr>
        <w:t xml:space="preserve">a principios de 2025, Zoho ha simplificado aún más la experiencia de </w:t>
      </w:r>
      <w:hyperlink r:id="rId9">
        <w:r w:rsidDel="00000000" w:rsidR="00000000" w:rsidRPr="00000000">
          <w:rPr>
            <w:rFonts w:ascii="Calibri" w:cs="Calibri" w:eastAsia="Calibri" w:hAnsi="Calibri"/>
            <w:color w:val="1155cc"/>
            <w:u w:val="single"/>
            <w:rtl w:val="0"/>
          </w:rPr>
          <w:t xml:space="preserve">Zia Agent Studio</w:t>
        </w:r>
      </w:hyperlink>
      <w:r w:rsidDel="00000000" w:rsidR="00000000" w:rsidRPr="00000000">
        <w:rPr>
          <w:rFonts w:ascii="Calibri" w:cs="Calibri" w:eastAsia="Calibri" w:hAnsi="Calibri"/>
          <w:rtl w:val="0"/>
        </w:rPr>
        <w:t xml:space="preserve"> para que esté totalmente basada en peticiones (prompts, con la opción de utilizar low-code) e incluye acceso predefinido a más de 700 acciones a través de los productos de Zoho. Los agentes creados por los usuarios pueden desplegarse de forma autónoma, activarse a través de la pulsación de un botón, o la automatización basada en reglas, así como ser activados dentro de las conversaciones con los clientes.</w:t>
      </w:r>
    </w:p>
    <w:p w:rsidR="00000000" w:rsidDel="00000000" w:rsidP="00000000" w:rsidRDefault="00000000" w:rsidRPr="00000000" w14:paraId="00000011">
      <w:pPr>
        <w:widowControl w:val="0"/>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En el momento del despliegue, un agente también puede ser habilitado como empleado digital. Los empleados digitales (agentes) respetan los permisos de acceso de usuario definidos, manteniendo las mismas estructuras de permisos ya establecidas en la organización. Los administradores pueden realizar auditorías de comportamiento, así como análisis de rendimiento e impacto en los empleados digitales, garantizando que cada agente trabaje con la mayor eficacia posible y dentro de unos límites claros.</w:t>
      </w:r>
    </w:p>
    <w:p w:rsidR="00000000" w:rsidDel="00000000" w:rsidP="00000000" w:rsidRDefault="00000000" w:rsidRPr="00000000" w14:paraId="00000012">
      <w:pPr>
        <w:widowControl w:val="0"/>
        <w:spacing w:after="240" w:line="276" w:lineRule="auto"/>
        <w:jc w:val="both"/>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Zoho Marketplace</w:t>
        </w:r>
      </w:hyperlink>
      <w:r w:rsidDel="00000000" w:rsidR="00000000" w:rsidRPr="00000000">
        <w:rPr>
          <w:rFonts w:ascii="Calibri" w:cs="Calibri" w:eastAsia="Calibri" w:hAnsi="Calibri"/>
          <w:rtl w:val="0"/>
        </w:rPr>
        <w:t xml:space="preserve">, que pone a disposición más de 2500 extensiones e integraciones fiables para los usuarios de Zoho, incorpora ahora Agent Marketplace, una sección dedicada a los agentes de IA que los clientes pueden implementar rápidamente. Los socios del ecosistema, los ISV y los desarrolladores individuales pronto podrán crear agentes y alojarlos en Zia Agents Marketplace, simplificando aún más la adopción de la tecnología de agentes por parte de las organizaciones.</w:t>
      </w:r>
    </w:p>
    <w:p w:rsidR="00000000" w:rsidDel="00000000" w:rsidP="00000000" w:rsidRDefault="00000000" w:rsidRPr="00000000" w14:paraId="00000013">
      <w:pPr>
        <w:widowControl w:val="0"/>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Algunos agentes predefinidos creados con Zia Agent Studio (y disponibles en Zia Agent Marketplace) son:</w:t>
      </w:r>
    </w:p>
    <w:p w:rsidR="00000000" w:rsidDel="00000000" w:rsidP="00000000" w:rsidRDefault="00000000" w:rsidRPr="00000000" w14:paraId="00000014">
      <w:pPr>
        <w:widowControl w:val="0"/>
        <w:numPr>
          <w:ilvl w:val="0"/>
          <w:numId w:val="2"/>
        </w:numPr>
        <w:spacing w:after="0" w:afterAutospacing="0" w:line="276" w:lineRule="auto"/>
        <w:ind w:left="720" w:hanging="360"/>
        <w:jc w:val="both"/>
        <w:rPr>
          <w:rFonts w:ascii="Calibri" w:cs="Calibri" w:eastAsia="Calibri" w:hAnsi="Calibri"/>
          <w:u w:val="none"/>
        </w:rPr>
      </w:pPr>
      <w:r w:rsidDel="00000000" w:rsidR="00000000" w:rsidRPr="00000000">
        <w:rPr>
          <w:rFonts w:ascii="Calibri" w:cs="Calibri" w:eastAsia="Calibri" w:hAnsi="Calibri"/>
          <w:b w:val="1"/>
          <w:rtl w:val="0"/>
        </w:rPr>
        <w:t xml:space="preserve">Especialista en aumento de ingresos</w:t>
      </w:r>
      <w:r w:rsidDel="00000000" w:rsidR="00000000" w:rsidRPr="00000000">
        <w:rPr>
          <w:rFonts w:ascii="Calibri" w:cs="Calibri" w:eastAsia="Calibri" w:hAnsi="Calibri"/>
          <w:rtl w:val="0"/>
        </w:rPr>
        <w:t xml:space="preserve">: Descubre oportunidades de upsell y cross-sell a través de los clientes existentes, recomendando el mejor enfoque de marketing para cada cliente.</w:t>
      </w:r>
    </w:p>
    <w:p w:rsidR="00000000" w:rsidDel="00000000" w:rsidP="00000000" w:rsidRDefault="00000000" w:rsidRPr="00000000" w14:paraId="00000015">
      <w:pPr>
        <w:widowControl w:val="0"/>
        <w:numPr>
          <w:ilvl w:val="0"/>
          <w:numId w:val="2"/>
        </w:numPr>
        <w:spacing w:after="0" w:afterAutospacing="0" w:before="0" w:beforeAutospacing="0" w:line="276" w:lineRule="auto"/>
        <w:ind w:left="720" w:hanging="360"/>
        <w:jc w:val="both"/>
        <w:rPr>
          <w:rFonts w:ascii="Calibri" w:cs="Calibri" w:eastAsia="Calibri" w:hAnsi="Calibri"/>
          <w:u w:val="none"/>
        </w:rPr>
      </w:pPr>
      <w:r w:rsidDel="00000000" w:rsidR="00000000" w:rsidRPr="00000000">
        <w:rPr>
          <w:rFonts w:ascii="Calibri" w:cs="Calibri" w:eastAsia="Calibri" w:hAnsi="Calibri"/>
          <w:b w:val="1"/>
          <w:rtl w:val="0"/>
        </w:rPr>
        <w:t xml:space="preserve">Analista de acuerdos</w:t>
      </w:r>
      <w:r w:rsidDel="00000000" w:rsidR="00000000" w:rsidRPr="00000000">
        <w:rPr>
          <w:rFonts w:ascii="Calibri" w:cs="Calibri" w:eastAsia="Calibri" w:hAnsi="Calibri"/>
          <w:rtl w:val="0"/>
        </w:rPr>
        <w:t xml:space="preserve">: Analiza acuerdos y proporciona información como la probabilidad de ganar nuevos clientes, la siguiente mejor acción y sugerencias de seguimiento.</w:t>
      </w:r>
    </w:p>
    <w:p w:rsidR="00000000" w:rsidDel="00000000" w:rsidP="00000000" w:rsidRDefault="00000000" w:rsidRPr="00000000" w14:paraId="00000016">
      <w:pPr>
        <w:widowControl w:val="0"/>
        <w:numPr>
          <w:ilvl w:val="0"/>
          <w:numId w:val="2"/>
        </w:numPr>
        <w:spacing w:after="240" w:before="0" w:beforeAutospacing="0" w:line="276" w:lineRule="auto"/>
        <w:ind w:left="720" w:hanging="360"/>
        <w:jc w:val="both"/>
        <w:rPr>
          <w:rFonts w:ascii="Calibri" w:cs="Calibri" w:eastAsia="Calibri" w:hAnsi="Calibri"/>
          <w:u w:val="none"/>
        </w:rPr>
      </w:pPr>
      <w:r w:rsidDel="00000000" w:rsidR="00000000" w:rsidRPr="00000000">
        <w:rPr>
          <w:rFonts w:ascii="Calibri" w:cs="Calibri" w:eastAsia="Calibri" w:hAnsi="Calibri"/>
          <w:b w:val="1"/>
          <w:rtl w:val="0"/>
        </w:rPr>
        <w:t xml:space="preserve">Seleccionador de candidatos</w:t>
      </w:r>
      <w:r w:rsidDel="00000000" w:rsidR="00000000" w:rsidRPr="00000000">
        <w:rPr>
          <w:rFonts w:ascii="Calibri" w:cs="Calibri" w:eastAsia="Calibri" w:hAnsi="Calibri"/>
          <w:rtl w:val="0"/>
        </w:rPr>
        <w:t xml:space="preserve">: Identifica y clasifica de forma inteligente a los candidatos más adecuados para una vacante específica en función de los requisitos del puesto, las habilidades, la experiencia y otros atributos clave.</w:t>
      </w:r>
    </w:p>
    <w:p w:rsidR="00000000" w:rsidDel="00000000" w:rsidP="00000000" w:rsidRDefault="00000000" w:rsidRPr="00000000" w14:paraId="00000017">
      <w:pPr>
        <w:widowControl w:val="0"/>
        <w:spacing w:after="240" w:line="276" w:lineRule="auto"/>
        <w:jc w:val="both"/>
        <w:rPr>
          <w:rFonts w:ascii="Calibri" w:cs="Calibri" w:eastAsia="Calibri" w:hAnsi="Calibri"/>
        </w:rPr>
      </w:pPr>
      <w:r w:rsidDel="00000000" w:rsidR="00000000" w:rsidRPr="00000000">
        <w:rPr>
          <w:rFonts w:ascii="Calibri" w:cs="Calibri" w:eastAsia="Calibri" w:hAnsi="Calibri"/>
          <w:rtl w:val="0"/>
        </w:rPr>
        <w:t xml:space="preserve">Zoho continuará añadiendo más agentes preconfigurados al Agent Marketplace en un futuro próximo para cubrir varios casos de uso básicos y de utilidad a través de diversas funciones de negocio. La lista completa de agentes disponibles se puede encontrar en 'Documentación adicional'.</w:t>
      </w:r>
    </w:p>
    <w:p w:rsidR="00000000" w:rsidDel="00000000" w:rsidP="00000000" w:rsidRDefault="00000000" w:rsidRPr="00000000" w14:paraId="00000018">
      <w:pPr>
        <w:widowControl w:val="0"/>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Con más de 55 aplicaciones en un único ecosistema, los usuarios pueden crear agentes para satisfacer todas las necesidades de su organización, por muy específicas que sean. Con Zia Agent Studio, los usuarios de Zoho tienen acceso a las mismas herramientas que los desarrolladores de Zoho, asegurando que cualquier agente que un cliente desee pueda ser creado con facilidad.</w:t>
      </w:r>
    </w:p>
    <w:p w:rsidR="00000000" w:rsidDel="00000000" w:rsidP="00000000" w:rsidRDefault="00000000" w:rsidRPr="00000000" w14:paraId="00000019">
      <w:pPr>
        <w:widowControl w:val="0"/>
        <w:spacing w:after="2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Interoperabilidad con MCP</w:t>
      </w:r>
      <w:r w:rsidDel="00000000" w:rsidR="00000000" w:rsidRPr="00000000">
        <w:rPr>
          <w:rtl w:val="0"/>
        </w:rPr>
      </w:r>
    </w:p>
    <w:p w:rsidR="00000000" w:rsidDel="00000000" w:rsidP="00000000" w:rsidRDefault="00000000" w:rsidRPr="00000000" w14:paraId="0000001A">
      <w:pPr>
        <w:widowControl w:val="0"/>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Zoho ha adoptado el protocolo de contexto de modelo (MCP), ofreciendo su </w:t>
      </w:r>
      <w:hyperlink r:id="rId11">
        <w:r w:rsidDel="00000000" w:rsidR="00000000" w:rsidRPr="00000000">
          <w:rPr>
            <w:rFonts w:ascii="Calibri" w:cs="Calibri" w:eastAsia="Calibri" w:hAnsi="Calibri"/>
            <w:color w:val="1155cc"/>
            <w:u w:val="single"/>
            <w:rtl w:val="0"/>
          </w:rPr>
          <w:t xml:space="preserve">propio servidor MCP</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con una extensa biblioteca de acciones a través de varias aplicaciones, permitiendo a cualquier cliente MCP acceder a datos y acciones de varias aplicaciones Zoho a la vez que respeta las estructuras de permisos definidas por el cliente.</w:t>
      </w:r>
    </w:p>
    <w:p w:rsidR="00000000" w:rsidDel="00000000" w:rsidP="00000000" w:rsidRDefault="00000000" w:rsidRPr="00000000" w14:paraId="0000001B">
      <w:pPr>
        <w:widowControl w:val="0"/>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El servidor MCP de Zoho cuenta con una biblioteca de acciones desde más de 15 aplicaciones Zoho expuestas durante Early Access. Con Zoho Flow, las herramientas de terceros también están expuestas. En los próximos meses se incorporarán más aplicaciones de Zoho. Además, Zoho Analytics ofrece ahora soporte para un servidor MCP local.</w:t>
      </w:r>
    </w:p>
    <w:p w:rsidR="00000000" w:rsidDel="00000000" w:rsidP="00000000" w:rsidRDefault="00000000" w:rsidRPr="00000000" w14:paraId="0000001C">
      <w:pPr>
        <w:widowControl w:val="0"/>
        <w:spacing w:after="2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Hoja de ruta</w:t>
      </w:r>
      <w:r w:rsidDel="00000000" w:rsidR="00000000" w:rsidRPr="00000000">
        <w:rPr>
          <w:rtl w:val="0"/>
        </w:rPr>
      </w:r>
    </w:p>
    <w:p w:rsidR="00000000" w:rsidDel="00000000" w:rsidP="00000000" w:rsidRDefault="00000000" w:rsidRPr="00000000" w14:paraId="0000001D">
      <w:pPr>
        <w:widowControl w:val="0"/>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A corto plazo, Zoho ampliará regularmente el tamaño de los modelos de Zia LLM, comenzando con el primero de varios aumentos de parámetros previstos para finales de 2025. Las futuras versiones incluirán la ampliación de los idiomas disponibles utilizados por el modelo de voz a texto, comenzando con los idiomas hablados principalmente en Europa y la India, así como la introducción de un modelo de lenguaje de razonamiento (RLM).</w:t>
      </w:r>
    </w:p>
    <w:p w:rsidR="00000000" w:rsidDel="00000000" w:rsidP="00000000" w:rsidRDefault="00000000" w:rsidRPr="00000000" w14:paraId="0000001E">
      <w:pPr>
        <w:widowControl w:val="0"/>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Se añadirán nuevas habilidades a Ask Zia, lo que le permitirá actuar como asistente de los equipos financieros y de atención al cliente, además de añadir más habilidades en el futuro.</w:t>
      </w:r>
    </w:p>
    <w:p w:rsidR="00000000" w:rsidDel="00000000" w:rsidP="00000000" w:rsidRDefault="00000000" w:rsidRPr="00000000" w14:paraId="0000001F">
      <w:pPr>
        <w:widowControl w:val="0"/>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Se implementará la compatibilidad con el protocolo Agent2Agent (A2A), que permitirá a los agentes de Zia interactuar y colaborar entre sí, así como colaborar con agentes de otras plataformas.</w:t>
      </w:r>
    </w:p>
    <w:p w:rsidR="00000000" w:rsidDel="00000000" w:rsidP="00000000" w:rsidRDefault="00000000" w:rsidRPr="00000000" w14:paraId="00000020">
      <w:pPr>
        <w:widowControl w:val="0"/>
        <w:spacing w:after="240" w:before="2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Disponibilidad y precios</w:t>
      </w:r>
      <w:r w:rsidDel="00000000" w:rsidR="00000000" w:rsidRPr="00000000">
        <w:rPr>
          <w:rtl w:val="0"/>
        </w:rPr>
      </w:r>
    </w:p>
    <w:p w:rsidR="00000000" w:rsidDel="00000000" w:rsidP="00000000" w:rsidRDefault="00000000" w:rsidRPr="00000000" w14:paraId="00000021">
      <w:pPr>
        <w:widowControl w:val="0"/>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Zia LLM estará disponible para los clientes de Zoho en los próximos meses. Zia Agents, Zia Agent Studio, Agent Marketplace, y Zoho MCP Server están siendo lanzados a los clientes que están actualmente en la lista de espera de acceso temprano. La disponibilidad general de estas ofertas se espera para finales de 2025. Zoho espera estudiar los patrones de uso de estos clientes a través de casos de uso, industrias, regiones geográficas y tamaños durante esta fase de acceso temprano. Se espera una estructura de precios para el resto de estas ofertas en el momento de la disponibilidad general.</w:t>
      </w:r>
    </w:p>
    <w:p w:rsidR="00000000" w:rsidDel="00000000" w:rsidP="00000000" w:rsidRDefault="00000000" w:rsidRPr="00000000" w14:paraId="00000022">
      <w:pPr>
        <w:widowControl w:val="0"/>
        <w:spacing w:after="240" w:before="2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Documentación adicional</w:t>
      </w:r>
      <w:r w:rsidDel="00000000" w:rsidR="00000000" w:rsidRPr="00000000">
        <w:rPr>
          <w:rtl w:val="0"/>
        </w:rPr>
      </w:r>
    </w:p>
    <w:p w:rsidR="00000000" w:rsidDel="00000000" w:rsidP="00000000" w:rsidRDefault="00000000" w:rsidRPr="00000000" w14:paraId="00000023">
      <w:pPr>
        <w:spacing w:after="240" w:line="276" w:lineRule="auto"/>
        <w:jc w:val="both"/>
        <w:rPr>
          <w:rFonts w:ascii="Calibri" w:cs="Calibri" w:eastAsia="Calibri" w:hAnsi="Calibri"/>
          <w:b w:val="1"/>
        </w:rPr>
      </w:pPr>
      <w:hyperlink r:id="rId12">
        <w:r w:rsidDel="00000000" w:rsidR="00000000" w:rsidRPr="00000000">
          <w:rPr>
            <w:rFonts w:ascii="Calibri" w:cs="Calibri" w:eastAsia="Calibri" w:hAnsi="Calibri"/>
            <w:color w:val="0000ff"/>
            <w:u w:val="single"/>
            <w:rtl w:val="0"/>
          </w:rPr>
          <w:t xml:space="preserve">Zia Agents Marketplace - Lista completa de Agentes disponibles en el momento del lanzamiento</w:t>
        </w:r>
      </w:hyperlink>
      <w:r w:rsidDel="00000000" w:rsidR="00000000" w:rsidRPr="00000000">
        <w:rPr>
          <w:rtl w:val="0"/>
        </w:rPr>
      </w:r>
    </w:p>
    <w:p w:rsidR="00000000" w:rsidDel="00000000" w:rsidP="00000000" w:rsidRDefault="00000000" w:rsidRPr="00000000" w14:paraId="00000024">
      <w:pPr>
        <w:spacing w:after="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Disclaimer</w:t>
      </w: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Todas las marcas comerciales, nombres de productos y nombres de empresas citados en este documento pertenecen a sus respectivos propietarios.</w:t>
      </w:r>
    </w:p>
    <w:p w:rsidR="00000000" w:rsidDel="00000000" w:rsidP="00000000" w:rsidRDefault="00000000" w:rsidRPr="00000000" w14:paraId="00000026">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after="2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Diferenciación de la Inteligencia Artificial de Zoho</w:t>
      </w:r>
      <w:r w:rsidDel="00000000" w:rsidR="00000000" w:rsidRPr="00000000">
        <w:rPr>
          <w:rtl w:val="0"/>
        </w:rPr>
      </w:r>
    </w:p>
    <w:p w:rsidR="00000000" w:rsidDel="00000000" w:rsidP="00000000" w:rsidRDefault="00000000" w:rsidRPr="00000000" w14:paraId="00000028">
      <w:pPr>
        <w:widowControl w:val="0"/>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Zoho se compromete a diseñar e incorporar inteligencia artificial guiada por los principios de privacidad y valor del cliente. Nuestros modelos genéricos de IA a través de IA contextual, asistencial y agéntica, no son entrenados con datos del usuario y no retienen información del cliente. Zoho crea herramientas de IA pensando en la utilidad, buscando un equilibrio entre proporcionar tecnología de IA que ayude a los trabajadores y modelos de tamaño adecuado que no exijan que los consumidores tengan que asumir costes adicionales.</w:t>
      </w:r>
    </w:p>
    <w:p w:rsidR="00000000" w:rsidDel="00000000" w:rsidP="00000000" w:rsidRDefault="00000000" w:rsidRPr="00000000" w14:paraId="00000029">
      <w:pPr>
        <w:widowControl w:val="0"/>
        <w:spacing w:line="276" w:lineRule="auto"/>
        <w:jc w:val="both"/>
        <w:rPr/>
      </w:pPr>
      <w:r w:rsidDel="00000000" w:rsidR="00000000" w:rsidRPr="00000000">
        <w:rPr>
          <w:rFonts w:ascii="Calibri" w:cs="Calibri" w:eastAsia="Calibri" w:hAnsi="Calibri"/>
          <w:b w:val="1"/>
          <w:rtl w:val="0"/>
        </w:rPr>
        <w:t xml:space="preserve">Acerca de Zoho</w:t>
      </w:r>
      <w:r w:rsidDel="00000000" w:rsidR="00000000" w:rsidRPr="00000000">
        <w:rPr>
          <w:rtl w:val="0"/>
        </w:rPr>
      </w:r>
    </w:p>
    <w:p w:rsidR="00000000" w:rsidDel="00000000" w:rsidP="00000000" w:rsidRDefault="00000000" w:rsidRPr="00000000" w14:paraId="0000002A">
      <w:pPr>
        <w:widowControl w:val="0"/>
        <w:spacing w:line="276" w:lineRule="auto"/>
        <w:jc w:val="both"/>
        <w:rPr/>
      </w:pPr>
      <w:r w:rsidDel="00000000" w:rsidR="00000000" w:rsidRPr="00000000">
        <w:rPr>
          <w:rtl w:val="0"/>
        </w:rPr>
      </w:r>
    </w:p>
    <w:p w:rsidR="00000000" w:rsidDel="00000000" w:rsidP="00000000" w:rsidRDefault="00000000" w:rsidRPr="00000000" w14:paraId="0000002B">
      <w:pPr>
        <w:spacing w:line="276" w:lineRule="auto"/>
        <w:jc w:val="both"/>
        <w:rPr/>
      </w:pPr>
      <w:r w:rsidDel="00000000" w:rsidR="00000000" w:rsidRPr="00000000">
        <w:rPr>
          <w:rFonts w:ascii="Calibri" w:cs="Calibri" w:eastAsia="Calibri" w:hAnsi="Calibri"/>
          <w:rtl w:val="0"/>
        </w:rPr>
        <w:t xml:space="preserve">Con más de 55 aplicaciones en casi todas las áreas principales de negocio, incluyendo ventas, marketing, atención al cliente, contabilidad y operaciones administrativas, así como una serie de herramientas de productividad y colaboración, Zoho Corporation es una de las empresas tecnológicas más prolíficas del mundo.   </w:t>
      </w:r>
      <w:r w:rsidDel="00000000" w:rsidR="00000000" w:rsidRPr="00000000">
        <w:rPr>
          <w:rtl w:val="0"/>
        </w:rPr>
      </w:r>
    </w:p>
    <w:p w:rsidR="00000000" w:rsidDel="00000000" w:rsidP="00000000" w:rsidRDefault="00000000" w:rsidRPr="00000000" w14:paraId="0000002C">
      <w:pPr>
        <w:spacing w:line="276" w:lineRule="auto"/>
        <w:jc w:val="both"/>
        <w:rPr/>
      </w:pPr>
      <w:r w:rsidDel="00000000" w:rsidR="00000000" w:rsidRPr="00000000">
        <w:rPr>
          <w:rtl w:val="0"/>
        </w:rPr>
      </w:r>
    </w:p>
    <w:p w:rsidR="00000000" w:rsidDel="00000000" w:rsidP="00000000" w:rsidRDefault="00000000" w:rsidRPr="00000000" w14:paraId="0000002D">
      <w:pPr>
        <w:spacing w:line="276" w:lineRule="auto"/>
        <w:jc w:val="both"/>
        <w:rPr/>
      </w:pPr>
      <w:r w:rsidDel="00000000" w:rsidR="00000000" w:rsidRPr="00000000">
        <w:rPr>
          <w:rFonts w:ascii="Calibri" w:cs="Calibri" w:eastAsia="Calibri" w:hAnsi="Calibri"/>
          <w:rtl w:val="0"/>
        </w:rPr>
        <w:t xml:space="preserve">Zoho es una empresa de capital privado y rentable con más de 15.000 empleados. Zoho tiene su sede central en Chennai, India, y su sede europea en Utrecht, Países Bajos. Otras oficinas se encuentran en Alemania, Francia, España, Estados Unidos, India, Japón, China, Singapur, México, Australia y Emiratos Árabes Unidos.  </w:t>
      </w:r>
      <w:r w:rsidDel="00000000" w:rsidR="00000000" w:rsidRPr="00000000">
        <w:rPr>
          <w:rtl w:val="0"/>
        </w:rPr>
      </w:r>
    </w:p>
    <w:p w:rsidR="00000000" w:rsidDel="00000000" w:rsidP="00000000" w:rsidRDefault="00000000" w:rsidRPr="00000000" w14:paraId="0000002E">
      <w:pPr>
        <w:spacing w:line="276" w:lineRule="auto"/>
        <w:jc w:val="both"/>
        <w:rPr/>
      </w:pPr>
      <w:r w:rsidDel="00000000" w:rsidR="00000000" w:rsidRPr="00000000">
        <w:rPr>
          <w:rtl w:val="0"/>
        </w:rPr>
      </w:r>
    </w:p>
    <w:p w:rsidR="00000000" w:rsidDel="00000000" w:rsidP="00000000" w:rsidRDefault="00000000" w:rsidRPr="00000000" w14:paraId="0000002F">
      <w:pPr>
        <w:spacing w:line="276" w:lineRule="auto"/>
        <w:jc w:val="both"/>
        <w:rPr/>
      </w:pPr>
      <w:r w:rsidDel="00000000" w:rsidR="00000000" w:rsidRPr="00000000">
        <w:rPr>
          <w:rFonts w:ascii="Calibri" w:cs="Calibri" w:eastAsia="Calibri" w:hAnsi="Calibri"/>
          <w:rtl w:val="0"/>
        </w:rPr>
        <w:t xml:space="preserve">Zoho respeta la privacidad del usuario y no tiene un modelo de ingresos por publicidad en ninguna parte de su negocio, incluidos sus productos gratuitos. Puede leer más sobre el compromiso de privacidad de Zoho aquí: https://www.zoho.com/privacy.html. Zoho opera sus propios centros de datos en todo el mundo, incluyendo dos en Europa. </w:t>
      </w:r>
      <w:r w:rsidDel="00000000" w:rsidR="00000000" w:rsidRPr="00000000">
        <w:rPr>
          <w:rtl w:val="0"/>
        </w:rPr>
      </w:r>
    </w:p>
    <w:p w:rsidR="00000000" w:rsidDel="00000000" w:rsidP="00000000" w:rsidRDefault="00000000" w:rsidRPr="00000000" w14:paraId="00000030">
      <w:pPr>
        <w:widowControl w:val="0"/>
        <w:spacing w:line="276" w:lineRule="auto"/>
        <w:jc w:val="both"/>
        <w:rPr/>
      </w:pPr>
      <w:r w:rsidDel="00000000" w:rsidR="00000000" w:rsidRPr="00000000">
        <w:rPr>
          <w:rtl w:val="0"/>
        </w:rPr>
      </w:r>
    </w:p>
    <w:p w:rsidR="00000000" w:rsidDel="00000000" w:rsidP="00000000" w:rsidRDefault="00000000" w:rsidRPr="00000000" w14:paraId="00000031">
      <w:pPr>
        <w:spacing w:line="276" w:lineRule="auto"/>
        <w:jc w:val="both"/>
        <w:rPr/>
      </w:pPr>
      <w:r w:rsidDel="00000000" w:rsidR="00000000" w:rsidRPr="00000000">
        <w:rPr>
          <w:rFonts w:ascii="Calibri" w:cs="Calibri" w:eastAsia="Calibri" w:hAnsi="Calibri"/>
          <w:rtl w:val="0"/>
        </w:rPr>
        <w:t xml:space="preserve">Más de 100 millones de usuarios en todo el mundo, a través de cientos de miles de empresas, confían en Zoho todos los días para hacer funcionar sus negocios, incluido el propio Zoho. Para más información, visite </w:t>
      </w:r>
      <w:hyperlink r:id="rId13">
        <w:r w:rsidDel="00000000" w:rsidR="00000000" w:rsidRPr="00000000">
          <w:rPr>
            <w:rFonts w:ascii="Calibri" w:cs="Calibri" w:eastAsia="Calibri" w:hAnsi="Calibri"/>
            <w:color w:val="0000ff"/>
            <w:u w:val="single"/>
            <w:rtl w:val="0"/>
          </w:rPr>
          <w:t xml:space="preserve">https://www.zoho.com/es-xl</w:t>
        </w:r>
      </w:hyperlink>
      <w:r w:rsidDel="00000000" w:rsidR="00000000" w:rsidRPr="00000000">
        <w:rPr>
          <w:rtl w:val="0"/>
        </w:rPr>
      </w:r>
    </w:p>
    <w:p w:rsidR="00000000" w:rsidDel="00000000" w:rsidP="00000000" w:rsidRDefault="00000000" w:rsidRPr="00000000" w14:paraId="00000032">
      <w:pPr>
        <w:spacing w:line="276" w:lineRule="auto"/>
        <w:jc w:val="both"/>
        <w:rPr/>
      </w:pPr>
      <w:r w:rsidDel="00000000" w:rsidR="00000000" w:rsidRPr="00000000">
        <w:rPr>
          <w:rtl w:val="0"/>
        </w:rPr>
      </w:r>
    </w:p>
    <w:p w:rsidR="00000000" w:rsidDel="00000000" w:rsidP="00000000" w:rsidRDefault="00000000" w:rsidRPr="00000000" w14:paraId="00000033">
      <w:pPr>
        <w:spacing w:line="276" w:lineRule="auto"/>
        <w:jc w:val="both"/>
        <w:rPr/>
      </w:pPr>
      <w:r w:rsidDel="00000000" w:rsidR="00000000" w:rsidRPr="00000000">
        <w:rPr>
          <w:rFonts w:ascii="Calibri" w:cs="Calibri" w:eastAsia="Calibri" w:hAnsi="Calibri"/>
          <w:b w:val="1"/>
          <w:rtl w:val="0"/>
        </w:rPr>
        <w:t xml:space="preserve">Contacto</w:t>
      </w:r>
      <w:r w:rsidDel="00000000" w:rsidR="00000000" w:rsidRPr="00000000">
        <w:rPr>
          <w:rtl w:val="0"/>
        </w:rPr>
      </w:r>
    </w:p>
    <w:p w:rsidR="00000000" w:rsidDel="00000000" w:rsidP="00000000" w:rsidRDefault="00000000" w:rsidRPr="00000000" w14:paraId="00000034">
      <w:pPr>
        <w:spacing w:line="276" w:lineRule="auto"/>
        <w:jc w:val="both"/>
        <w:rPr/>
      </w:pPr>
      <w:r w:rsidDel="00000000" w:rsidR="00000000" w:rsidRPr="00000000">
        <w:rPr>
          <w:rtl w:val="0"/>
        </w:rPr>
      </w:r>
    </w:p>
    <w:p w:rsidR="00000000" w:rsidDel="00000000" w:rsidP="00000000" w:rsidRDefault="00000000" w:rsidRPr="00000000" w14:paraId="00000035">
      <w:pPr>
        <w:spacing w:line="276" w:lineRule="auto"/>
        <w:jc w:val="both"/>
        <w:rPr/>
      </w:pPr>
      <w:r w:rsidDel="00000000" w:rsidR="00000000" w:rsidRPr="00000000">
        <w:rPr>
          <w:rFonts w:ascii="Calibri" w:cs="Calibri" w:eastAsia="Calibri" w:hAnsi="Calibri"/>
          <w:u w:val="single"/>
          <w:rtl w:val="0"/>
        </w:rPr>
        <w:t xml:space="preserve">Zoho Europa </w:t>
      </w:r>
      <w:r w:rsidDel="00000000" w:rsidR="00000000" w:rsidRPr="00000000">
        <w:rPr>
          <w:rtl w:val="0"/>
        </w:rPr>
      </w:r>
    </w:p>
    <w:p w:rsidR="00000000" w:rsidDel="00000000" w:rsidP="00000000" w:rsidRDefault="00000000" w:rsidRPr="00000000" w14:paraId="00000036">
      <w:pPr>
        <w:spacing w:line="276" w:lineRule="auto"/>
        <w:jc w:val="both"/>
        <w:rPr/>
      </w:pPr>
      <w:r w:rsidDel="00000000" w:rsidR="00000000" w:rsidRPr="00000000">
        <w:rPr>
          <w:rFonts w:ascii="Calibri" w:cs="Calibri" w:eastAsia="Calibri" w:hAnsi="Calibri"/>
          <w:rtl w:val="0"/>
        </w:rPr>
        <w:t xml:space="preserve">Julie Watson  +44 (0) 7939539462 </w:t>
      </w:r>
      <w:r w:rsidDel="00000000" w:rsidR="00000000" w:rsidRPr="00000000">
        <w:rPr>
          <w:rFonts w:ascii="Calibri" w:cs="Calibri" w:eastAsia="Calibri" w:hAnsi="Calibri"/>
          <w:color w:val="0000ff"/>
          <w:u w:val="single"/>
          <w:rtl w:val="0"/>
        </w:rPr>
        <w:t xml:space="preserve">julie.watson@eu.zohocorp.com</w:t>
      </w:r>
      <w:r w:rsidDel="00000000" w:rsidR="00000000" w:rsidRPr="00000000">
        <w:rPr>
          <w:rtl w:val="0"/>
        </w:rPr>
      </w:r>
    </w:p>
    <w:p w:rsidR="00000000" w:rsidDel="00000000" w:rsidP="00000000" w:rsidRDefault="00000000" w:rsidRPr="00000000" w14:paraId="00000037">
      <w:pPr>
        <w:spacing w:line="276" w:lineRule="auto"/>
        <w:jc w:val="both"/>
        <w:rPr/>
      </w:pPr>
      <w:r w:rsidDel="00000000" w:rsidR="00000000" w:rsidRPr="00000000">
        <w:rPr>
          <w:rFonts w:ascii="Calibri" w:cs="Calibri" w:eastAsia="Calibri" w:hAnsi="Calibri"/>
          <w:rtl w:val="0"/>
        </w:rPr>
        <w:t xml:space="preserve">Armando Serra +34 610 75 46 62</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ff"/>
          <w:u w:val="single"/>
          <w:rtl w:val="0"/>
        </w:rPr>
        <w:t xml:space="preserve">armando.carles@eu.zohocorp.com </w:t>
      </w:r>
      <w:r w:rsidDel="00000000" w:rsidR="00000000" w:rsidRPr="00000000">
        <w:rPr>
          <w:rtl w:val="0"/>
        </w:rPr>
        <w:br w:type="textWrapping"/>
      </w:r>
    </w:p>
    <w:p w:rsidR="00000000" w:rsidDel="00000000" w:rsidP="00000000" w:rsidRDefault="00000000" w:rsidRPr="00000000" w14:paraId="00000038">
      <w:pPr>
        <w:spacing w:line="276" w:lineRule="auto"/>
        <w:jc w:val="both"/>
        <w:rPr/>
      </w:pPr>
      <w:r w:rsidDel="00000000" w:rsidR="00000000" w:rsidRPr="00000000">
        <w:rPr>
          <w:rFonts w:ascii="Calibri" w:cs="Calibri" w:eastAsia="Calibri" w:hAnsi="Calibri"/>
          <w:u w:val="single"/>
          <w:rtl w:val="0"/>
        </w:rPr>
        <w:t xml:space="preserve">LeanFactor Global Communication</w:t>
      </w:r>
      <w:r w:rsidDel="00000000" w:rsidR="00000000" w:rsidRPr="00000000">
        <w:rPr>
          <w:rtl w:val="0"/>
        </w:rPr>
      </w:r>
    </w:p>
    <w:p w:rsidR="00000000" w:rsidDel="00000000" w:rsidP="00000000" w:rsidRDefault="00000000" w:rsidRPr="00000000" w14:paraId="00000039">
      <w:pPr>
        <w:spacing w:line="276" w:lineRule="auto"/>
        <w:jc w:val="both"/>
        <w:rPr/>
      </w:pPr>
      <w:r w:rsidDel="00000000" w:rsidR="00000000" w:rsidRPr="00000000">
        <w:rPr>
          <w:rFonts w:ascii="Calibri" w:cs="Calibri" w:eastAsia="Calibri" w:hAnsi="Calibri"/>
          <w:rtl w:val="0"/>
        </w:rPr>
        <w:t xml:space="preserve">Salvador Hernández +34 663 288 081 </w:t>
      </w:r>
      <w:hyperlink r:id="rId14">
        <w:r w:rsidDel="00000000" w:rsidR="00000000" w:rsidRPr="00000000">
          <w:rPr>
            <w:rFonts w:ascii="Calibri" w:cs="Calibri" w:eastAsia="Calibri" w:hAnsi="Calibri"/>
            <w:color w:val="1155cc"/>
            <w:u w:val="single"/>
            <w:rtl w:val="0"/>
          </w:rPr>
          <w:t xml:space="preserve">zoho@leanfactor.net</w:t>
        </w:r>
      </w:hyperlink>
      <w:r w:rsidDel="00000000" w:rsidR="00000000" w:rsidRPr="00000000">
        <w:rPr>
          <w:rtl w:val="0"/>
        </w:rPr>
      </w:r>
    </w:p>
    <w:p w:rsidR="00000000" w:rsidDel="00000000" w:rsidP="00000000" w:rsidRDefault="00000000" w:rsidRPr="00000000" w14:paraId="0000003A">
      <w:pPr>
        <w:widowControl w:val="0"/>
        <w:spacing w:after="240" w:before="2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widowControl w:val="0"/>
        <w:spacing w:after="240" w:before="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widowControl w:val="0"/>
        <w:spacing w:after="240" w:before="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widowControl w:val="0"/>
        <w:spacing w:after="240" w:before="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widowControl w:val="0"/>
        <w:spacing w:after="240" w:before="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after="240" w:before="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after="240" w:before="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widowControl w:val="0"/>
        <w:spacing w:after="240" w:before="240" w:line="276" w:lineRule="auto"/>
        <w:rPr>
          <w:rFonts w:ascii="Calibri" w:cs="Calibri" w:eastAsia="Calibri" w:hAnsi="Calibri"/>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spacing w:line="288" w:lineRule="auto"/>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4721550</wp:posOffset>
          </wp:positionH>
          <wp:positionV relativeFrom="paragraph">
            <wp:posOffset>-95249</wp:posOffset>
          </wp:positionV>
          <wp:extent cx="1011238" cy="4333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11238" cy="433388"/>
                  </a:xfrm>
                  <a:prstGeom prst="rect"/>
                  <a:ln/>
                </pic:spPr>
              </pic:pic>
            </a:graphicData>
          </a:graphic>
        </wp:anchor>
      </w:drawing>
    </w:r>
  </w:p>
  <w:p w:rsidR="00000000" w:rsidDel="00000000" w:rsidP="00000000" w:rsidRDefault="00000000" w:rsidRPr="00000000" w14:paraId="00000043">
    <w:pPr>
      <w:spacing w:line="288" w:lineRule="auto"/>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zoho.com/mcp/" TargetMode="External"/><Relationship Id="rId10" Type="http://schemas.openxmlformats.org/officeDocument/2006/relationships/hyperlink" Target="https://marketplace.zoho.eu/home" TargetMode="External"/><Relationship Id="rId13" Type="http://schemas.openxmlformats.org/officeDocument/2006/relationships/hyperlink" Target="https://www.zoho.com/es-xl" TargetMode="External"/><Relationship Id="rId12" Type="http://schemas.openxmlformats.org/officeDocument/2006/relationships/hyperlink" Target="https://workdrive.zohoexternal.com/external/6012b893c80cbabb7f25ddec629e2a79e45caced09154c8d7e0645eab064089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zoho.com/zia/agents/agent-studio.html" TargetMode="External"/><Relationship Id="rId15" Type="http://schemas.openxmlformats.org/officeDocument/2006/relationships/header" Target="header1.xml"/><Relationship Id="rId14" Type="http://schemas.openxmlformats.org/officeDocument/2006/relationships/hyperlink" Target="mailto:zoho@leanfactor.net" TargetMode="External"/><Relationship Id="rId5" Type="http://schemas.openxmlformats.org/officeDocument/2006/relationships/styles" Target="styles.xml"/><Relationship Id="rId6" Type="http://schemas.openxmlformats.org/officeDocument/2006/relationships/hyperlink" Target="https://www.zoho.com/es-xl/" TargetMode="External"/><Relationship Id="rId7" Type="http://schemas.openxmlformats.org/officeDocument/2006/relationships/hyperlink" Target="https://www.zoho.com/news/zoho-corporation-to-leverage-nvidia-nemo-to-build-llms.html?zwcDate=october%252024,%25202024" TargetMode="External"/><Relationship Id="rId8" Type="http://schemas.openxmlformats.org/officeDocument/2006/relationships/hyperlink" Target="https://www.zoho.com/news/zia-agents-ai-platform-supporting-autonomous-agents-across-organizations.html?zwcDate=february%204,%202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