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751129AA" w:rsidR="00BF4FB8" w:rsidRDefault="00627734" w:rsidP="008A39FF">
      <w:pPr>
        <w:jc w:val="both"/>
        <w:rPr>
          <w:rFonts w:ascii="Lato" w:eastAsia="Times New Roman" w:hAnsi="Lato" w:cstheme="minorHAnsi"/>
          <w:b/>
          <w:bCs/>
          <w:color w:val="31849B" w:themeColor="accent5" w:themeShade="BF"/>
          <w:sz w:val="20"/>
          <w:szCs w:val="20"/>
          <w:lang w:eastAsia="pl-PL"/>
        </w:rPr>
      </w:pPr>
      <w:r w:rsidRPr="00627734">
        <w:rPr>
          <w:rFonts w:ascii="Lato" w:eastAsia="Times New Roman" w:hAnsi="Lato" w:cstheme="minorHAnsi"/>
          <w:b/>
          <w:bCs/>
          <w:color w:val="31849B" w:themeColor="accent5" w:themeShade="BF"/>
          <w:sz w:val="20"/>
          <w:szCs w:val="20"/>
          <w:lang w:eastAsia="pl-PL"/>
        </w:rPr>
        <w:t>Karolina Grotowska</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627734">
        <w:rPr>
          <w:rFonts w:ascii="Lato" w:eastAsia="Times New Roman" w:hAnsi="Lato" w:cstheme="minorHAnsi"/>
          <w:b/>
          <w:bCs/>
          <w:color w:val="31849B" w:themeColor="accent5" w:themeShade="BF"/>
          <w:sz w:val="20"/>
          <w:szCs w:val="20"/>
          <w:lang w:eastAsia="pl-PL"/>
        </w:rPr>
        <w:t xml:space="preserve">Kierowniczka Projektu Miasta i Project menadżerka Forum Współpracy </w:t>
      </w:r>
      <w:proofErr w:type="spellStart"/>
      <w:r w:rsidRPr="00627734">
        <w:rPr>
          <w:rFonts w:ascii="Lato" w:eastAsia="Times New Roman" w:hAnsi="Lato" w:cstheme="minorHAnsi"/>
          <w:b/>
          <w:bCs/>
          <w:color w:val="31849B" w:themeColor="accent5" w:themeShade="BF"/>
          <w:sz w:val="20"/>
          <w:szCs w:val="20"/>
          <w:lang w:eastAsia="pl-PL"/>
        </w:rPr>
        <w:t>LeadAir</w:t>
      </w:r>
      <w:proofErr w:type="spellEnd"/>
    </w:p>
    <w:p w14:paraId="62A1A4A7" w14:textId="1F71D9AE" w:rsidR="00627734" w:rsidRPr="00627734" w:rsidRDefault="00627734" w:rsidP="00627734">
      <w:pPr>
        <w:pBdr>
          <w:bottom w:val="single" w:sz="6" w:space="1" w:color="auto"/>
        </w:pBdr>
        <w:jc w:val="both"/>
        <w:rPr>
          <w:rFonts w:ascii="Lato" w:hAnsi="Lato"/>
          <w:sz w:val="20"/>
          <w:szCs w:val="20"/>
        </w:rPr>
      </w:pPr>
      <w:r w:rsidRPr="00627734">
        <w:rPr>
          <w:rFonts w:ascii="Lato" w:hAnsi="Lato"/>
          <w:sz w:val="20"/>
          <w:szCs w:val="20"/>
        </w:rPr>
        <w:t xml:space="preserve">Karolina Grotowska jest Project Managerką Programu Miast w Forum Energii. Koordynuje działania flagowego projektu organizacji – </w:t>
      </w:r>
      <w:proofErr w:type="spellStart"/>
      <w:r w:rsidRPr="00627734">
        <w:rPr>
          <w:rFonts w:ascii="Lato" w:hAnsi="Lato"/>
          <w:sz w:val="20"/>
          <w:szCs w:val="20"/>
        </w:rPr>
        <w:t>LeadAir</w:t>
      </w:r>
      <w:proofErr w:type="spellEnd"/>
      <w:r w:rsidRPr="00627734">
        <w:rPr>
          <w:rFonts w:ascii="Lato" w:hAnsi="Lato"/>
          <w:sz w:val="20"/>
          <w:szCs w:val="20"/>
        </w:rPr>
        <w:t xml:space="preserve">, którego celem jest wspieranie władz lokalnych w zakresie ochrony powietrza, klimatu oraz transformacji energetycznej. W swojej pracy angażuje samorządy w dialog z administracją rządową oraz współtworzy rekomendacje polityczne. Oferuje także doradztwo eksperckie dla miast w zakresie wdrażania strategii dekarbonizacji, a także w pozyskiwaniu inwestycji na termomodernizację budynków i rozwój OZE. </w:t>
      </w:r>
    </w:p>
    <w:p w14:paraId="3F089862" w14:textId="7A4398C9" w:rsidR="00627734" w:rsidRPr="00627734" w:rsidRDefault="00627734" w:rsidP="00627734">
      <w:pPr>
        <w:pBdr>
          <w:bottom w:val="single" w:sz="6" w:space="1" w:color="auto"/>
        </w:pBdr>
        <w:jc w:val="both"/>
        <w:rPr>
          <w:rFonts w:ascii="Lato" w:hAnsi="Lato"/>
          <w:sz w:val="20"/>
          <w:szCs w:val="20"/>
        </w:rPr>
      </w:pPr>
      <w:r w:rsidRPr="00627734">
        <w:rPr>
          <w:rFonts w:ascii="Lato" w:hAnsi="Lato"/>
          <w:sz w:val="20"/>
          <w:szCs w:val="20"/>
        </w:rPr>
        <w:t xml:space="preserve">Wcześniej zajmowała się tematyką finansowania transformacji energetycznej w Unii Europejskiej w zespole badawczym Zero Carbon Analytics, a także pracowała przy projektach związanych ze zrównoważonym inwestowaniem – m.in. prowadząc działania wspierające polskie miasta emitujące zielone obligacje. Doświadczenie zdobywała również w Skandynawii, tworząc strategie dekarbonizacji dla duńskich gmin oraz realizując projekty R&amp;D w obszarze OZE w Szwecji. Brała udział w międzynarodowym programie </w:t>
      </w:r>
      <w:proofErr w:type="spellStart"/>
      <w:r w:rsidRPr="00627734">
        <w:rPr>
          <w:rFonts w:ascii="Lato" w:hAnsi="Lato"/>
          <w:sz w:val="20"/>
          <w:szCs w:val="20"/>
        </w:rPr>
        <w:t>Codesign</w:t>
      </w:r>
      <w:proofErr w:type="spellEnd"/>
      <w:r w:rsidRPr="00627734">
        <w:rPr>
          <w:rFonts w:ascii="Lato" w:hAnsi="Lato"/>
          <w:sz w:val="20"/>
          <w:szCs w:val="20"/>
        </w:rPr>
        <w:t xml:space="preserve"> </w:t>
      </w:r>
      <w:proofErr w:type="spellStart"/>
      <w:r w:rsidRPr="00627734">
        <w:rPr>
          <w:rFonts w:ascii="Lato" w:hAnsi="Lato"/>
          <w:sz w:val="20"/>
          <w:szCs w:val="20"/>
        </w:rPr>
        <w:t>Your</w:t>
      </w:r>
      <w:proofErr w:type="spellEnd"/>
      <w:r w:rsidRPr="00627734">
        <w:rPr>
          <w:rFonts w:ascii="Lato" w:hAnsi="Lato"/>
          <w:sz w:val="20"/>
          <w:szCs w:val="20"/>
        </w:rPr>
        <w:t xml:space="preserve"> </w:t>
      </w:r>
      <w:r>
        <w:rPr>
          <w:rFonts w:ascii="Lato" w:hAnsi="Lato"/>
          <w:sz w:val="20"/>
          <w:szCs w:val="20"/>
        </w:rPr>
        <w:t>P</w:t>
      </w:r>
      <w:r w:rsidRPr="00627734">
        <w:rPr>
          <w:rFonts w:ascii="Lato" w:hAnsi="Lato"/>
          <w:sz w:val="20"/>
          <w:szCs w:val="20"/>
        </w:rPr>
        <w:t xml:space="preserve">lace, poświęconym partycypacyjnym formom rewitalizacji miast w Polsce, Danii i Anglii. </w:t>
      </w:r>
    </w:p>
    <w:p w14:paraId="01B8DE68" w14:textId="47CAC33D" w:rsidR="00072322" w:rsidRDefault="00627734" w:rsidP="00627734">
      <w:pPr>
        <w:pBdr>
          <w:bottom w:val="single" w:sz="6" w:space="1" w:color="auto"/>
        </w:pBdr>
        <w:jc w:val="both"/>
        <w:rPr>
          <w:rFonts w:ascii="Lato" w:hAnsi="Lato"/>
          <w:sz w:val="20"/>
          <w:szCs w:val="20"/>
        </w:rPr>
      </w:pPr>
      <w:r w:rsidRPr="00627734">
        <w:rPr>
          <w:rFonts w:ascii="Lato" w:hAnsi="Lato"/>
          <w:sz w:val="20"/>
          <w:szCs w:val="20"/>
        </w:rPr>
        <w:t xml:space="preserve">Jest absolwentką kierunku </w:t>
      </w:r>
      <w:proofErr w:type="spellStart"/>
      <w:r w:rsidRPr="00627734">
        <w:rPr>
          <w:rFonts w:ascii="Lato" w:hAnsi="Lato"/>
          <w:sz w:val="20"/>
          <w:szCs w:val="20"/>
        </w:rPr>
        <w:t>Sustainable</w:t>
      </w:r>
      <w:proofErr w:type="spellEnd"/>
      <w:r w:rsidRPr="00627734">
        <w:rPr>
          <w:rFonts w:ascii="Lato" w:hAnsi="Lato"/>
          <w:sz w:val="20"/>
          <w:szCs w:val="20"/>
        </w:rPr>
        <w:t xml:space="preserve"> </w:t>
      </w:r>
      <w:proofErr w:type="spellStart"/>
      <w:r w:rsidRPr="00627734">
        <w:rPr>
          <w:rFonts w:ascii="Lato" w:hAnsi="Lato"/>
          <w:sz w:val="20"/>
          <w:szCs w:val="20"/>
        </w:rPr>
        <w:t>Cities</w:t>
      </w:r>
      <w:proofErr w:type="spellEnd"/>
      <w:r w:rsidRPr="00627734">
        <w:rPr>
          <w:rFonts w:ascii="Lato" w:hAnsi="Lato"/>
          <w:sz w:val="20"/>
          <w:szCs w:val="20"/>
        </w:rPr>
        <w:t xml:space="preserve"> na Uniwersytecie </w:t>
      </w:r>
      <w:proofErr w:type="spellStart"/>
      <w:r w:rsidRPr="00627734">
        <w:rPr>
          <w:rFonts w:ascii="Lato" w:hAnsi="Lato"/>
          <w:sz w:val="20"/>
          <w:szCs w:val="20"/>
        </w:rPr>
        <w:t>Aalborg</w:t>
      </w:r>
      <w:proofErr w:type="spellEnd"/>
      <w:r w:rsidRPr="00627734">
        <w:rPr>
          <w:rFonts w:ascii="Lato" w:hAnsi="Lato"/>
          <w:sz w:val="20"/>
          <w:szCs w:val="20"/>
        </w:rPr>
        <w:t xml:space="preserve"> w Kopenhadze.</w:t>
      </w:r>
    </w:p>
    <w:p w14:paraId="224E282F" w14:textId="77777777" w:rsidR="00627734" w:rsidRPr="006B1023" w:rsidRDefault="00627734" w:rsidP="00627734">
      <w:pPr>
        <w:pBdr>
          <w:bottom w:val="single" w:sz="6" w:space="1" w:color="auto"/>
        </w:pBdr>
        <w:jc w:val="both"/>
        <w:rPr>
          <w:rFonts w:ascii="Lato" w:hAnsi="Lato"/>
          <w:sz w:val="20"/>
          <w:szCs w:val="20"/>
        </w:rPr>
      </w:pPr>
    </w:p>
    <w:p w14:paraId="00852F6A" w14:textId="569DD3E9" w:rsidR="00C04F55" w:rsidRPr="00D46084" w:rsidRDefault="00D46084" w:rsidP="00C04F55">
      <w:pPr>
        <w:jc w:val="both"/>
        <w:rPr>
          <w:rFonts w:ascii="Lato" w:eastAsia="Times New Roman" w:hAnsi="Lato" w:cstheme="minorHAnsi"/>
          <w:b/>
          <w:bCs/>
          <w:color w:val="31849B" w:themeColor="accent5" w:themeShade="BF"/>
          <w:sz w:val="20"/>
          <w:szCs w:val="20"/>
          <w:lang w:val="en-GB" w:eastAsia="pl-PL"/>
        </w:rPr>
      </w:pPr>
      <w:r w:rsidRPr="00D46084">
        <w:rPr>
          <w:rFonts w:ascii="Lato" w:eastAsia="Times New Roman" w:hAnsi="Lato" w:cstheme="minorHAnsi"/>
          <w:b/>
          <w:bCs/>
          <w:color w:val="31849B" w:themeColor="accent5" w:themeShade="BF"/>
          <w:sz w:val="20"/>
          <w:szCs w:val="20"/>
          <w:lang w:val="en-GB" w:eastAsia="pl-PL"/>
        </w:rPr>
        <w:t>Karolina Grotowska</w:t>
      </w:r>
      <w:r w:rsidRPr="00D46084">
        <w:rPr>
          <w:rFonts w:ascii="Lato" w:eastAsia="Times New Roman" w:hAnsi="Lato" w:cstheme="minorHAnsi"/>
          <w:b/>
          <w:bCs/>
          <w:color w:val="31849B" w:themeColor="accent5" w:themeShade="BF"/>
          <w:sz w:val="20"/>
          <w:szCs w:val="20"/>
          <w:lang w:val="en-GB" w:eastAsia="pl-PL"/>
        </w:rPr>
        <w:t xml:space="preserve"> </w:t>
      </w:r>
      <w:r w:rsidR="00C04F55" w:rsidRPr="00D46084">
        <w:rPr>
          <w:rFonts w:ascii="Lato" w:eastAsia="Times New Roman" w:hAnsi="Lato" w:cstheme="minorHAnsi"/>
          <w:b/>
          <w:bCs/>
          <w:color w:val="31849B" w:themeColor="accent5" w:themeShade="BF"/>
          <w:sz w:val="20"/>
          <w:szCs w:val="20"/>
          <w:lang w:val="en-GB" w:eastAsia="pl-PL"/>
        </w:rPr>
        <w:t xml:space="preserve">– </w:t>
      </w:r>
      <w:r w:rsidRPr="00D46084">
        <w:rPr>
          <w:rFonts w:ascii="Lato" w:eastAsia="Times New Roman" w:hAnsi="Lato" w:cstheme="minorHAnsi"/>
          <w:b/>
          <w:bCs/>
          <w:color w:val="31849B" w:themeColor="accent5" w:themeShade="BF"/>
          <w:sz w:val="20"/>
          <w:szCs w:val="20"/>
          <w:lang w:val="en-GB" w:eastAsia="pl-PL"/>
        </w:rPr>
        <w:t xml:space="preserve">Project Manager of the Cities Programme and Project manager of </w:t>
      </w:r>
      <w:proofErr w:type="spellStart"/>
      <w:r w:rsidRPr="00D46084">
        <w:rPr>
          <w:rFonts w:ascii="Lato" w:eastAsia="Times New Roman" w:hAnsi="Lato" w:cstheme="minorHAnsi"/>
          <w:b/>
          <w:bCs/>
          <w:color w:val="31849B" w:themeColor="accent5" w:themeShade="BF"/>
          <w:sz w:val="20"/>
          <w:szCs w:val="20"/>
          <w:lang w:val="en-GB" w:eastAsia="pl-PL"/>
        </w:rPr>
        <w:t>LeadAir</w:t>
      </w:r>
      <w:proofErr w:type="spellEnd"/>
      <w:r w:rsidRPr="00D46084">
        <w:rPr>
          <w:rFonts w:ascii="Lato" w:eastAsia="Times New Roman" w:hAnsi="Lato" w:cstheme="minorHAnsi"/>
          <w:b/>
          <w:bCs/>
          <w:color w:val="31849B" w:themeColor="accent5" w:themeShade="BF"/>
          <w:sz w:val="20"/>
          <w:szCs w:val="20"/>
          <w:lang w:val="en-GB" w:eastAsia="pl-PL"/>
        </w:rPr>
        <w:t xml:space="preserve"> Collaboration Forum</w:t>
      </w:r>
    </w:p>
    <w:p w14:paraId="332DA428" w14:textId="421285CF" w:rsidR="00D46084" w:rsidRPr="00D46084" w:rsidRDefault="00D46084" w:rsidP="00D46084">
      <w:pPr>
        <w:jc w:val="both"/>
        <w:rPr>
          <w:rFonts w:ascii="Lato" w:hAnsi="Lato"/>
          <w:sz w:val="20"/>
          <w:szCs w:val="20"/>
          <w:lang w:val="en-GB"/>
        </w:rPr>
      </w:pPr>
      <w:r w:rsidRPr="00D46084">
        <w:rPr>
          <w:rFonts w:ascii="Lato" w:hAnsi="Lato"/>
          <w:sz w:val="20"/>
          <w:szCs w:val="20"/>
          <w:lang w:val="en-GB"/>
        </w:rPr>
        <w:t xml:space="preserve">Karolina Grotowska is the Project Manager of the Cities Programme at Forum Energii. She coordinates the organisation’s flagship initiative – </w:t>
      </w:r>
      <w:proofErr w:type="spellStart"/>
      <w:r w:rsidRPr="00D46084">
        <w:rPr>
          <w:rFonts w:ascii="Lato" w:hAnsi="Lato"/>
          <w:sz w:val="20"/>
          <w:szCs w:val="20"/>
          <w:lang w:val="en-GB"/>
        </w:rPr>
        <w:t>LeadAir</w:t>
      </w:r>
      <w:proofErr w:type="spellEnd"/>
      <w:r w:rsidRPr="00D46084">
        <w:rPr>
          <w:rFonts w:ascii="Lato" w:hAnsi="Lato"/>
          <w:sz w:val="20"/>
          <w:szCs w:val="20"/>
          <w:lang w:val="en-GB"/>
        </w:rPr>
        <w:t xml:space="preserve"> – which supports local governments in air quality protection, climate action, and energy transition. In her work, she engages municipalities in dialogue with national authorities and co-develops policy recommendations. She also provides expert advisory services to cities on implementing decarbonisation strategies and securing investments for building retrofits and the development of renewable energy sources. </w:t>
      </w:r>
    </w:p>
    <w:p w14:paraId="77F360F1" w14:textId="4754DC34" w:rsidR="00D46084" w:rsidRPr="00D46084" w:rsidRDefault="00D46084" w:rsidP="00D46084">
      <w:pPr>
        <w:jc w:val="both"/>
        <w:rPr>
          <w:rFonts w:ascii="Lato" w:hAnsi="Lato"/>
          <w:sz w:val="20"/>
          <w:szCs w:val="20"/>
          <w:lang w:val="en-GB"/>
        </w:rPr>
      </w:pPr>
      <w:r w:rsidRPr="00D46084">
        <w:rPr>
          <w:rFonts w:ascii="Lato" w:hAnsi="Lato"/>
          <w:sz w:val="20"/>
          <w:szCs w:val="20"/>
          <w:lang w:val="en-GB"/>
        </w:rPr>
        <w:t xml:space="preserve">Previously, she focused on financing the energy transition in the European Union as part of the research team at Zero Carbon Analytics and worked on projects related to sustainable investing – including initiatives supporting Polish cities issuing green bonds. She gained experience in Scandinavia, developing decarbonisation strategies for Danish municipalities and working on R&amp;D projects in the field of renewable energy in Sweden. She participated in the international program Codesign Your Place, dedicated to participatory approaches to urban revitalisation in Poland, Denmark, and the UK. </w:t>
      </w:r>
    </w:p>
    <w:p w14:paraId="472AA886" w14:textId="4EDAF9DB" w:rsidR="00D84996" w:rsidRPr="00C04F55" w:rsidRDefault="00D46084" w:rsidP="00D46084">
      <w:pPr>
        <w:jc w:val="both"/>
        <w:rPr>
          <w:rFonts w:ascii="Lato" w:hAnsi="Lato"/>
          <w:sz w:val="20"/>
          <w:szCs w:val="20"/>
          <w:lang w:val="en-GB"/>
        </w:rPr>
      </w:pPr>
      <w:r w:rsidRPr="00D46084">
        <w:rPr>
          <w:rFonts w:ascii="Lato" w:hAnsi="Lato"/>
          <w:sz w:val="20"/>
          <w:szCs w:val="20"/>
          <w:lang w:val="en-GB"/>
        </w:rPr>
        <w:t>She holds a master’s degree in Sustainable Cities from Aalborg University in Copenhagen.</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381</Words>
  <Characters>2290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24</cp:revision>
  <cp:lastPrinted>2024-11-22T11:05:00Z</cp:lastPrinted>
  <dcterms:created xsi:type="dcterms:W3CDTF">2025-11-17T13:25:00Z</dcterms:created>
  <dcterms:modified xsi:type="dcterms:W3CDTF">2025-11-18T14:28:00Z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