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B0E2" w14:textId="54B6C7D4" w:rsidR="00A30068" w:rsidRPr="00EF713E" w:rsidRDefault="00B619A8" w:rsidP="00A30068">
      <w:pPr>
        <w:pStyle w:val="XFG-Nagweknazwarozdziau"/>
        <w:rPr>
          <w:rFonts w:asciiTheme="minorHAnsi" w:hAnsiTheme="minorHAnsi" w:cstheme="minorHAnsi"/>
          <w:sz w:val="40"/>
          <w:szCs w:val="40"/>
          <w:lang w:val="pl-PL"/>
        </w:rPr>
      </w:pPr>
      <w:r>
        <w:rPr>
          <w:rFonts w:asciiTheme="minorHAnsi" w:hAnsiTheme="minorHAnsi" w:cstheme="minorHAnsi"/>
          <w:sz w:val="40"/>
          <w:szCs w:val="40"/>
          <w:lang w:val="pl-PL"/>
        </w:rPr>
        <w:t xml:space="preserve">Łukasz </w:t>
      </w:r>
      <w:r w:rsidR="00101CBD">
        <w:rPr>
          <w:rFonts w:asciiTheme="minorHAnsi" w:hAnsiTheme="minorHAnsi" w:cstheme="minorHAnsi"/>
          <w:sz w:val="40"/>
          <w:szCs w:val="40"/>
          <w:lang w:val="pl-PL"/>
        </w:rPr>
        <w:t>Nowakowski</w:t>
      </w:r>
    </w:p>
    <w:p w14:paraId="11E099A0" w14:textId="0CBCE43E" w:rsidR="00C9240A" w:rsidRPr="00A30068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0724C0A" w14:textId="77777777" w:rsidR="00C9240A" w:rsidRPr="00A30068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>
        <w:rPr>
          <w:rFonts w:asciiTheme="minorHAnsi" w:hAnsiTheme="minorHAnsi" w:cstheme="minorHAnsi"/>
          <w:noProof/>
          <w:sz w:val="20"/>
          <w:szCs w:val="20"/>
          <w:lang w:val="pl-PL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A545A61" wp14:editId="458CD8E4">
            <wp:simplePos x="0" y="0"/>
            <wp:positionH relativeFrom="margin">
              <wp:posOffset>-635</wp:posOffset>
            </wp:positionH>
            <wp:positionV relativeFrom="paragraph">
              <wp:posOffset>177165</wp:posOffset>
            </wp:positionV>
            <wp:extent cx="952500" cy="952500"/>
            <wp:effectExtent l="0" t="0" r="0" b="0"/>
            <wp:wrapSquare wrapText="bothSides"/>
            <wp:docPr id="605297162" name="Obraz 2" descr="Obraz zawierający Ludzka twarz, osoba, ściana, uśmiech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97162" name="Obraz 2" descr="Obraz zawierający Ludzka twarz, osoba, ściana, uśmiech&#10;&#10;Zawartość wygenerowana przez sztuczną inteligencję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6667"/>
                    <a:stretch/>
                  </pic:blipFill>
                  <pic:spPr bwMode="auto">
                    <a:xfrm>
                      <a:off x="0" y="0"/>
                      <a:ext cx="952500" cy="9525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C0F52" w14:textId="77777777" w:rsidR="00C9240A" w:rsidRDefault="00C9240A" w:rsidP="00C9240A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sz w:val="20"/>
          <w:szCs w:val="20"/>
          <w:lang w:val="pl-PL"/>
        </w:rPr>
        <w:t xml:space="preserve">Łukasz Nowakowski – </w:t>
      </w:r>
      <w:r>
        <w:rPr>
          <w:rFonts w:asciiTheme="minorHAnsi" w:hAnsiTheme="minorHAnsi" w:cstheme="minorHAnsi"/>
          <w:sz w:val="20"/>
          <w:szCs w:val="20"/>
          <w:lang w:val="pl-PL"/>
        </w:rPr>
        <w:t>założyciel</w:t>
      </w:r>
      <w:r w:rsidRPr="00A30068">
        <w:rPr>
          <w:rFonts w:asciiTheme="minorHAnsi" w:hAnsiTheme="minorHAnsi" w:cstheme="minorHAnsi"/>
          <w:sz w:val="20"/>
          <w:szCs w:val="20"/>
          <w:lang w:val="pl-PL"/>
        </w:rPr>
        <w:t xml:space="preserve"> i dyrektor finansowy Xtreme </w:t>
      </w:r>
      <w:proofErr w:type="spellStart"/>
      <w:r w:rsidRPr="00A30068">
        <w:rPr>
          <w:rFonts w:asciiTheme="minorHAnsi" w:hAnsiTheme="minorHAnsi" w:cstheme="minorHAnsi"/>
          <w:sz w:val="20"/>
          <w:szCs w:val="20"/>
          <w:lang w:val="pl-PL"/>
        </w:rPr>
        <w:t>Brands</w:t>
      </w:r>
      <w:proofErr w:type="spellEnd"/>
      <w:r w:rsidRPr="00A3006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7444A802" w14:textId="77777777" w:rsidR="00C9240A" w:rsidRPr="00EF713E" w:rsidRDefault="00C9240A" w:rsidP="00C9240A">
      <w:pPr>
        <w:pStyle w:val="XFG-Nagweknazwarozdziau"/>
        <w:rPr>
          <w:rFonts w:asciiTheme="minorHAnsi" w:hAnsiTheme="minorHAnsi" w:cstheme="minorHAnsi"/>
          <w:sz w:val="20"/>
          <w:szCs w:val="20"/>
          <w:lang w:val="en-GB"/>
        </w:rPr>
      </w:pPr>
      <w:r w:rsidRPr="00A30068">
        <w:rPr>
          <w:rFonts w:asciiTheme="minorHAnsi" w:hAnsiTheme="minorHAnsi" w:cstheme="minorHAnsi"/>
          <w:sz w:val="20"/>
          <w:szCs w:val="20"/>
          <w:lang w:val="en-GB"/>
        </w:rPr>
        <w:t xml:space="preserve">(Xtreme Fitness Gyms </w:t>
      </w:r>
      <w:proofErr w:type="spellStart"/>
      <w:r w:rsidRPr="00A30068">
        <w:rPr>
          <w:rFonts w:asciiTheme="minorHAnsi" w:hAnsiTheme="minorHAnsi" w:cstheme="minorHAnsi"/>
          <w:sz w:val="20"/>
          <w:szCs w:val="20"/>
          <w:lang w:val="en-GB"/>
        </w:rPr>
        <w:t>i</w:t>
      </w:r>
      <w:proofErr w:type="spellEnd"/>
      <w:r w:rsidRPr="00A30068">
        <w:rPr>
          <w:rFonts w:asciiTheme="minorHAnsi" w:hAnsiTheme="minorHAnsi" w:cstheme="minorHAnsi"/>
          <w:sz w:val="20"/>
          <w:szCs w:val="20"/>
          <w:lang w:val="en-GB"/>
        </w:rPr>
        <w:t xml:space="preserve"> Xtreme KiDS)</w:t>
      </w:r>
    </w:p>
    <w:p w14:paraId="08EE523C" w14:textId="77777777" w:rsidR="00C9240A" w:rsidRPr="00A30068" w:rsidRDefault="00C9240A" w:rsidP="00C9240A">
      <w:pPr>
        <w:pStyle w:val="XFG-Nagweknazwarozdziau"/>
        <w:rPr>
          <w:rFonts w:asciiTheme="minorHAnsi" w:hAnsiTheme="minorHAnsi" w:cstheme="minorHAnsi"/>
          <w:sz w:val="20"/>
          <w:szCs w:val="20"/>
          <w:lang w:val="en-GB"/>
        </w:rPr>
      </w:pPr>
    </w:p>
    <w:p w14:paraId="39D584DD" w14:textId="77777777" w:rsidR="00C9240A" w:rsidRPr="00A30068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Łukasz Nowakowski to doświadczony ekspert w dziedzinie finansów i kontrolingu oraz kluczowa postać w rozwoju Xtreme Fitness Gyms jako współwłaściciel i dyrektor finansowy grupy Xtreme </w:t>
      </w:r>
      <w:proofErr w:type="spellStart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.</w:t>
      </w:r>
    </w:p>
    <w:p w14:paraId="4F56ED8C" w14:textId="77777777" w:rsidR="00C9240A" w:rsidRPr="00A30068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4E3F6D7" w14:textId="77777777" w:rsidR="00C9240A" w:rsidRPr="00A30068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Posiada 15-letnie doświadczenie zdobyte w Polsce oraz Wielkiej Brytanii, gdzie pracował w różnych firmach, m.in. </w:t>
      </w:r>
      <w:proofErr w:type="spellStart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Konditor</w:t>
      </w:r>
      <w:proofErr w:type="spellEnd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&amp; Cook London UK. W 2014 roku jako współzałożyciel XF </w:t>
      </w:r>
      <w:proofErr w:type="spellStart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Franchise</w:t>
      </w:r>
      <w:proofErr w:type="spellEnd"/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, rozpoczął pracę nad budową skutecznego modelu franczyzowego Xtreme Fitness Gyms, który stał się fundamentem dynamicznego rozwoju marki.</w:t>
      </w:r>
    </w:p>
    <w:p w14:paraId="48816DEC" w14:textId="77777777" w:rsidR="00C9240A" w:rsidRPr="00A30068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862CC14" w14:textId="77777777" w:rsidR="00C9240A" w:rsidRDefault="00C9240A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A3006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Jego doświadczenie i analityczne podejście do zarządzania finansami odgrywają kluczową rolę w stabilnym wzroście i planach ekspansji Xtreme Fitness Gyms na rynki międzynarodowe.</w:t>
      </w:r>
    </w:p>
    <w:p w14:paraId="1B8B6ACB" w14:textId="239305DB" w:rsidR="00EF713E" w:rsidRDefault="00EF713E" w:rsidP="00C9240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18B5A49" w14:textId="77777777" w:rsidR="00B619A8" w:rsidRDefault="00B619A8" w:rsidP="00A3006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65BB580" w14:textId="77777777" w:rsidR="00B619A8" w:rsidRDefault="00B619A8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7E8C50D7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sz w:val="20"/>
          <w:szCs w:val="20"/>
          <w:lang w:val="pl-PL"/>
        </w:rPr>
        <w:t xml:space="preserve">Xtreme </w:t>
      </w:r>
      <w:proofErr w:type="spellStart"/>
      <w:r w:rsidRPr="00B619A8">
        <w:rPr>
          <w:rFonts w:asciiTheme="minorHAnsi" w:hAnsiTheme="minorHAnsi" w:cstheme="minorHAnsi"/>
          <w:sz w:val="20"/>
          <w:szCs w:val="20"/>
          <w:lang w:val="pl-PL"/>
        </w:rPr>
        <w:t>Brands</w:t>
      </w:r>
      <w:proofErr w:type="spellEnd"/>
      <w:r w:rsidRPr="00B619A8">
        <w:rPr>
          <w:rFonts w:asciiTheme="minorHAnsi" w:hAnsiTheme="minorHAnsi" w:cstheme="minorHAnsi"/>
          <w:sz w:val="20"/>
          <w:szCs w:val="20"/>
          <w:lang w:val="pl-PL"/>
        </w:rPr>
        <w:t xml:space="preserve"> – lider innowacyjnej franczyzy w sektorze fitness</w:t>
      </w:r>
    </w:p>
    <w:p w14:paraId="68065172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Xtreme </w:t>
      </w:r>
      <w:proofErr w:type="spellStart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to dynamiczna i ambitna organizacja, która redefiniuje standardy branży fitness w Polsce. Jako spójna struktura zarządzająca markami Xtreme Fitness Gyms oraz Xtreme KiDS, łączy pasję do zdrowego stylu życia z nowoczesnym podejściem do biznesu.</w:t>
      </w:r>
    </w:p>
    <w:p w14:paraId="1D0B40A1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56F80AB" w14:textId="77777777" w:rsid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Misją Xtreme </w:t>
      </w:r>
      <w:proofErr w:type="spellStart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jest nie tylko promowanie aktywności fizycznej i szeroko pojętego </w:t>
      </w:r>
      <w:proofErr w:type="spellStart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wellness</w:t>
      </w:r>
      <w:proofErr w:type="spellEnd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, ale także oferowanie partnerom skalowalnego, sprawdzonego modelu franczyzowego, który gwarantuje długoterminową rentowność i bezpieczeństwo inwestycji. Marka konsekwentnie buduje sieć dochodowych lokalizacji w całym kraju, odpowiadając na dynamicznie rosnące potrzeby konsumentów i inwestorów.</w:t>
      </w:r>
    </w:p>
    <w:p w14:paraId="4E88F368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31A7FC6F" w14:textId="77777777" w:rsidR="00B619A8" w:rsidRPr="00B619A8" w:rsidRDefault="00B619A8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Innowacyjność, przemyślana strategia rozwoju i pełne wsparcie operacyjne to fundamenty sukcesu Xtreme </w:t>
      </w:r>
      <w:proofErr w:type="spellStart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– partnera, z którym warto budować przyszłość rynku fitness.</w:t>
      </w:r>
    </w:p>
    <w:p w14:paraId="148BFFC6" w14:textId="20076CD5" w:rsidR="00B619A8" w:rsidRDefault="00DC5CA7" w:rsidP="00B619A8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br/>
      </w:r>
      <w:r w:rsidR="00B619A8" w:rsidRPr="00B619A8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Więcej: </w:t>
      </w:r>
      <w:hyperlink r:id="rId9" w:tgtFrame="_new" w:history="1">
        <w:r w:rsidR="00B619A8" w:rsidRPr="00B619A8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xtremebrands.pl</w:t>
        </w:r>
      </w:hyperlink>
    </w:p>
    <w:p w14:paraId="41A53038" w14:textId="77777777" w:rsidR="00B619A8" w:rsidRDefault="00B619A8" w:rsidP="00B619A8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88B525E" w14:textId="77777777" w:rsidR="00B619A8" w:rsidRDefault="00B619A8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</w:p>
    <w:p w14:paraId="0027D217" w14:textId="77777777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Fitness Gyms – siła ruchu, stabilność modelu franczyzowego</w:t>
      </w:r>
    </w:p>
    <w:p w14:paraId="12B36B30" w14:textId="77777777" w:rsidR="00591DCA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Xtreme Fitness Gyms to jedna z najszybciej rozwijających się sieci klubów fitness w Polsce, działająca w ramach grupy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. Fundamentem jej sukcesu jest autorski, konsekwentnie rozwijany model franczyzowy, łączący wysoką jakość usług z efektywnym i skalowalnym podejściem biznesowym.</w:t>
      </w:r>
    </w:p>
    <w:p w14:paraId="0823D813" w14:textId="77777777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2250542" w14:textId="77777777" w:rsidR="00591DCA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Założycielem i Przewodniczącym Rady Nadzorczej Xtreme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Brands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jest Łukasz Dojka, który w 2012 roku otworzył pierwszy klub w Tarnowie. Obecnie funkcję CEO pełni James </w:t>
      </w:r>
      <w:proofErr w:type="spellStart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Cotton</w:t>
      </w:r>
      <w:proofErr w:type="spellEnd"/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, zarządzając siecią liczącą ponad 150 klubów i współpracującą z przeszło 200 franczyzobiorcami w całej Polsce.</w:t>
      </w:r>
    </w:p>
    <w:p w14:paraId="41479564" w14:textId="77777777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23AF644" w14:textId="77777777" w:rsidR="00591DCA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</w:t>
      </w:r>
    </w:p>
    <w:p w14:paraId="5B067FD8" w14:textId="77777777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23636619" w14:textId="27CC2AA4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Oferta Xtreme Fitness Gyms obejmuje nielimitowany dostęp do nowoczesnych stref treningowych, profesjonalną opiekę instruktorską, zajęcia fitness w cenie karnetu, aplikację mobilną oraz platformę treningową.</w:t>
      </w:r>
      <w: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 </w:t>
      </w: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Uzupełnieniem są autorskie koncepty treningowe oraz sprzęt najwyższej klasy od renomowanych producentów.</w:t>
      </w:r>
    </w:p>
    <w:p w14:paraId="3750A4C0" w14:textId="77777777" w:rsidR="00591DCA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Jakość, konsekwencja i tempo rozwoju sieci znajdują potwierdzenie w branżowych wyróżnieniach, w tym tytule Dobra Marka 2023, przyznanym na podstawie ogólnopolskich badań konsumenckich Grupy Media Press, oraz członkostwie w Polska Organizacja Franczyzodawców.</w:t>
      </w:r>
    </w:p>
    <w:p w14:paraId="2BCD2129" w14:textId="77777777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777DD957" w14:textId="77777777" w:rsidR="00591DCA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Fitness Gyms to coś więcej niż klub fitness – to styl życia, społeczność i solidny model biznesowy, który łączy ambicję, dostępność i długofalowe partnerstwo.</w:t>
      </w:r>
    </w:p>
    <w:p w14:paraId="3207C855" w14:textId="77777777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F9D23BE" w14:textId="77777777" w:rsidR="00591DCA" w:rsidRPr="007547F9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0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www.xtremefitness.pl</w:t>
        </w:r>
      </w:hyperlink>
    </w:p>
    <w:p w14:paraId="7A711912" w14:textId="77777777" w:rsidR="00591DCA" w:rsidRDefault="00591DCA" w:rsidP="00591DCA">
      <w:pPr>
        <w:pStyle w:val="XFG-Nagweknazwarozdziau"/>
        <w:pBdr>
          <w:bottom w:val="single" w:sz="6" w:space="1" w:color="auto"/>
        </w:pBdr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5FDBBADA" w14:textId="77777777" w:rsidR="00591DCA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B9C2C05" w14:textId="77777777" w:rsidR="00591DCA" w:rsidRPr="007547F9" w:rsidRDefault="00591DCA" w:rsidP="00591DCA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sz w:val="20"/>
          <w:szCs w:val="20"/>
          <w:lang w:val="pl-PL"/>
        </w:rPr>
        <w:t>Xtreme KiDS – ruch, rozwój i radość pod jednym dachem</w:t>
      </w:r>
    </w:p>
    <w:p w14:paraId="015161BC" w14:textId="77777777" w:rsidR="00591DCA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</w:t>
      </w:r>
    </w:p>
    <w:p w14:paraId="2A1F1954" w14:textId="77777777" w:rsidR="00591DCA" w:rsidRPr="007547F9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061B6F8E" w14:textId="77777777" w:rsidR="00591DCA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</w:t>
      </w:r>
    </w:p>
    <w:p w14:paraId="659356DD" w14:textId="77777777" w:rsidR="00591DCA" w:rsidRPr="007547F9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60784E49" w14:textId="77777777" w:rsidR="00591DCA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Rok 2025 Xtreme KiDS zakończył z 11 działającymi lokalizacjami w Polsce. To miejsca, w których najmłodsi rozwijają zdolności ruchowe i koordynację, korzystając z bezpiecznych, innowacyjnych i angażujących form aktywności.</w:t>
      </w:r>
    </w:p>
    <w:p w14:paraId="0260418E" w14:textId="77777777" w:rsidR="00591DCA" w:rsidRPr="007547F9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41BFA1CD" w14:textId="77777777" w:rsidR="00591DCA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>Xtreme KiDS to coś więcej niż sala zabaw. To przestrzeń, w której zdrowy styl życia zaczyna się naturalnie – od pierwszych kroków.</w:t>
      </w:r>
    </w:p>
    <w:p w14:paraId="6FAF1EAC" w14:textId="77777777" w:rsidR="00591DCA" w:rsidRPr="007547F9" w:rsidRDefault="00591DCA" w:rsidP="00591DCA">
      <w:pPr>
        <w:pStyle w:val="XFG-Nagweknazwarozdziau"/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</w:pPr>
    </w:p>
    <w:p w14:paraId="1C30332C" w14:textId="4E5389C5" w:rsidR="00591DCA" w:rsidRPr="008E4A8E" w:rsidRDefault="00591DCA" w:rsidP="00926DA4">
      <w:pPr>
        <w:pStyle w:val="XFG-Nagweknazwarozdziau"/>
        <w:rPr>
          <w:rFonts w:asciiTheme="minorHAnsi" w:hAnsiTheme="minorHAnsi" w:cstheme="minorHAnsi"/>
          <w:sz w:val="20"/>
          <w:szCs w:val="20"/>
          <w:lang w:val="pl-PL"/>
        </w:rPr>
      </w:pPr>
      <w:r w:rsidRPr="007547F9">
        <w:rPr>
          <w:rFonts w:asciiTheme="minorHAnsi" w:hAnsiTheme="minorHAnsi" w:cstheme="minorHAnsi"/>
          <w:b w:val="0"/>
          <w:bCs w:val="0"/>
          <w:sz w:val="20"/>
          <w:szCs w:val="20"/>
          <w:lang w:val="pl-PL"/>
        </w:rPr>
        <w:t xml:space="preserve">Więcej informacji: </w:t>
      </w:r>
      <w:hyperlink r:id="rId11" w:tgtFrame="_new" w:history="1">
        <w:r w:rsidRPr="007547F9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  <w:lang w:val="pl-PL"/>
          </w:rPr>
          <w:t>www.xtremekids.pl</w:t>
        </w:r>
      </w:hyperlink>
    </w:p>
    <w:sectPr w:rsidR="00591DCA" w:rsidRPr="008E4A8E" w:rsidSect="00203FD7">
      <w:headerReference w:type="default" r:id="rId12"/>
      <w:footerReference w:type="default" r:id="rId13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980A" w14:textId="77777777" w:rsidR="00E8025C" w:rsidRDefault="00E8025C" w:rsidP="008A2183">
      <w:pPr>
        <w:spacing w:line="240" w:lineRule="auto"/>
      </w:pPr>
      <w:r>
        <w:separator/>
      </w:r>
    </w:p>
  </w:endnote>
  <w:endnote w:type="continuationSeparator" w:id="0">
    <w:p w14:paraId="6DD667CC" w14:textId="77777777" w:rsidR="00E8025C" w:rsidRDefault="00E8025C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2EAD" w14:textId="77777777" w:rsidR="00E8025C" w:rsidRDefault="00E8025C" w:rsidP="008A2183">
      <w:pPr>
        <w:spacing w:line="240" w:lineRule="auto"/>
      </w:pPr>
      <w:r>
        <w:separator/>
      </w:r>
    </w:p>
  </w:footnote>
  <w:footnote w:type="continuationSeparator" w:id="0">
    <w:p w14:paraId="0B7CC8A9" w14:textId="77777777" w:rsidR="00E8025C" w:rsidRDefault="00E8025C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086584154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639F6"/>
    <w:rsid w:val="00083EA1"/>
    <w:rsid w:val="000A47DF"/>
    <w:rsid w:val="000C76EF"/>
    <w:rsid w:val="000D4E49"/>
    <w:rsid w:val="000E57CA"/>
    <w:rsid w:val="00100292"/>
    <w:rsid w:val="00101CBD"/>
    <w:rsid w:val="00104080"/>
    <w:rsid w:val="00106176"/>
    <w:rsid w:val="00110751"/>
    <w:rsid w:val="001124DD"/>
    <w:rsid w:val="0016383E"/>
    <w:rsid w:val="00172425"/>
    <w:rsid w:val="00177EFC"/>
    <w:rsid w:val="001976FE"/>
    <w:rsid w:val="001B39E5"/>
    <w:rsid w:val="001E7776"/>
    <w:rsid w:val="00200133"/>
    <w:rsid w:val="00200E87"/>
    <w:rsid w:val="00203FD7"/>
    <w:rsid w:val="002142E0"/>
    <w:rsid w:val="00256241"/>
    <w:rsid w:val="0026310B"/>
    <w:rsid w:val="00280EBD"/>
    <w:rsid w:val="002836A3"/>
    <w:rsid w:val="0028395E"/>
    <w:rsid w:val="00291CDE"/>
    <w:rsid w:val="002B49DB"/>
    <w:rsid w:val="002B76D8"/>
    <w:rsid w:val="002C0530"/>
    <w:rsid w:val="002D1725"/>
    <w:rsid w:val="0030298C"/>
    <w:rsid w:val="003127BD"/>
    <w:rsid w:val="00376D39"/>
    <w:rsid w:val="00381749"/>
    <w:rsid w:val="003B326F"/>
    <w:rsid w:val="003B6C7F"/>
    <w:rsid w:val="003E5B18"/>
    <w:rsid w:val="00402877"/>
    <w:rsid w:val="00410A0A"/>
    <w:rsid w:val="00454828"/>
    <w:rsid w:val="004A174F"/>
    <w:rsid w:val="004B0310"/>
    <w:rsid w:val="004D0D85"/>
    <w:rsid w:val="00505AD8"/>
    <w:rsid w:val="0054537D"/>
    <w:rsid w:val="005526DF"/>
    <w:rsid w:val="00553A0B"/>
    <w:rsid w:val="00575090"/>
    <w:rsid w:val="00583C37"/>
    <w:rsid w:val="00591DCA"/>
    <w:rsid w:val="005F57F7"/>
    <w:rsid w:val="00611CBF"/>
    <w:rsid w:val="006134C9"/>
    <w:rsid w:val="00615927"/>
    <w:rsid w:val="00630CAB"/>
    <w:rsid w:val="00642A7C"/>
    <w:rsid w:val="00655DE8"/>
    <w:rsid w:val="00661C70"/>
    <w:rsid w:val="00672FD4"/>
    <w:rsid w:val="006B5E2F"/>
    <w:rsid w:val="006C5BD5"/>
    <w:rsid w:val="006E41F3"/>
    <w:rsid w:val="00701C1C"/>
    <w:rsid w:val="00734F1C"/>
    <w:rsid w:val="00785129"/>
    <w:rsid w:val="007A600D"/>
    <w:rsid w:val="007A717D"/>
    <w:rsid w:val="007B4522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1E6F"/>
    <w:rsid w:val="00C14B8F"/>
    <w:rsid w:val="00C23818"/>
    <w:rsid w:val="00C56132"/>
    <w:rsid w:val="00C57FDC"/>
    <w:rsid w:val="00C67013"/>
    <w:rsid w:val="00C826F4"/>
    <w:rsid w:val="00C9240A"/>
    <w:rsid w:val="00C962EA"/>
    <w:rsid w:val="00CB59C0"/>
    <w:rsid w:val="00CE1EC3"/>
    <w:rsid w:val="00D35E71"/>
    <w:rsid w:val="00D544FC"/>
    <w:rsid w:val="00D612A4"/>
    <w:rsid w:val="00D96DEA"/>
    <w:rsid w:val="00DC5CA7"/>
    <w:rsid w:val="00E07853"/>
    <w:rsid w:val="00E15789"/>
    <w:rsid w:val="00E3180D"/>
    <w:rsid w:val="00E8025C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785129"/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785129"/>
    <w:rPr>
      <w:b/>
      <w:bCs/>
      <w:color w:val="262626" w:themeColor="text1" w:themeTint="D9"/>
      <w:sz w:val="44"/>
      <w:szCs w:val="44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tremekid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xtremefitnes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tremebrand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4</cp:revision>
  <cp:lastPrinted>2024-11-05T09:39:00Z</cp:lastPrinted>
  <dcterms:created xsi:type="dcterms:W3CDTF">2025-04-13T09:04:00Z</dcterms:created>
  <dcterms:modified xsi:type="dcterms:W3CDTF">2026-01-07T10:01:00Z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2026-01-07T10:01:48Z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f767a883-a0c4-4160-a30e-ce88d10ce121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