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700088" cy="868415"/>
            <wp:effectExtent b="0" l="0" r="0" t="0"/>
            <wp:docPr id="22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0088" cy="86841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-2844799</wp:posOffset>
                </wp:positionH>
                <wp:positionV relativeFrom="paragraph">
                  <wp:posOffset>939800</wp:posOffset>
                </wp:positionV>
                <wp:extent cx="6057900" cy="387350"/>
                <wp:effectExtent b="0" l="0" r="0" t="0"/>
                <wp:wrapNone/>
                <wp:docPr id="221" name=""/>
                <a:graphic>
                  <a:graphicData uri="http://schemas.microsoft.com/office/word/2010/wordprocessingShape">
                    <wps:wsp>
                      <wps:cNvSpPr/>
                      <wps:cNvPr id="2" name="Shape 2"/>
                      <wps:spPr>
                        <a:xfrm>
                          <a:off x="2326575" y="3595850"/>
                          <a:ext cx="6038850" cy="36830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-2844799</wp:posOffset>
                </wp:positionH>
                <wp:positionV relativeFrom="paragraph">
                  <wp:posOffset>939800</wp:posOffset>
                </wp:positionV>
                <wp:extent cx="6057900" cy="387350"/>
                <wp:effectExtent b="0" l="0" r="0" t="0"/>
                <wp:wrapNone/>
                <wp:docPr id="22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057900" cy="387350"/>
                        </a:xfrm>
                        <a:prstGeom prst="rect"/>
                        <a:ln/>
                      </pic:spPr>
                    </pic:pic>
                  </a:graphicData>
                </a:graphic>
              </wp:anchor>
            </w:drawing>
          </mc:Fallback>
        </mc:AlternateContent>
      </w:r>
    </w:p>
    <w:p w:rsidR="00000000" w:rsidDel="00000000" w:rsidP="00000000" w:rsidRDefault="00000000" w:rsidRPr="00000000" w14:paraId="00000002">
      <w:pPr>
        <w:rPr>
          <w:b w:val="1"/>
          <w:sz w:val="20"/>
          <w:szCs w:val="20"/>
        </w:rPr>
      </w:pPr>
      <w:r w:rsidDel="00000000" w:rsidR="00000000" w:rsidRPr="00000000">
        <w:rPr>
          <w:rtl w:val="0"/>
        </w:rPr>
      </w:r>
    </w:p>
    <w:tbl>
      <w:tblPr>
        <w:tblStyle w:val="Table1"/>
        <w:tblpPr w:leftFromText="180" w:rightFromText="180" w:topFromText="0" w:bottomFromText="0" w:vertAnchor="text" w:horzAnchor="text" w:tblpX="-5" w:tblpY="1"/>
        <w:tblW w:w="95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25"/>
        <w:gridCol w:w="7815"/>
        <w:tblGridChange w:id="0">
          <w:tblGrid>
            <w:gridCol w:w="1725"/>
            <w:gridCol w:w="7815"/>
          </w:tblGrid>
        </w:tblGridChange>
      </w:tblGrid>
      <w:tr>
        <w:trPr>
          <w:cantSplit w:val="0"/>
          <w:trHeight w:val="450" w:hRule="atLeast"/>
          <w:tblHeader w:val="0"/>
        </w:trPr>
        <w:tc>
          <w:tcPr>
            <w:tcBorders>
              <w:bottom w:color="000000" w:space="0" w:sz="4" w:val="single"/>
            </w:tcBorders>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Opening Date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May 19,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w:t>
            </w:r>
            <w:r w:rsidDel="00000000" w:rsidR="00000000" w:rsidRPr="00000000">
              <w:rPr>
                <w:rtl w:val="0"/>
              </w:rPr>
              <w:t xml:space="preserve">25</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610" w:hRule="atLeast"/>
          <w:tblHeader w:val="0"/>
        </w:trPr>
        <w:tc>
          <w:tcPr>
            <w:tcBorders>
              <w:top w:color="000000" w:space="0" w:sz="4" w:val="single"/>
              <w:bottom w:color="000000" w:space="0" w:sz="4" w:val="single"/>
            </w:tcBorders>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About Fit Social: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4">
            <w:pPr>
              <w:spacing w:after="240" w:before="240" w:lineRule="auto"/>
              <w:rPr/>
            </w:pPr>
            <w:hyperlink r:id="rId9">
              <w:r w:rsidDel="00000000" w:rsidR="00000000" w:rsidRPr="00000000">
                <w:rPr>
                  <w:color w:val="1155cc"/>
                  <w:u w:val="single"/>
                  <w:rtl w:val="0"/>
                </w:rPr>
                <w:t xml:space="preserve">Fit Social</w:t>
              </w:r>
            </w:hyperlink>
            <w:r w:rsidDel="00000000" w:rsidR="00000000" w:rsidRPr="00000000">
              <w:rPr>
                <w:rtl w:val="0"/>
              </w:rPr>
              <w:t xml:space="preserve"> is a beachfront social wellness space created by </w:t>
            </w:r>
            <w:hyperlink r:id="rId10">
              <w:r w:rsidDel="00000000" w:rsidR="00000000" w:rsidRPr="00000000">
                <w:rPr>
                  <w:color w:val="1155cc"/>
                  <w:u w:val="single"/>
                  <w:rtl w:val="0"/>
                </w:rPr>
                <w:t xml:space="preserve">Fit Athletic</w:t>
              </w:r>
            </w:hyperlink>
            <w:r w:rsidDel="00000000" w:rsidR="00000000" w:rsidRPr="00000000">
              <w:rPr>
                <w:rtl w:val="0"/>
              </w:rPr>
              <w:t xml:space="preserve">, located at San Diego’s historic </w:t>
            </w:r>
            <w:hyperlink r:id="rId11">
              <w:r w:rsidDel="00000000" w:rsidR="00000000" w:rsidRPr="00000000">
                <w:rPr>
                  <w:color w:val="1155cc"/>
                  <w:u w:val="single"/>
                  <w:rtl w:val="0"/>
                </w:rPr>
                <w:t xml:space="preserve">Belmont Park</w:t>
              </w:r>
            </w:hyperlink>
            <w:r w:rsidDel="00000000" w:rsidR="00000000" w:rsidRPr="00000000">
              <w:rPr>
                <w:rtl w:val="0"/>
              </w:rPr>
              <w:t xml:space="preserve"> in</w:t>
            </w:r>
            <w:r w:rsidDel="00000000" w:rsidR="00000000" w:rsidRPr="00000000">
              <w:rPr>
                <w:rtl w:val="0"/>
              </w:rPr>
              <w:t xml:space="preserve"> Mission Beach. Open to the public, Fit Social is designed to bring the Fit experience beyond the gym — blending recovery, coworking, dining, and connection in one all-day destination.</w:t>
            </w:r>
          </w:p>
          <w:p w:rsidR="00000000" w:rsidDel="00000000" w:rsidP="00000000" w:rsidRDefault="00000000" w:rsidRPr="00000000" w14:paraId="00000015">
            <w:pPr>
              <w:spacing w:after="240" w:before="240" w:lineRule="auto"/>
              <w:rPr/>
            </w:pPr>
            <w:r w:rsidDel="00000000" w:rsidR="00000000" w:rsidRPr="00000000">
              <w:rPr>
                <w:rtl w:val="0"/>
              </w:rPr>
              <w:t xml:space="preserve">Guests can drop in to recharge in oceanfront saunas, relax in the outdoor hot tub, get work done in shaded coworking spaces, or meet friends for food, drinks, and live music. As the day winds down, Fit Social transitions into a vibrant event space with sunset DJs, private events, and weekend festivals — offering a new kind of wellness-meets-social lifestyle on the sand.</w:t>
            </w:r>
          </w:p>
          <w:p w:rsidR="00000000" w:rsidDel="00000000" w:rsidP="00000000" w:rsidRDefault="00000000" w:rsidRPr="00000000" w14:paraId="00000016">
            <w:pPr>
              <w:spacing w:after="240" w:before="240" w:lineRule="auto"/>
              <w:rPr/>
            </w:pPr>
            <w:r w:rsidDel="00000000" w:rsidR="00000000" w:rsidRPr="00000000">
              <w:rPr>
                <w:rtl w:val="0"/>
              </w:rPr>
            </w:r>
          </w:p>
        </w:tc>
      </w:tr>
      <w:tr>
        <w:trPr>
          <w:cantSplit w:val="0"/>
          <w:trHeight w:val="1610" w:hRule="atLeast"/>
          <w:tblHeader w:val="0"/>
        </w:trPr>
        <w:tc>
          <w:tcPr>
            <w:tcBorders>
              <w:top w:color="000000" w:space="0" w:sz="4" w:val="single"/>
              <w:bottom w:color="000000" w:space="0" w:sz="4" w:val="single"/>
            </w:tcBorders>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rtl w:val="0"/>
              </w:rPr>
              <w:t xml:space="preserve">Brand Vision:</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9">
            <w:pPr>
              <w:shd w:fill="ffffff" w:val="clear"/>
              <w:spacing w:after="240" w:before="240" w:lineRule="auto"/>
              <w:rPr/>
            </w:pPr>
            <w:r w:rsidDel="00000000" w:rsidR="00000000" w:rsidRPr="00000000">
              <w:rPr>
                <w:rtl w:val="0"/>
              </w:rPr>
              <w:t xml:space="preserve">Fit Social is part of a growing shift toward post-performance wellness — where recovery, connection, and lifestyle are valued as much as training. It’s where people come to move, recharge, and reconnect — no gym membership required.</w:t>
            </w:r>
          </w:p>
          <w:p w:rsidR="00000000" w:rsidDel="00000000" w:rsidP="00000000" w:rsidRDefault="00000000" w:rsidRPr="00000000" w14:paraId="0000001A">
            <w:pPr>
              <w:shd w:fill="ffffff" w:val="clear"/>
              <w:spacing w:after="240" w:before="240" w:lineRule="auto"/>
              <w:ind w:left="600" w:right="600" w:firstLine="0"/>
              <w:rPr>
                <w:i w:val="1"/>
              </w:rPr>
            </w:pPr>
            <w:r w:rsidDel="00000000" w:rsidR="00000000" w:rsidRPr="00000000">
              <w:rPr>
                <w:i w:val="1"/>
                <w:rtl w:val="0"/>
              </w:rPr>
              <w:t xml:space="preserve">“Wellness should feel natural, effortless, and part of daily life,” said Scott Lutwak, Founder &amp; CEO of Fit Athletic Club. “People are moving away from isolation — we crave connection, balance, and spaces that support both. Society is shifting toward a more holistic approach to wellness, but the places to support that shift haven’t existed — until now. Fit Social is that space, designed for the way we live today and where we’re headed next.”</w:t>
            </w:r>
          </w:p>
        </w:tc>
      </w:tr>
      <w:tr>
        <w:trPr>
          <w:cantSplit w:val="0"/>
          <w:trHeight w:val="1151" w:hRule="atLeast"/>
          <w:tblHeader w:val="0"/>
        </w:trPr>
        <w:tc>
          <w:tcPr>
            <w:tcBorders>
              <w:top w:color="000000" w:space="0" w:sz="4" w:val="single"/>
            </w:tcBorders>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Executive Team:</w:t>
            </w:r>
            <w:r w:rsidDel="00000000" w:rsidR="00000000" w:rsidRPr="00000000">
              <w:rPr>
                <w:rtl w:val="0"/>
              </w:rPr>
            </w:r>
          </w:p>
        </w:tc>
        <w:tc>
          <w:tcPr>
            <w:tcBorders>
              <w:top w:color="000000" w:space="0" w:sz="4" w:val="single"/>
            </w:tcBorders>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Scott Lutwak, Founder &amp; CEO</w:t>
            </w:r>
          </w:p>
        </w:tc>
      </w:tr>
      <w:tr>
        <w:trPr>
          <w:cantSplit w:val="0"/>
          <w:trHeight w:val="1151" w:hRule="atLeast"/>
          <w:tblHeader w:val="0"/>
        </w:trPr>
        <w:tc>
          <w:tcPr>
            <w:tcBorders>
              <w:top w:color="000000" w:space="0" w:sz="4" w:val="single"/>
            </w:tcBorders>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Address: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spacing w:line="259" w:lineRule="auto"/>
              <w:rPr/>
            </w:pPr>
            <w:r w:rsidDel="00000000" w:rsidR="00000000" w:rsidRPr="00000000">
              <w:rPr>
                <w:rtl w:val="0"/>
              </w:rPr>
              <w:t xml:space="preserve">3125 Ocean Front Walk, San Diego, CA 92109</w:t>
            </w:r>
            <w:r w:rsidDel="00000000" w:rsidR="00000000" w:rsidRPr="00000000">
              <w:rPr>
                <w:rtl w:val="0"/>
              </w:rPr>
            </w:r>
          </w:p>
          <w:p w:rsidR="00000000" w:rsidDel="00000000" w:rsidP="00000000" w:rsidRDefault="00000000" w:rsidRPr="00000000" w14:paraId="00000024">
            <w:pPr>
              <w:spacing w:line="259" w:lineRule="auto"/>
              <w:rPr>
                <w:color w:val="202124"/>
              </w:rPr>
            </w:pPr>
            <w:r w:rsidDel="00000000" w:rsidR="00000000" w:rsidRPr="00000000">
              <w:rPr>
                <w:rtl w:val="0"/>
              </w:rPr>
            </w:r>
          </w:p>
        </w:tc>
      </w:tr>
      <w:tr>
        <w:trPr>
          <w:cantSplit w:val="0"/>
          <w:trHeight w:val="1151" w:hRule="atLeast"/>
          <w:tblHeader w:val="0"/>
        </w:trPr>
        <w:tc>
          <w:tcPr>
            <w:tcBorders>
              <w:top w:color="000000" w:space="0" w:sz="4" w:val="single"/>
            </w:tcBorders>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Hours: </w:t>
            </w:r>
            <w:r w:rsidDel="00000000" w:rsidR="00000000" w:rsidRPr="00000000">
              <w:rPr>
                <w:rtl w:val="0"/>
              </w:rPr>
            </w:r>
          </w:p>
        </w:tc>
        <w:tc>
          <w:tcPr>
            <w:tcBorders>
              <w:top w:color="000000" w:space="0" w:sz="4" w:val="single"/>
            </w:tcBorders>
          </w:tcPr>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Open daily, 11:00 AM – sunset</w:t>
            </w:r>
            <w:r w:rsidDel="00000000" w:rsidR="00000000" w:rsidRPr="00000000">
              <w:rPr>
                <w:rtl w:val="0"/>
              </w:rPr>
            </w:r>
          </w:p>
        </w:tc>
      </w:tr>
      <w:tr>
        <w:trPr>
          <w:cantSplit w:val="0"/>
          <w:trHeight w:val="1151" w:hRule="atLeast"/>
          <w:tblHeader w:val="0"/>
        </w:trPr>
        <w:tc>
          <w:tcPr>
            <w:tcBorders>
              <w:top w:color="000000" w:space="0" w:sz="4" w:val="single"/>
            </w:tcBorders>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Amenities: </w:t>
            </w:r>
          </w:p>
        </w:tc>
        <w:tc>
          <w:tcPr>
            <w:tcBorders>
              <w:top w:color="000000" w:space="0" w:sz="4" w:val="single"/>
            </w:tcBorders>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numPr>
                <w:ilvl w:val="0"/>
                <w:numId w:val="1"/>
              </w:numPr>
              <w:ind w:left="720" w:hanging="360"/>
              <w:rPr/>
            </w:pPr>
            <w:r w:rsidDel="00000000" w:rsidR="00000000" w:rsidRPr="00000000">
              <w:rPr>
                <w:rtl w:val="0"/>
              </w:rPr>
              <w:t xml:space="preserve">Recovery: Saunas, hot tub, and cold plunges</w:t>
            </w:r>
          </w:p>
          <w:p w:rsidR="00000000" w:rsidDel="00000000" w:rsidP="00000000" w:rsidRDefault="00000000" w:rsidRPr="00000000" w14:paraId="0000002D">
            <w:pPr>
              <w:numPr>
                <w:ilvl w:val="0"/>
                <w:numId w:val="1"/>
              </w:numPr>
              <w:ind w:left="720" w:hanging="360"/>
              <w:rPr/>
            </w:pPr>
            <w:r w:rsidDel="00000000" w:rsidR="00000000" w:rsidRPr="00000000">
              <w:rPr>
                <w:rtl w:val="0"/>
              </w:rPr>
              <w:t xml:space="preserve">Coworking: Dedicated spaces with wireless internet and charging stations</w:t>
            </w:r>
          </w:p>
          <w:p w:rsidR="00000000" w:rsidDel="00000000" w:rsidP="00000000" w:rsidRDefault="00000000" w:rsidRPr="00000000" w14:paraId="0000002E">
            <w:pPr>
              <w:numPr>
                <w:ilvl w:val="0"/>
                <w:numId w:val="1"/>
              </w:numPr>
              <w:ind w:left="720" w:hanging="360"/>
              <w:rPr/>
            </w:pPr>
            <w:r w:rsidDel="00000000" w:rsidR="00000000" w:rsidRPr="00000000">
              <w:rPr>
                <w:rtl w:val="0"/>
              </w:rPr>
              <w:t xml:space="preserve">Food &amp; Beverage: Cold-pressed juices, protein-packed bowls, and craft cocktails</w:t>
            </w:r>
          </w:p>
          <w:p w:rsidR="00000000" w:rsidDel="00000000" w:rsidP="00000000" w:rsidRDefault="00000000" w:rsidRPr="00000000" w14:paraId="0000002F">
            <w:pPr>
              <w:numPr>
                <w:ilvl w:val="0"/>
                <w:numId w:val="1"/>
              </w:numPr>
              <w:ind w:left="720" w:hanging="360"/>
              <w:rPr/>
            </w:pPr>
            <w:r w:rsidDel="00000000" w:rsidR="00000000" w:rsidRPr="00000000">
              <w:rPr>
                <w:rtl w:val="0"/>
              </w:rPr>
              <w:t xml:space="preserve">Events &amp; Entertainment: Live music, DJ sets, and wellness activations</w:t>
            </w:r>
          </w:p>
          <w:p w:rsidR="00000000" w:rsidDel="00000000" w:rsidP="00000000" w:rsidRDefault="00000000" w:rsidRPr="00000000" w14:paraId="00000030">
            <w:pPr>
              <w:rPr/>
            </w:pPr>
            <w:r w:rsidDel="00000000" w:rsidR="00000000" w:rsidRPr="00000000">
              <w:rPr>
                <w:rtl w:val="0"/>
              </w:rPr>
            </w:r>
          </w:p>
        </w:tc>
      </w:tr>
      <w:tr>
        <w:trPr>
          <w:cantSplit w:val="0"/>
          <w:trHeight w:val="1151" w:hRule="atLeast"/>
          <w:tblHeader w:val="0"/>
        </w:trPr>
        <w:tc>
          <w:tcPr>
            <w:tcBorders>
              <w:top w:color="000000" w:space="0" w:sz="4" w:val="single"/>
            </w:tcBorders>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Partnerships:</w:t>
            </w:r>
            <w:r w:rsidDel="00000000" w:rsidR="00000000" w:rsidRPr="00000000">
              <w:rPr>
                <w:rtl w:val="0"/>
              </w:rPr>
            </w:r>
          </w:p>
        </w:tc>
        <w:tc>
          <w:tcPr>
            <w:tcBorders>
              <w:top w:color="000000" w:space="0" w:sz="4" w:val="single"/>
            </w:tcBorders>
          </w:tcPr>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numPr>
                <w:ilvl w:val="0"/>
                <w:numId w:val="2"/>
              </w:numPr>
              <w:ind w:left="720" w:hanging="360"/>
              <w:rPr/>
            </w:pPr>
            <w:hyperlink r:id="rId12">
              <w:r w:rsidDel="00000000" w:rsidR="00000000" w:rsidRPr="00000000">
                <w:rPr>
                  <w:color w:val="1155cc"/>
                  <w:u w:val="single"/>
                  <w:rtl w:val="0"/>
                </w:rPr>
                <w:t xml:space="preserve">Belmont Park</w:t>
              </w:r>
            </w:hyperlink>
            <w:r w:rsidDel="00000000" w:rsidR="00000000" w:rsidRPr="00000000">
              <w:rPr>
                <w:rtl w:val="0"/>
              </w:rPr>
              <w:t xml:space="preserve"> – Host location and collaboration partner</w:t>
            </w:r>
          </w:p>
          <w:p w:rsidR="00000000" w:rsidDel="00000000" w:rsidP="00000000" w:rsidRDefault="00000000" w:rsidRPr="00000000" w14:paraId="00000035">
            <w:pPr>
              <w:numPr>
                <w:ilvl w:val="0"/>
                <w:numId w:val="2"/>
              </w:numPr>
              <w:ind w:left="720" w:hanging="360"/>
              <w:rPr/>
            </w:pPr>
            <w:hyperlink r:id="rId13">
              <w:r w:rsidDel="00000000" w:rsidR="00000000" w:rsidRPr="00000000">
                <w:rPr>
                  <w:color w:val="1155cc"/>
                  <w:u w:val="single"/>
                  <w:rtl w:val="0"/>
                </w:rPr>
                <w:t xml:space="preserve">Draft</w:t>
              </w:r>
            </w:hyperlink>
            <w:r w:rsidDel="00000000" w:rsidR="00000000" w:rsidRPr="00000000">
              <w:rPr>
                <w:rtl w:val="0"/>
              </w:rPr>
              <w:t xml:space="preserve"> – On-site food &amp; beverage provider</w:t>
            </w:r>
          </w:p>
          <w:p w:rsidR="00000000" w:rsidDel="00000000" w:rsidP="00000000" w:rsidRDefault="00000000" w:rsidRPr="00000000" w14:paraId="00000036">
            <w:pPr>
              <w:numPr>
                <w:ilvl w:val="0"/>
                <w:numId w:val="2"/>
              </w:numPr>
              <w:ind w:left="720" w:hanging="360"/>
              <w:rPr/>
            </w:pPr>
            <w:hyperlink r:id="rId14">
              <w:r w:rsidDel="00000000" w:rsidR="00000000" w:rsidRPr="00000000">
                <w:rPr>
                  <w:color w:val="1155cc"/>
                  <w:u w:val="single"/>
                  <w:rtl w:val="0"/>
                </w:rPr>
                <w:t xml:space="preserve">Acacia + Spruce</w:t>
              </w:r>
            </w:hyperlink>
            <w:r w:rsidDel="00000000" w:rsidR="00000000" w:rsidRPr="00000000">
              <w:rPr>
                <w:rtl w:val="0"/>
              </w:rPr>
              <w:t xml:space="preserve"> – Design partner for the Fit Social space</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250" w:hRule="atLeast"/>
          <w:tblHeader w:val="0"/>
        </w:trPr>
        <w:tc>
          <w:tcPr>
            <w:tcBorders>
              <w:top w:color="000000" w:space="0" w:sz="4" w:val="single"/>
            </w:tcBorders>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Web/Social:</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Website:  </w:t>
            </w:r>
            <w:hyperlink r:id="rId15">
              <w:r w:rsidDel="00000000" w:rsidR="00000000" w:rsidRPr="00000000">
                <w:rPr>
                  <w:color w:val="1155cc"/>
                  <w:u w:val="single"/>
                  <w:rtl w:val="0"/>
                </w:rPr>
                <w:t xml:space="preserve">https://www.fitsocial.com/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Instagram:</w:t>
            </w:r>
            <w:hyperlink r:id="rId16">
              <w:r w:rsidDel="00000000" w:rsidR="00000000" w:rsidRPr="00000000">
                <w:rPr>
                  <w:color w:val="1155cc"/>
                  <w:u w:val="single"/>
                  <w:rtl w:val="0"/>
                </w:rPr>
                <w:t xml:space="preserve"> @fitsocialsd</w:t>
              </w:r>
            </w:hyperlink>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Facebook: </w:t>
            </w:r>
          </w:p>
          <w:p w:rsidR="00000000" w:rsidDel="00000000" w:rsidP="00000000" w:rsidRDefault="00000000" w:rsidRPr="00000000" w14:paraId="0000003F">
            <w:pPr>
              <w:rPr/>
            </w:pPr>
            <w:r w:rsidDel="00000000" w:rsidR="00000000" w:rsidRPr="00000000">
              <w:rPr>
                <w:rtl w:val="0"/>
              </w:rPr>
              <w:t xml:space="preserve">Tik Tok: </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7117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link w:val="NoSpacingChar"/>
    <w:uiPriority w:val="1"/>
    <w:qFormat w:val="1"/>
    <w:rsid w:val="00171178"/>
    <w:pPr>
      <w:spacing w:after="0" w:line="240" w:lineRule="auto"/>
    </w:pPr>
  </w:style>
  <w:style w:type="table" w:styleId="TableGrid">
    <w:name w:val="Table Grid"/>
    <w:basedOn w:val="TableNormal"/>
    <w:uiPriority w:val="39"/>
    <w:rsid w:val="0017117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71178"/>
    <w:rPr>
      <w:color w:val="0563c1" w:themeColor="hyperlink"/>
      <w:u w:val="single"/>
    </w:rPr>
  </w:style>
  <w:style w:type="paragraph" w:styleId="paragraph" w:customStyle="1">
    <w:name w:val="paragraph"/>
    <w:basedOn w:val="Normal"/>
    <w:rsid w:val="00171178"/>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DefaultParagraphFont"/>
    <w:rsid w:val="00171178"/>
  </w:style>
  <w:style w:type="character" w:styleId="eop" w:customStyle="1">
    <w:name w:val="eop"/>
    <w:basedOn w:val="DefaultParagraphFont"/>
    <w:rsid w:val="00171178"/>
  </w:style>
  <w:style w:type="character" w:styleId="UnresolvedMention">
    <w:name w:val="Unresolved Mention"/>
    <w:basedOn w:val="DefaultParagraphFont"/>
    <w:uiPriority w:val="99"/>
    <w:semiHidden w:val="1"/>
    <w:unhideWhenUsed w:val="1"/>
    <w:rsid w:val="00171178"/>
    <w:rPr>
      <w:color w:val="605e5c"/>
      <w:shd w:color="auto" w:fill="e1dfdd" w:val="clear"/>
    </w:rPr>
  </w:style>
  <w:style w:type="character" w:styleId="NoSpacingChar" w:customStyle="1">
    <w:name w:val="No Spacing Char"/>
    <w:basedOn w:val="DefaultParagraphFont"/>
    <w:link w:val="NoSpacing"/>
    <w:uiPriority w:val="1"/>
    <w:locked w:val="1"/>
    <w:rsid w:val="000727E7"/>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belmontpark.com/" TargetMode="External"/><Relationship Id="rId10" Type="http://schemas.openxmlformats.org/officeDocument/2006/relationships/hyperlink" Target="https://www.fitathletic.com/" TargetMode="External"/><Relationship Id="rId13" Type="http://schemas.openxmlformats.org/officeDocument/2006/relationships/hyperlink" Target="https://www.belmontpark.com/restaurants-san-diego-ca/draft-belmont-park" TargetMode="External"/><Relationship Id="rId12" Type="http://schemas.openxmlformats.org/officeDocument/2006/relationships/hyperlink" Target="https://www.belmontpark.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itsocial.com/" TargetMode="External"/><Relationship Id="rId15" Type="http://schemas.openxmlformats.org/officeDocument/2006/relationships/hyperlink" Target="https://www.fitsocial.com/" TargetMode="External"/><Relationship Id="rId14" Type="http://schemas.openxmlformats.org/officeDocument/2006/relationships/hyperlink" Target="https://www.acaciaandspruce.com/" TargetMode="External"/><Relationship Id="rId16" Type="http://schemas.openxmlformats.org/officeDocument/2006/relationships/hyperlink" Target="https://www.instagram.com/fitsocialsd/?hl=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FX0MtJgmYm7xXYY7/kAKVfAA/w==">CgMxLjA4AHIhMUlsQmtRS0pxakdCNTg5MWVSUHB2RGZIMHVtQVNpMFgw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2020-01-13T18:52:00Z</dcterms:created>
  <dc:creator>Gabrielle Boyd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0x010100676DAC580FB43141BE66DE5F3EFDCA90</vt:lpwstr>
  </property>
  <property fmtid="{D5CDD505-2E9C-101B-9397-08002B2CF9AE}" pid="3" name="MediaServiceImageTags">
    <vt:lpwstr/>
  </property>
</Properties>
</file>