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FOR IMMEDIATE RELEASE</w:t>
      </w:r>
    </w:p>
    <w:p w:rsidR="00000000" w:rsidDel="00000000" w:rsidP="00000000" w:rsidRDefault="00000000" w:rsidRPr="00000000" w14:paraId="00000003">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Cairo, Egypt—November 15, 2025</w:t>
      </w:r>
    </w:p>
    <w:p w:rsidR="00000000" w:rsidDel="00000000" w:rsidP="00000000" w:rsidRDefault="00000000" w:rsidRPr="00000000" w14:paraId="00000004">
      <w:pPr>
        <w:pStyle w:val="Heading3"/>
        <w:keepNext w:val="0"/>
        <w:keepLines w:val="0"/>
        <w:spacing w:after="240" w:before="240" w:lineRule="auto"/>
        <w:ind w:left="0" w:firstLine="0"/>
        <w:rPr>
          <w:rFonts w:ascii="Montserrat" w:cs="Montserrat" w:eastAsia="Montserrat" w:hAnsi="Montserrat"/>
          <w:b w:val="1"/>
          <w:bCs w:val="1"/>
          <w:color w:val="000000"/>
          <w:sz w:val="26"/>
          <w:szCs w:val="26"/>
        </w:rPr>
      </w:pPr>
      <w:bookmarkStart w:colFirst="0" w:colLast="0" w:name="_6rtvkyyzvxq1" w:id="0"/>
      <w:bookmarkEnd w:id="0"/>
      <w:r w:rsidDel="00000000" w:rsidR="00000000" w:rsidRPr="00000000">
        <w:rPr>
          <w:rFonts w:ascii="Montserrat" w:cs="Montserrat" w:eastAsia="Montserrat" w:hAnsi="Montserrat"/>
          <w:b w:val="1"/>
          <w:bCs w:val="1"/>
          <w:color w:val="000000"/>
          <w:sz w:val="26"/>
          <w:szCs w:val="26"/>
          <w:rtl w:val="0"/>
        </w:rPr>
        <w:t xml:space="preserve">Forever Is Now.05 Welcomes Global Icons to a Glamorous Opening Amid the Pyramids of Giza</w:t>
        <w:br w:type="textWrapping"/>
      </w:r>
    </w:p>
    <w:p w:rsidR="00000000" w:rsidDel="00000000" w:rsidP="00000000" w:rsidRDefault="00000000" w:rsidRPr="00000000" w14:paraId="0000000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much-anticipated fifth edition of Forever Is Now, the world’s leading contemporary art exhibition set against the timeless backdrop of the Pyramids of Giza, officially opened today with an exclusive VIP event attended by dignitaries, cultural leaders, global media, and renowned figures from the worlds of art, fashion, and design.</w:t>
      </w:r>
    </w:p>
    <w:p w:rsidR="00000000" w:rsidDel="00000000" w:rsidP="00000000" w:rsidRDefault="00000000" w:rsidRPr="00000000" w14:paraId="00000006">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VIP guest list included some of the most influential global names in art, fashion, and culture—among them Angela Missoni, Turkish actress Esra Bilgiç, designer Ben Uyeda and Egyptian actors Tamer Hagras, Hussein Fahmy, Abu  as well as members of the international jury of the </w:t>
      </w:r>
      <w:r w:rsidDel="00000000" w:rsidR="00000000" w:rsidRPr="00000000">
        <w:rPr>
          <w:rFonts w:ascii="Montserrat" w:cs="Montserrat" w:eastAsia="Montserrat" w:hAnsi="Montserrat"/>
          <w:b w:val="1"/>
          <w:bCs w:val="1"/>
          <w:rtl w:val="0"/>
        </w:rPr>
        <w:t xml:space="preserve">Cairo International Film Festival</w:t>
      </w:r>
      <w:r w:rsidDel="00000000" w:rsidR="00000000" w:rsidRPr="00000000">
        <w:rPr>
          <w:rFonts w:ascii="Montserrat" w:cs="Montserrat" w:eastAsia="Montserrat" w:hAnsi="Montserrat"/>
          <w:rtl w:val="0"/>
        </w:rPr>
        <w:t xml:space="preserve"> —all gathering to celebrate the intersection of heritage and contemporary art under the stars of Giza.</w:t>
      </w:r>
    </w:p>
    <w:p w:rsidR="00000000" w:rsidDel="00000000" w:rsidP="00000000" w:rsidRDefault="00000000" w:rsidRPr="00000000" w14:paraId="0000000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Taking place from November 11 to December 6, 2025, </w:t>
      </w:r>
      <w:r w:rsidDel="00000000" w:rsidR="00000000" w:rsidRPr="00000000">
        <w:rPr>
          <w:rFonts w:ascii="Montserrat" w:cs="Montserrat" w:eastAsia="Montserrat" w:hAnsi="Montserrat"/>
          <w:i w:val="1"/>
          <w:iCs w:val="1"/>
          <w:rtl w:val="0"/>
        </w:rPr>
        <w:t xml:space="preserve">Forever Is Now.05</w:t>
      </w:r>
      <w:r w:rsidDel="00000000" w:rsidR="00000000" w:rsidRPr="00000000">
        <w:rPr>
          <w:rFonts w:ascii="Montserrat" w:cs="Montserrat" w:eastAsia="Montserrat" w:hAnsi="Montserrat"/>
          <w:rtl w:val="0"/>
        </w:rPr>
        <w:t xml:space="preserve"> continues to bridge the dialogue between ancient heritage and contemporary creativity. The exhibition features 10 internationally acclaimed artists, each presenting site-specific works that engage with Egypt’s enduring legacy and the universal language of art.</w:t>
      </w:r>
    </w:p>
    <w:p w:rsidR="00000000" w:rsidDel="00000000" w:rsidP="00000000" w:rsidRDefault="00000000" w:rsidRPr="00000000" w14:paraId="0000000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Held under the auspices of the Egyptian Ministry of Culture, the Ministry of Tourism and Antiquities, the Ministry of Foreign Affairs, the Ministry of Environment, the Ministry of Investment, the Tourism Promotion Authority, and UNESCO, this year’s edition reaffirms Egypt’s commitment to celebrating art, sustainability, and innovation as key drivers of cultural and economic exchange.</w:t>
      </w:r>
    </w:p>
    <w:p w:rsidR="00000000" w:rsidDel="00000000" w:rsidP="00000000" w:rsidRDefault="00000000" w:rsidRPr="00000000" w14:paraId="0000000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Nadine Abdel Ghaffar, Founder of Art D’Égypte and the visionary behind </w:t>
      </w:r>
      <w:r w:rsidDel="00000000" w:rsidR="00000000" w:rsidRPr="00000000">
        <w:rPr>
          <w:rFonts w:ascii="Montserrat" w:cs="Montserrat" w:eastAsia="Montserrat" w:hAnsi="Montserrat"/>
          <w:i w:val="1"/>
          <w:iCs w:val="1"/>
          <w:rtl w:val="0"/>
        </w:rPr>
        <w:t xml:space="preserve">Forever Is Now</w:t>
      </w:r>
      <w:r w:rsidDel="00000000" w:rsidR="00000000" w:rsidRPr="00000000">
        <w:rPr>
          <w:rFonts w:ascii="Montserrat" w:cs="Montserrat" w:eastAsia="Montserrat" w:hAnsi="Montserrat"/>
          <w:rtl w:val="0"/>
        </w:rPr>
        <w:t xml:space="preserve">, also addressed the audience, expressing her gratitude to the participating artists, partners, and institutions who continue to support Egypt’s mission to unite history, creativity, and innovation on one of the world’s most iconic stages.</w:t>
      </w:r>
    </w:p>
    <w:p w:rsidR="00000000" w:rsidDel="00000000" w:rsidP="00000000" w:rsidRDefault="00000000" w:rsidRPr="00000000" w14:paraId="0000000A">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During the VIP opening ceremony, Dr.Ahmed Ghoneim, the Director of Grand Egyptian Museum  delivered an inspiring speech where he emphasized the importance of the role played by artistic events  including the </w:t>
      </w:r>
      <w:r w:rsidDel="00000000" w:rsidR="00000000" w:rsidRPr="00000000">
        <w:rPr>
          <w:rFonts w:ascii="Montserrat" w:cs="Montserrat" w:eastAsia="Montserrat" w:hAnsi="Montserrat"/>
          <w:i w:val="1"/>
          <w:iCs w:val="1"/>
          <w:rtl w:val="0"/>
        </w:rPr>
        <w:t xml:space="preserve">Forever Is Now</w:t>
      </w:r>
      <w:r w:rsidDel="00000000" w:rsidR="00000000" w:rsidRPr="00000000">
        <w:rPr>
          <w:rFonts w:ascii="Montserrat" w:cs="Montserrat" w:eastAsia="Montserrat" w:hAnsi="Montserrat"/>
          <w:rtl w:val="0"/>
        </w:rPr>
        <w:t xml:space="preserve"> exhibition in highlighting Egyptian culture and civilizational heritage, noting that cultural institutions greatly need such initiatives.</w:t>
      </w:r>
    </w:p>
    <w:p w:rsidR="00000000" w:rsidDel="00000000" w:rsidP="00000000" w:rsidRDefault="00000000" w:rsidRPr="00000000" w14:paraId="0000000B">
      <w:pPr>
        <w:spacing w:after="240" w:before="240" w:lineRule="auto"/>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Ghoniem added that Nadine Abdel Ghaffar and her team, through </w:t>
      </w:r>
      <w:r w:rsidDel="00000000" w:rsidR="00000000" w:rsidRPr="00000000">
        <w:rPr>
          <w:rFonts w:ascii="Montserrat" w:cs="Montserrat" w:eastAsia="Montserrat" w:hAnsi="Montserrat"/>
          <w:i w:val="1"/>
          <w:iCs w:val="1"/>
          <w:rtl w:val="0"/>
        </w:rPr>
        <w:t xml:space="preserve">Forever Is Now</w:t>
      </w:r>
      <w:r w:rsidDel="00000000" w:rsidR="00000000" w:rsidRPr="00000000">
        <w:rPr>
          <w:rFonts w:ascii="Montserrat" w:cs="Montserrat" w:eastAsia="Montserrat" w:hAnsi="Montserrat"/>
          <w:rtl w:val="0"/>
        </w:rPr>
        <w:t xml:space="preserve">, have invested tremendous effort and established a network that brings together all those working in the art field, stressing his deep appreciation for her remarkable work and continuous dedication.</w:t>
      </w:r>
      <w:r w:rsidDel="00000000" w:rsidR="00000000" w:rsidRPr="00000000">
        <w:rPr>
          <w:rtl w:val="0"/>
        </w:rPr>
      </w:r>
    </w:p>
    <w:p w:rsidR="00000000" w:rsidDel="00000000" w:rsidP="00000000" w:rsidRDefault="00000000" w:rsidRPr="00000000" w14:paraId="0000000C">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Attendees embarked on a captivating journey through monumental installations that reimagined the intersection of heritage and contemporary thought, transforming the Giza Plateau into an open-air museum that celebrates human creativity and the timeless dialogue between past and future.</w:t>
      </w:r>
    </w:p>
    <w:p w:rsidR="00000000" w:rsidDel="00000000" w:rsidP="00000000" w:rsidRDefault="00000000" w:rsidRPr="00000000" w14:paraId="0000000D">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evening concluded with a glamorous live performance by </w:t>
      </w:r>
      <w:r w:rsidDel="00000000" w:rsidR="00000000" w:rsidRPr="00000000">
        <w:rPr>
          <w:rFonts w:ascii="Montserrat" w:cs="Montserrat" w:eastAsia="Montserrat" w:hAnsi="Montserrat"/>
          <w:b w:val="1"/>
          <w:bCs w:val="1"/>
          <w:rtl w:val="0"/>
        </w:rPr>
        <w:t xml:space="preserve">Tunisian singer Emel Mathlouthi</w:t>
      </w:r>
      <w:r w:rsidDel="00000000" w:rsidR="00000000" w:rsidRPr="00000000">
        <w:rPr>
          <w:rFonts w:ascii="Montserrat" w:cs="Montserrat" w:eastAsia="Montserrat" w:hAnsi="Montserrat"/>
          <w:rtl w:val="0"/>
        </w:rPr>
        <w:t xml:space="preserve">, whose soulful vocals and contemporary sound captivated the audience.</w:t>
      </w:r>
    </w:p>
    <w:p w:rsidR="00000000" w:rsidDel="00000000" w:rsidP="00000000" w:rsidRDefault="00000000" w:rsidRPr="00000000" w14:paraId="0000000E">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Since its inception, </w:t>
      </w:r>
      <w:r w:rsidDel="00000000" w:rsidR="00000000" w:rsidRPr="00000000">
        <w:rPr>
          <w:rFonts w:ascii="Montserrat" w:cs="Montserrat" w:eastAsia="Montserrat" w:hAnsi="Montserrat"/>
          <w:i w:val="1"/>
          <w:iCs w:val="1"/>
          <w:rtl w:val="0"/>
        </w:rPr>
        <w:t xml:space="preserve">Forever Is Now</w:t>
      </w:r>
      <w:r w:rsidDel="00000000" w:rsidR="00000000" w:rsidRPr="00000000">
        <w:rPr>
          <w:rFonts w:ascii="Montserrat" w:cs="Montserrat" w:eastAsia="Montserrat" w:hAnsi="Montserrat"/>
          <w:rtl w:val="0"/>
        </w:rPr>
        <w:t xml:space="preserve"> has stood as a powerful cultural statement, reaffirming Egypt’s role as a global hub for art, heritage, and cross-cultural dialogue. The fifth edition once again places Cairo at the heart of the international art scene, uniting diverse voices under the eternal gaze of the Pyramids.</w:t>
      </w:r>
    </w:p>
    <w:p w:rsidR="00000000" w:rsidDel="00000000" w:rsidP="00000000" w:rsidRDefault="00000000" w:rsidRPr="00000000" w14:paraId="0000000F">
      <w:pPr>
        <w:spacing w:after="240" w:before="240" w:lineRule="auto"/>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sz w:val="20"/>
          <w:szCs w:val="20"/>
          <w:rtl w:val="0"/>
        </w:rPr>
        <w:t xml:space="preserve">Art D’Égypte extends its heartfelt gratitude to all partners and supporters whose collaboration made the fifth edition of </w:t>
      </w:r>
      <w:r w:rsidDel="00000000" w:rsidR="00000000" w:rsidRPr="00000000">
        <w:rPr>
          <w:rFonts w:ascii="Montserrat" w:cs="Montserrat" w:eastAsia="Montserrat" w:hAnsi="Montserrat"/>
          <w:i w:val="1"/>
          <w:iCs w:val="1"/>
          <w:sz w:val="20"/>
          <w:szCs w:val="20"/>
          <w:rtl w:val="0"/>
        </w:rPr>
        <w:t xml:space="preserve">Forever Is Now</w:t>
      </w:r>
      <w:r w:rsidDel="00000000" w:rsidR="00000000" w:rsidRPr="00000000">
        <w:rPr>
          <w:rFonts w:ascii="Montserrat" w:cs="Montserrat" w:eastAsia="Montserrat" w:hAnsi="Montserrat"/>
          <w:sz w:val="20"/>
          <w:szCs w:val="20"/>
          <w:rtl w:val="0"/>
        </w:rPr>
        <w:t xml:space="preserve"> possible. This year’s exhibition is proudly supported by our main sponsor, LMD Real Estate, alongside BMW, our luxurious mobility partner; Abu Ghaly Motors, our exclusive mobility solution partner; Iram Jewelry, our jewelry partner; and Pepsi, our official beverage partner. We also thank Orascom Pyramids for Entertainment, Alumil, Giza Palace, our hotel partner; Nestlé, our sustainability partner; Vodafone, our lifestyle partner; Spotify, our official audio streaming partner; and Suez Canal Bank, our bank partner. Our media partners include MO4 Network, Scoop Empire, and TV5 Monde, with our PR partners PS Agency and HF4. We also recognise Ulter by Valu as our financial partner, Mostiic as our event partner, Cairo International Film Festival, DHL as our logistics partner, EgyptAir as our official carrier, Al Ahram Beverages Company, Knot as our technology partner, Tahrir Cultural Square as our educational partner, TikTok, Signify as our lighting partner, and Stones by Rania Malli. Together, these valued collaborations continue to bring </w:t>
      </w:r>
      <w:r w:rsidDel="00000000" w:rsidR="00000000" w:rsidRPr="00000000">
        <w:rPr>
          <w:rFonts w:ascii="Montserrat" w:cs="Montserrat" w:eastAsia="Montserrat" w:hAnsi="Montserrat"/>
          <w:i w:val="1"/>
          <w:iCs w:val="1"/>
          <w:sz w:val="20"/>
          <w:szCs w:val="20"/>
          <w:rtl w:val="0"/>
        </w:rPr>
        <w:t xml:space="preserve">Forever Is Now</w:t>
      </w:r>
      <w:r w:rsidDel="00000000" w:rsidR="00000000" w:rsidRPr="00000000">
        <w:rPr>
          <w:rFonts w:ascii="Montserrat" w:cs="Montserrat" w:eastAsia="Montserrat" w:hAnsi="Montserrat"/>
          <w:sz w:val="20"/>
          <w:szCs w:val="20"/>
          <w:rtl w:val="0"/>
        </w:rPr>
        <w:t xml:space="preserve"> to life at the Great Pyramids of Giza, bridging art, culture, and innovation on a global stage.</w:t>
      </w: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About Art D’Égypte by Culturvator</w:t>
        <w:br w:type="textWrapping"/>
      </w:r>
    </w:p>
    <w:p w:rsidR="00000000" w:rsidDel="00000000" w:rsidP="00000000" w:rsidRDefault="00000000" w:rsidRPr="00000000" w14:paraId="00000011">
      <w:pPr>
        <w:rPr>
          <w:rFonts w:ascii="Montserrat ExtraLight" w:cs="Montserrat ExtraLight" w:eastAsia="Montserrat ExtraLight" w:hAnsi="Montserrat ExtraLight"/>
        </w:rPr>
      </w:pPr>
      <w:r w:rsidDel="00000000" w:rsidR="00000000" w:rsidRPr="00000000">
        <w:rPr>
          <w:rFonts w:ascii="Montserrat ExtraLight" w:cs="Montserrat ExtraLight" w:eastAsia="Montserrat ExtraLight" w:hAnsi="Montserrat ExtraLight"/>
          <w:rtl w:val="0"/>
        </w:rPr>
        <w:t xml:space="preserve">Founded in 2017 by Nadine Abdel Ghaffar, Art D’Égypte is a cultural platform dedicated to promoting Egyptian art on an international stage. It has curated landmark exhibitions, including "Eternal Light" at the Egyptian Museum, "Nothing Vanishes, Everything Transforms" at the Manial Palace, and “Reimagined Narratives” on Al-Mu'iz Street in Historic Cairo. Its flagship exhibition, Forever Is Now, has been held annually at the Pyramids of Giza since 2021, cementing its reputation as one of the world’s most extraordinary art events. Representing Egypt at international art fairs such as Abu Dhabi Art and ArtGenève, Art D’Égypte continues to elevate the country’s creative presence worldwide. Through Culturvator, the multidisciplinary platform that unites all its initiatives, Art D’Égypte champions cross-cultural dialogue and collaboration across visual arts, design, heritage, and film, bridging the ancient and the contemporary. It positions Egypt as a leading voice in global cultural innovation.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Light-regular.ttf"/><Relationship Id="rId6" Type="http://schemas.openxmlformats.org/officeDocument/2006/relationships/font" Target="fonts/MontserratExtraLight-bold.ttf"/><Relationship Id="rId7" Type="http://schemas.openxmlformats.org/officeDocument/2006/relationships/font" Target="fonts/MontserratExtraLight-italic.ttf"/><Relationship Id="rId8" Type="http://schemas.openxmlformats.org/officeDocument/2006/relationships/font" Target="fonts/MontserratExt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