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E61B5" w14:textId="77777777" w:rsidR="0092590A" w:rsidRPr="00F32D87" w:rsidRDefault="00233EC4" w:rsidP="0092590A">
      <w:pPr>
        <w:spacing w:after="0" w:line="276" w:lineRule="auto"/>
        <w:jc w:val="center"/>
        <w:rPr>
          <w:rFonts w:ascii="Aptos" w:hAnsi="Aptos"/>
          <w:b/>
          <w:bCs/>
          <w:sz w:val="32"/>
          <w:szCs w:val="32"/>
        </w:rPr>
      </w:pPr>
      <w:r w:rsidRPr="00F32D87">
        <w:rPr>
          <w:rFonts w:ascii="Aptos" w:hAnsi="Aptos"/>
          <w:b/>
          <w:bCs/>
          <w:sz w:val="32"/>
          <w:szCs w:val="32"/>
        </w:rPr>
        <w:t>Nausika Group</w:t>
      </w:r>
      <w:r w:rsidR="0092590A" w:rsidRPr="00F32D87">
        <w:rPr>
          <w:rFonts w:ascii="Aptos" w:hAnsi="Aptos"/>
          <w:b/>
          <w:bCs/>
          <w:sz w:val="32"/>
          <w:szCs w:val="32"/>
        </w:rPr>
        <w:t>, una stagione sempre più internazionale e un modello in evoluzione tra nautica e ospitalità</w:t>
      </w:r>
    </w:p>
    <w:p w14:paraId="2BD7382B" w14:textId="77777777" w:rsidR="00233EC4" w:rsidRPr="00F32D87" w:rsidRDefault="00CF6E51" w:rsidP="002E2F61">
      <w:pPr>
        <w:spacing w:before="100" w:beforeAutospacing="1" w:after="100" w:afterAutospacing="1" w:line="240" w:lineRule="auto"/>
        <w:jc w:val="center"/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</w:pPr>
      <w:r w:rsidRPr="00F32D8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Crescono i mercati internazionali, si allungano i soggiorni al Marina Lodge e cresce l’interesse per le Experience sul Lago di Como. Il Gruppo prosegue il proprio percorso di sviluppo con nuovi investimenti tra nautica e </w:t>
      </w:r>
      <w:r w:rsidR="00801CB4" w:rsidRPr="00F32D8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Hospitality</w:t>
      </w:r>
      <w:r w:rsidRPr="00F32D8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.</w:t>
      </w:r>
    </w:p>
    <w:p w14:paraId="7A92942C" w14:textId="77777777" w:rsidR="00F80ED1" w:rsidRPr="00686969" w:rsidRDefault="00964B4B" w:rsidP="00964B4B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  <w:r w:rsidRPr="00F32D87">
        <w:rPr>
          <w:rFonts w:ascii="Aptos" w:eastAsia="Times New Roman" w:hAnsi="Aptos" w:cs="Times New Roman"/>
          <w:sz w:val="24"/>
          <w:szCs w:val="24"/>
          <w:lang w:eastAsia="it-IT"/>
        </w:rPr>
        <w:t xml:space="preserve">Una clientela sempre più internazionale, soggiorni più lunghi e una domanda crescente di esperienze legate al lago. Sono alcuni dei segnali che caratterizzano la stagione 2026 di Nausika Group, realtà italiana attiva tra il Lago di Como e la Costa Smeralda nei </w:t>
      </w:r>
      <w:r w:rsidRPr="00686969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servizi nautici, nella marina &amp; storage management, nel noleggio e vendita di imbarcazioni e nell’ospitalità </w:t>
      </w:r>
      <w:r w:rsidRPr="00FB2AA4">
        <w:rPr>
          <w:rFonts w:ascii="Aptos" w:eastAsia="Times New Roman" w:hAnsi="Aptos" w:cs="Times New Roman"/>
          <w:sz w:val="24"/>
          <w:szCs w:val="24"/>
          <w:lang w:eastAsia="it-IT"/>
        </w:rPr>
        <w:t>di</w:t>
      </w:r>
      <w:r w:rsidRPr="00686969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alta gamma</w:t>
      </w:r>
      <w:r w:rsidR="00F32D87" w:rsidRPr="00686969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.</w:t>
      </w:r>
    </w:p>
    <w:p w14:paraId="644B51EB" w14:textId="77777777" w:rsidR="0051055D" w:rsidRPr="00F32D87" w:rsidRDefault="0051055D" w:rsidP="00964B4B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3892A0FA" w14:textId="77777777" w:rsidR="00964B4B" w:rsidRPr="00F32D87" w:rsidRDefault="00964B4B" w:rsidP="00964B4B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F32D87">
        <w:rPr>
          <w:rFonts w:ascii="Aptos" w:eastAsia="Times New Roman" w:hAnsi="Aptos" w:cs="Times New Roman"/>
          <w:sz w:val="24"/>
          <w:szCs w:val="24"/>
          <w:lang w:eastAsia="it-IT"/>
        </w:rPr>
        <w:t xml:space="preserve">Nato da una lunga esperienza </w:t>
      </w:r>
      <w:r w:rsidRPr="00686969">
        <w:rPr>
          <w:rFonts w:ascii="Aptos" w:eastAsia="Times New Roman" w:hAnsi="Aptos" w:cs="Times New Roman"/>
          <w:sz w:val="24"/>
          <w:szCs w:val="24"/>
          <w:lang w:eastAsia="it-IT"/>
        </w:rPr>
        <w:t>nel settore nautico, negli ultimi anni il Gruppo ha progressivamente ampliato il proprio raggio d’azione</w:t>
      </w:r>
      <w:r w:rsidR="001E239C" w:rsidRPr="00686969">
        <w:rPr>
          <w:rFonts w:ascii="Aptos" w:eastAsia="Times New Roman" w:hAnsi="Aptos" w:cs="Times New Roman"/>
          <w:sz w:val="24"/>
          <w:szCs w:val="24"/>
          <w:lang w:eastAsia="it-IT"/>
        </w:rPr>
        <w:t xml:space="preserve"> affiancando a</w:t>
      </w:r>
      <w:r w:rsidRPr="00686969">
        <w:rPr>
          <w:rFonts w:ascii="Aptos" w:eastAsia="Times New Roman" w:hAnsi="Aptos" w:cs="Times New Roman"/>
          <w:sz w:val="24"/>
          <w:szCs w:val="24"/>
          <w:lang w:eastAsia="it-IT"/>
        </w:rPr>
        <w:t xml:space="preserve">lla marina </w:t>
      </w:r>
      <w:r w:rsidR="001E239C" w:rsidRPr="00686969">
        <w:rPr>
          <w:rFonts w:ascii="Aptos" w:eastAsia="Times New Roman" w:hAnsi="Aptos" w:cs="Times New Roman"/>
          <w:sz w:val="24"/>
          <w:szCs w:val="24"/>
          <w:lang w:eastAsia="it-IT"/>
        </w:rPr>
        <w:t xml:space="preserve">- </w:t>
      </w:r>
      <w:r w:rsidR="0051055D" w:rsidRPr="00686969">
        <w:rPr>
          <w:rFonts w:ascii="Aptos" w:eastAsia="Times New Roman" w:hAnsi="Aptos" w:cs="Times New Roman"/>
          <w:sz w:val="24"/>
          <w:szCs w:val="24"/>
          <w:lang w:eastAsia="it-IT"/>
        </w:rPr>
        <w:t xml:space="preserve">200 posti barca </w:t>
      </w:r>
      <w:r w:rsidR="001E239C" w:rsidRPr="00686969">
        <w:rPr>
          <w:rFonts w:ascii="Aptos" w:eastAsia="Times New Roman" w:hAnsi="Aptos" w:cs="Times New Roman"/>
          <w:sz w:val="24"/>
          <w:szCs w:val="24"/>
          <w:lang w:eastAsia="it-IT"/>
        </w:rPr>
        <w:t xml:space="preserve">con </w:t>
      </w:r>
      <w:r w:rsidR="0051055D" w:rsidRPr="00686969">
        <w:rPr>
          <w:rFonts w:ascii="Aptos" w:eastAsia="Times New Roman" w:hAnsi="Aptos" w:cs="Times New Roman"/>
          <w:sz w:val="24"/>
          <w:szCs w:val="24"/>
          <w:lang w:eastAsia="it-IT"/>
        </w:rPr>
        <w:t>servizi di ormeggio, rimessaggio, manutenzione e assistenza tecnica</w:t>
      </w:r>
      <w:r w:rsidR="001E239C" w:rsidRPr="00F32D87">
        <w:rPr>
          <w:rFonts w:ascii="Aptos" w:eastAsia="Times New Roman" w:hAnsi="Aptos" w:cs="Times New Roman"/>
          <w:sz w:val="24"/>
          <w:szCs w:val="24"/>
          <w:lang w:eastAsia="it-IT"/>
        </w:rPr>
        <w:t xml:space="preserve"> - i </w:t>
      </w:r>
      <w:r w:rsidR="0051055D" w:rsidRPr="00F32D87">
        <w:rPr>
          <w:rFonts w:ascii="Aptos" w:eastAsia="Times New Roman" w:hAnsi="Aptos" w:cs="Times New Roman"/>
          <w:sz w:val="24"/>
          <w:szCs w:val="24"/>
          <w:lang w:eastAsia="it-IT"/>
        </w:rPr>
        <w:t>servizi di</w:t>
      </w:r>
      <w:r w:rsidRPr="00F32D87">
        <w:rPr>
          <w:rFonts w:ascii="Aptos" w:eastAsia="Times New Roman" w:hAnsi="Aptos" w:cs="Times New Roman"/>
          <w:sz w:val="24"/>
          <w:szCs w:val="24"/>
          <w:lang w:eastAsia="it-IT"/>
        </w:rPr>
        <w:t xml:space="preserve"> boat rental, le Experience sul Lago di Como e l’offerta </w:t>
      </w:r>
      <w:proofErr w:type="spellStart"/>
      <w:r w:rsidRPr="00F32D87">
        <w:rPr>
          <w:rFonts w:ascii="Aptos" w:eastAsia="Times New Roman" w:hAnsi="Aptos" w:cs="Times New Roman"/>
          <w:sz w:val="24"/>
          <w:szCs w:val="24"/>
          <w:lang w:eastAsia="it-IT"/>
        </w:rPr>
        <w:t>hospitality</w:t>
      </w:r>
      <w:proofErr w:type="spellEnd"/>
      <w:r w:rsidRPr="00F32D87">
        <w:rPr>
          <w:rFonts w:ascii="Aptos" w:eastAsia="Times New Roman" w:hAnsi="Aptos" w:cs="Times New Roman"/>
          <w:sz w:val="24"/>
          <w:szCs w:val="24"/>
          <w:lang w:eastAsia="it-IT"/>
        </w:rPr>
        <w:t xml:space="preserve"> di </w:t>
      </w:r>
      <w:r w:rsidRPr="00F32D87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Lago Dorato – Marina Lodge, </w:t>
      </w:r>
      <w:proofErr w:type="spellStart"/>
      <w:r w:rsidRPr="00F32D87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Apartments</w:t>
      </w:r>
      <w:proofErr w:type="spellEnd"/>
      <w:r w:rsidRPr="00F32D87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&amp; Villas</w:t>
      </w:r>
      <w:r w:rsidRPr="00F32D87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6C367348" w14:textId="77777777" w:rsidR="00964B4B" w:rsidRPr="00F32D87" w:rsidRDefault="00964B4B" w:rsidP="00964B4B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7FF17089" w14:textId="77777777" w:rsidR="00964B4B" w:rsidRPr="00BD0246" w:rsidRDefault="00964B4B" w:rsidP="00964B4B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F32D87">
        <w:rPr>
          <w:rFonts w:ascii="Aptos" w:eastAsia="Times New Roman" w:hAnsi="Aptos" w:cs="Times New Roman"/>
          <w:sz w:val="24"/>
          <w:szCs w:val="24"/>
          <w:lang w:eastAsia="it-IT"/>
        </w:rPr>
        <w:t xml:space="preserve">È da questa evoluzione che nasce il modello oggi al centro dello sviluppo di Nausika: mettere in </w:t>
      </w:r>
      <w:r w:rsidRPr="00686969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relazione soggiorno, navigazione e scoperta del territorio</w:t>
      </w:r>
      <w:r w:rsidRPr="00F32D87">
        <w:rPr>
          <w:rFonts w:ascii="Aptos" w:eastAsia="Times New Roman" w:hAnsi="Aptos" w:cs="Times New Roman"/>
          <w:sz w:val="24"/>
          <w:szCs w:val="24"/>
          <w:lang w:eastAsia="it-IT"/>
        </w:rPr>
        <w:t>, accompagnando l’ospite attraverso diversi momenti della sua permanenza sul lago. Una proposta sintetizzata nel concetto di “</w:t>
      </w:r>
      <w:r w:rsidRPr="00686969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Stay &amp; Cruise Experience</w:t>
      </w:r>
      <w:r w:rsidRPr="00F32D87">
        <w:rPr>
          <w:rFonts w:ascii="Aptos" w:eastAsia="Times New Roman" w:hAnsi="Aptos" w:cs="Times New Roman"/>
          <w:sz w:val="24"/>
          <w:szCs w:val="24"/>
          <w:lang w:eastAsia="it-IT"/>
        </w:rPr>
        <w:t xml:space="preserve">” e che punta, allo stesso tempo, a contribuire alla crescita 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dell’Alto Lago di Como come destinazione.</w:t>
      </w:r>
    </w:p>
    <w:p w14:paraId="258CE749" w14:textId="77777777" w:rsidR="006E3DA5" w:rsidRPr="00BD0246" w:rsidRDefault="006E3DA5" w:rsidP="00964B4B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7558CB97" w14:textId="5F51E1C5" w:rsidR="006E3DA5" w:rsidRPr="00BD0246" w:rsidRDefault="006E3DA5" w:rsidP="006E3DA5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Nausika Group 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consolida la propria leadership nel panorama nautico internazionale 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archiviando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con successo la partecipazione ad alcuni dei più prestigiosi eventi della stagione 2026: il  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Cannes Yachting Festival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, dove ha presentato le novità e le iconiche imbarcazioni del brand, tra cui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Invictus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Yacht,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Capoforte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Comitti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e Marcopolo Adventure, e il 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Salone Nautico Internazionale di Genova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, dove il team di Nausika ha affiancato armatori, appassionati e professionisti del settore, offrendo consulenza tecnica e commerciale di altissimo livello.</w:t>
      </w:r>
    </w:p>
    <w:p w14:paraId="6C7740D0" w14:textId="77777777" w:rsidR="00C470B7" w:rsidRPr="00BD0246" w:rsidRDefault="00C470B7" w:rsidP="00C470B7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</w:p>
    <w:p w14:paraId="67ABC185" w14:textId="77777777" w:rsidR="008308E2" w:rsidRDefault="00F87451" w:rsidP="00C87FD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A</w:t>
      </w:r>
      <w:r w:rsidR="00C84AD8"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PERTURA AI NUOVI MERCATI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</w:t>
      </w:r>
    </w:p>
    <w:p w14:paraId="071414EC" w14:textId="77777777" w:rsidR="008308E2" w:rsidRDefault="008308E2" w:rsidP="00C87FD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</w:p>
    <w:p w14:paraId="7801036B" w14:textId="432BEC46" w:rsidR="00C341A8" w:rsidRPr="00C87FD3" w:rsidRDefault="00B8259D" w:rsidP="00C87FD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  <w:r w:rsidRPr="00BD0246">
        <w:rPr>
          <w:rFonts w:ascii="Aptos" w:hAnsi="Aptos"/>
        </w:rPr>
        <w:t>La stagione conferma</w:t>
      </w:r>
      <w:r w:rsidR="00C341A8" w:rsidRPr="00BD0246">
        <w:rPr>
          <w:rFonts w:ascii="Aptos" w:hAnsi="Aptos"/>
        </w:rPr>
        <w:t xml:space="preserve"> una crescente diversificazione della clientela internazionale. Accanto ai mercati storicamente più rilevanti, in particolare Germania, Svizzera e Paesi Bassi</w:t>
      </w:r>
      <w:r w:rsidR="00AD3736" w:rsidRPr="00BD0246">
        <w:rPr>
          <w:rFonts w:ascii="Aptos" w:hAnsi="Aptos"/>
        </w:rPr>
        <w:t xml:space="preserve">, Polonia e Regno Unito, </w:t>
      </w:r>
      <w:r w:rsidR="00C341A8" w:rsidRPr="00BD0246">
        <w:rPr>
          <w:rFonts w:ascii="Aptos" w:hAnsi="Aptos"/>
        </w:rPr>
        <w:t>aumenta la presenza di ospiti provenienti dagli Stati Uniti e dal Sud America, mentre iniziano a emergere anche mercati più lontani</w:t>
      </w:r>
      <w:r w:rsidR="003B260F" w:rsidRPr="00BD0246">
        <w:rPr>
          <w:rFonts w:ascii="Aptos" w:hAnsi="Aptos"/>
        </w:rPr>
        <w:t>.</w:t>
      </w:r>
    </w:p>
    <w:p w14:paraId="59ED1D26" w14:textId="77777777" w:rsidR="002E2F61" w:rsidRPr="00BD0246" w:rsidRDefault="00C341A8" w:rsidP="00C341A8">
      <w:pPr>
        <w:pStyle w:val="NormaleWeb"/>
        <w:spacing w:before="0" w:beforeAutospacing="0" w:after="0" w:afterAutospacing="0"/>
        <w:jc w:val="both"/>
        <w:rPr>
          <w:rFonts w:ascii="Aptos" w:hAnsi="Aptos"/>
        </w:rPr>
      </w:pPr>
      <w:r w:rsidRPr="00BD0246">
        <w:rPr>
          <w:rFonts w:ascii="Aptos" w:hAnsi="Aptos"/>
        </w:rPr>
        <w:t>Una composizione più ampia dei flussi che consente di intercettare periodi e modalità di viaggio differenti, favorendo progressivamente l’</w:t>
      </w:r>
      <w:r w:rsidRPr="00BD0246">
        <w:rPr>
          <w:rFonts w:ascii="Aptos" w:hAnsi="Aptos"/>
          <w:b/>
          <w:bCs/>
        </w:rPr>
        <w:t>estensione della stagione</w:t>
      </w:r>
      <w:r w:rsidRPr="00BD0246">
        <w:rPr>
          <w:rFonts w:ascii="Aptos" w:hAnsi="Aptos"/>
        </w:rPr>
        <w:t xml:space="preserve"> oltre i mesi </w:t>
      </w:r>
      <w:r w:rsidR="00353F27" w:rsidRPr="00BD0246">
        <w:rPr>
          <w:rFonts w:ascii="Aptos" w:hAnsi="Aptos"/>
        </w:rPr>
        <w:t xml:space="preserve">estivi </w:t>
      </w:r>
      <w:r w:rsidRPr="00BD0246">
        <w:rPr>
          <w:rFonts w:ascii="Aptos" w:hAnsi="Aptos"/>
        </w:rPr>
        <w:t>tradizionalmente più richiesti.</w:t>
      </w:r>
    </w:p>
    <w:p w14:paraId="2C374C70" w14:textId="77777777" w:rsidR="000A1B87" w:rsidRPr="00BD0246" w:rsidRDefault="000A1B87" w:rsidP="00C470B7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</w:p>
    <w:p w14:paraId="44381390" w14:textId="607C3C0D" w:rsidR="0092590A" w:rsidRPr="00BD0246" w:rsidRDefault="0092590A" w:rsidP="00C470B7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MARINE LODGE: CRESCONO I SOGGIORNI E SI AMPLIA LA STAGIONE</w:t>
      </w:r>
    </w:p>
    <w:p w14:paraId="36535407" w14:textId="77777777" w:rsidR="00C341A8" w:rsidRPr="00BD0246" w:rsidRDefault="00C341A8" w:rsidP="00C470B7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35CB6CC8" w14:textId="77777777" w:rsidR="00C341A8" w:rsidRPr="00BD0246" w:rsidRDefault="00C341A8" w:rsidP="00C341A8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Il 2026 rappresenta la prima stagione ufficiale del Marina Lodge, inaugurato nel 2025 all’interno dello yacht club Nausika.</w:t>
      </w:r>
    </w:p>
    <w:p w14:paraId="5818FF22" w14:textId="77777777" w:rsidR="00C341A8" w:rsidRPr="00BD0246" w:rsidRDefault="00C341A8" w:rsidP="00C341A8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5200AA52" w14:textId="77777777" w:rsidR="00C341A8" w:rsidRPr="00BD0246" w:rsidRDefault="00C341A8" w:rsidP="00C341A8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lastRenderedPageBreak/>
        <w:t xml:space="preserve">Con 10 lodge e suites, la struttura accoglie sia una clientela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leisure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sia ospiti business, con la possibilità di abbinare al soggiorno servizi nautici ed esperienze sul lago. Tra i segnali più interessanti della stagione emerge l’aumento dei soggiorni di maggiore durata, insieme a un alto tasso di occupazione e a una domanda che si estende oltre i mesi di punta dell’estate. In vista della prossima stagione, il Gruppo intende valorizzare sempre più un’offerta esperienziale integrata, costruita sul binomio “camera +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experience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sul lago”, per proporre non solo un soggiorno, ma un’esperienza complessiva sul territorio.</w:t>
      </w:r>
    </w:p>
    <w:p w14:paraId="7E92E600" w14:textId="77777777" w:rsidR="00C341A8" w:rsidRPr="00BD0246" w:rsidRDefault="00C341A8" w:rsidP="00C341A8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648E8283" w14:textId="3CA00778" w:rsidR="00C341A8" w:rsidRPr="00BD0246" w:rsidRDefault="00C341A8" w:rsidP="00C341A8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Il Marina Lodge rimane infatti operativo durante tutto l’anno, rivolgendosi anche al segmento corporate e alle aziende del territorio. La clientela si suddivide per l’80% in </w:t>
      </w:r>
      <w:proofErr w:type="spellStart"/>
      <w:r w:rsidR="003B260F" w:rsidRPr="00BD0246">
        <w:rPr>
          <w:rFonts w:ascii="Aptos" w:eastAsia="Times New Roman" w:hAnsi="Aptos" w:cs="Times New Roman"/>
          <w:sz w:val="24"/>
          <w:szCs w:val="24"/>
          <w:lang w:eastAsia="it-IT"/>
        </w:rPr>
        <w:t>leisure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e per il 20% in </w:t>
      </w:r>
      <w:r w:rsidR="003B260F" w:rsidRPr="00BD0246">
        <w:rPr>
          <w:rFonts w:ascii="Aptos" w:eastAsia="Times New Roman" w:hAnsi="Aptos" w:cs="Times New Roman"/>
          <w:sz w:val="24"/>
          <w:szCs w:val="24"/>
          <w:lang w:eastAsia="it-IT"/>
        </w:rPr>
        <w:t>business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. Una componente che contribuisce ad ampliare il periodo di attività della struttura e ad affiancare ai flussi turistici tradizionali una domanda legata ai viaggi di lavoro.</w:t>
      </w:r>
    </w:p>
    <w:p w14:paraId="4A31C6D0" w14:textId="77777777" w:rsidR="00C341A8" w:rsidRPr="00BD0246" w:rsidRDefault="00C341A8" w:rsidP="00C341A8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72A4F0A0" w14:textId="341B087B" w:rsidR="00C341A8" w:rsidRPr="00BD0246" w:rsidRDefault="00C341A8" w:rsidP="00C341A8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L’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hospitality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assume così un peso crescente nelle attività del Gruppo e rafforza il legame tra permanenza sul territorio e fruizione dei servizi legati al lago. Parallelamente, Nausika</w:t>
      </w:r>
      <w:r w:rsidR="00D20F6A"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Group 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sta sviluppando ulteriormente il segmento business con proposte dedicate al team building, sale meeting attrezzate e spazi coworking,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hospitality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, food &amp; beverage, esperienze nautiche a vela e a motore, kartodromo </w:t>
      </w:r>
      <w:r w:rsidR="00D83753" w:rsidRPr="00BD0246">
        <w:rPr>
          <w:rFonts w:ascii="Aptos" w:eastAsia="Times New Roman" w:hAnsi="Aptos" w:cs="Times New Roman"/>
          <w:sz w:val="24"/>
          <w:szCs w:val="24"/>
          <w:lang w:eastAsia="it-IT"/>
        </w:rPr>
        <w:t>e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r w:rsidR="00D83753" w:rsidRPr="00BD0246">
        <w:rPr>
          <w:rFonts w:ascii="Aptos" w:eastAsia="Times New Roman" w:hAnsi="Aptos" w:cs="Times New Roman"/>
          <w:sz w:val="24"/>
          <w:szCs w:val="24"/>
          <w:lang w:eastAsia="it-IT"/>
        </w:rPr>
        <w:t>scoperta del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territorio.</w:t>
      </w:r>
    </w:p>
    <w:p w14:paraId="3CB02CE0" w14:textId="77777777" w:rsidR="00C470B7" w:rsidRPr="00BD0246" w:rsidRDefault="00C470B7" w:rsidP="00C470B7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</w:p>
    <w:p w14:paraId="4DB665DD" w14:textId="77777777" w:rsidR="0092590A" w:rsidRPr="00BD0246" w:rsidRDefault="0092590A" w:rsidP="00C470B7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DAL TOUR IN BARCA A UN NUOVO MODO DI VIVERE IL LAGO </w:t>
      </w:r>
    </w:p>
    <w:p w14:paraId="696EBCFA" w14:textId="77777777" w:rsidR="00C341A8" w:rsidRPr="00BD0246" w:rsidRDefault="00C341A8" w:rsidP="00C470B7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</w:p>
    <w:p w14:paraId="5854C006" w14:textId="77777777" w:rsidR="0092590A" w:rsidRPr="00BD0246" w:rsidRDefault="0092590A" w:rsidP="00C470B7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Parallelamente alla crescita dell'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hospitality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, si rafforza la proposta di 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Experience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, uno dei servizi attraverso cui Nausika interpreta il Lago di Como in chiave esperienziale.</w:t>
      </w:r>
    </w:p>
    <w:p w14:paraId="46579406" w14:textId="77777777" w:rsidR="00C341A8" w:rsidRPr="00BD0246" w:rsidRDefault="00C341A8" w:rsidP="00C470B7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28D68EF6" w14:textId="77777777" w:rsidR="00C341A8" w:rsidRPr="00BD0246" w:rsidRDefault="0092590A" w:rsidP="00C470B7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Il Gruppo ha sviluppato negli anni una proposta di 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tour e boat rental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pensata per accompagnare gli ospiti alla scoperta del lago attraverso 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itinerari personalizzati</w:t>
      </w:r>
      <w:r w:rsidR="008A703F"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e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r w:rsidR="00C341A8" w:rsidRPr="00BD0246">
        <w:rPr>
          <w:rFonts w:ascii="Aptos" w:eastAsia="Times New Roman" w:hAnsi="Aptos" w:cs="Times New Roman"/>
          <w:sz w:val="24"/>
          <w:szCs w:val="24"/>
          <w:lang w:eastAsia="it-IT"/>
        </w:rPr>
        <w:t>attività che possono proseguire anche a terra: dalla visita delle località del lago ai percorsi enogastronomici, fino alle proposte dedicate alle famiglie.</w:t>
      </w:r>
    </w:p>
    <w:p w14:paraId="4A37329B" w14:textId="77777777" w:rsidR="00C341A8" w:rsidRPr="00BD0246" w:rsidRDefault="00C341A8" w:rsidP="00C470B7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429D49D6" w14:textId="77777777" w:rsidR="00C341A8" w:rsidRPr="00BD0246" w:rsidRDefault="00C341A8" w:rsidP="00C470B7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Nel corso della stagione hanno registrato particolare interesse anche formule più informali, come 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barca + picnic</w:t>
      </w:r>
      <w:r w:rsidR="00AD3736"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, 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pensate per affiancare alla navigazione un momento conviviale e offrire modalità diverse di trascorrere una giornata sul lago.</w:t>
      </w:r>
    </w:p>
    <w:p w14:paraId="714152E9" w14:textId="77777777" w:rsidR="000A1B87" w:rsidRPr="00BD0246" w:rsidRDefault="000A1B87" w:rsidP="00C470B7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096EEDA8" w14:textId="77777777" w:rsidR="0092590A" w:rsidRPr="00BD0246" w:rsidRDefault="0092590A" w:rsidP="00C470B7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GLI INVESTIMENTI E IL PROSSIMO SVILUPPO DEL PROGETTO</w:t>
      </w:r>
    </w:p>
    <w:p w14:paraId="7FA001F8" w14:textId="77777777" w:rsidR="00C341A8" w:rsidRPr="00BD0246" w:rsidRDefault="00C341A8" w:rsidP="00C470B7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</w:p>
    <w:p w14:paraId="38789349" w14:textId="77777777" w:rsidR="002F07DC" w:rsidRPr="00BD0246" w:rsidRDefault="00F46A8D" w:rsidP="00F46A8D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Il percorso di sviluppo prosegue ora con 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nuovi investimenti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sia nella nautica sia nell’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hospitality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04B72BAB" w14:textId="77777777" w:rsidR="00AD3736" w:rsidRPr="00BD0246" w:rsidRDefault="00AD3736" w:rsidP="00F46A8D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39990EBD" w14:textId="77777777" w:rsidR="000A1B87" w:rsidRPr="00BD0246" w:rsidRDefault="00AD3736" w:rsidP="00F46A8D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Nei prossimi mesi è prevista l’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inaugurazione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di una rinnovata struttura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nautica 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per il supporto alla vendita e per i servizi di 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assistenza e service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alle imbarcazioni del Lago di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Com</w:t>
      </w:r>
      <w:proofErr w:type="spellEnd"/>
    </w:p>
    <w:p w14:paraId="0212F1ED" w14:textId="3FD731B7" w:rsidR="00AD3736" w:rsidRPr="00BD0246" w:rsidRDefault="00AD3736" w:rsidP="00F46A8D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2BD7CA6B" w14:textId="5F509FB7" w:rsidR="00F46A8D" w:rsidRPr="00BD0246" w:rsidRDefault="00F46A8D" w:rsidP="00F46A8D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Il progetto sarà affiancato da un nuovo showroom, con esposizione di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Invictus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e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Capoforte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Comitti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,</w:t>
      </w:r>
      <w:r w:rsidR="000A1B87"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dove oggi il gruppo può contare questa prestigiosa collaborazione in veste di dealer,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oltre a una selezione di barche usate, ampliando così le attività rivolte a proprietari e diportisti e concentrando in un unico sistema competenze e servizi legati alla gestione dell’imbarcazione.</w:t>
      </w:r>
    </w:p>
    <w:p w14:paraId="06E8A844" w14:textId="77777777" w:rsidR="006E3DA5" w:rsidRPr="00BD0246" w:rsidRDefault="006E3DA5" w:rsidP="00F46A8D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307FC5C5" w14:textId="77777777" w:rsidR="00F46A8D" w:rsidRPr="00BD0246" w:rsidRDefault="00F46A8D" w:rsidP="00F46A8D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lastRenderedPageBreak/>
        <w:t xml:space="preserve">Sul fronte </w:t>
      </w:r>
      <w:proofErr w:type="spellStart"/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hospitality</w:t>
      </w:r>
      <w:proofErr w:type="spellEnd"/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,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il Gruppo sta inoltre lavorando a un </w:t>
      </w:r>
      <w:r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nuovo progetto alberghiero</w:t>
      </w:r>
      <w:r w:rsidR="00AD3736" w:rsidRPr="00BD0246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</w:t>
      </w:r>
      <w:r w:rsidR="00AD3736" w:rsidRPr="00BD0246">
        <w:rPr>
          <w:rFonts w:ascii="Aptos" w:eastAsia="Times New Roman" w:hAnsi="Aptos" w:cs="Times New Roman"/>
          <w:sz w:val="24"/>
          <w:szCs w:val="24"/>
          <w:lang w:eastAsia="it-IT"/>
        </w:rPr>
        <w:t>situato sul fronte Lago di Colico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, con una prospettiva di apertura nell’arco dei prossimi tre-quattro anni.</w:t>
      </w:r>
      <w:r w:rsidR="003A05D7"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L’intervento proseguirà il percorso avviato con Lago Dorato, affiancandosi alle 10 lodge e suite</w:t>
      </w:r>
      <w:r w:rsidR="002F07DC" w:rsidRPr="00BD0246">
        <w:rPr>
          <w:rFonts w:ascii="Aptos" w:eastAsia="Times New Roman" w:hAnsi="Aptos" w:cs="Times New Roman"/>
          <w:sz w:val="24"/>
          <w:szCs w:val="24"/>
          <w:lang w:eastAsia="it-IT"/>
        </w:rPr>
        <w:t>s</w:t>
      </w: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del Marina Lodge, agli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Apartments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e al sistema di ville già presente sul territorio.</w:t>
      </w:r>
      <w:r w:rsidR="007B02F4"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</w:p>
    <w:p w14:paraId="30D2D296" w14:textId="77777777" w:rsidR="001C0401" w:rsidRPr="00BD0246" w:rsidRDefault="001C0401" w:rsidP="00F46A8D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22E58AED" w14:textId="77777777" w:rsidR="001C0401" w:rsidRPr="00BD0246" w:rsidRDefault="001C0401" w:rsidP="001C0401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Una direzione che unisce l’identità nautica di Nausika e una proposta di </w:t>
      </w:r>
      <w:proofErr w:type="spellStart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>hospitality</w:t>
      </w:r>
      <w:proofErr w:type="spellEnd"/>
      <w:r w:rsidRPr="00BD0246">
        <w:rPr>
          <w:rFonts w:ascii="Aptos" w:eastAsia="Times New Roman" w:hAnsi="Aptos" w:cs="Times New Roman"/>
          <w:sz w:val="24"/>
          <w:szCs w:val="24"/>
          <w:lang w:eastAsia="it-IT"/>
        </w:rPr>
        <w:t xml:space="preserve"> sempre più lifestyle che contribuisce a mantenere nell’Alto Lago di Como il proprio baricentro e punta a valorizzarne la destinazione per favorire una maggior connessione tra paesaggio, cultura ed enogastronomia.</w:t>
      </w:r>
    </w:p>
    <w:p w14:paraId="5B0F760B" w14:textId="77777777" w:rsidR="00571B98" w:rsidRPr="00BD0246" w:rsidRDefault="00571B98" w:rsidP="00C470B7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it-IT"/>
        </w:rPr>
      </w:pPr>
    </w:p>
    <w:p w14:paraId="7B307CED" w14:textId="77777777" w:rsidR="004F541E" w:rsidRPr="00BD0246" w:rsidRDefault="004F541E" w:rsidP="00C470B7">
      <w:pPr>
        <w:spacing w:after="0" w:line="276" w:lineRule="auto"/>
        <w:jc w:val="both"/>
        <w:rPr>
          <w:b/>
          <w:bCs/>
          <w:sz w:val="20"/>
          <w:szCs w:val="20"/>
        </w:rPr>
      </w:pPr>
      <w:r w:rsidRPr="00BD0246">
        <w:rPr>
          <w:b/>
          <w:bCs/>
          <w:sz w:val="20"/>
          <w:szCs w:val="20"/>
        </w:rPr>
        <w:t xml:space="preserve">About Nausika Group </w:t>
      </w:r>
    </w:p>
    <w:p w14:paraId="0E3596BF" w14:textId="77777777" w:rsidR="004F541E" w:rsidRPr="00571B98" w:rsidRDefault="004F541E" w:rsidP="00C470B7">
      <w:pPr>
        <w:spacing w:after="0" w:line="276" w:lineRule="auto"/>
        <w:jc w:val="both"/>
        <w:rPr>
          <w:sz w:val="20"/>
          <w:szCs w:val="20"/>
        </w:rPr>
      </w:pPr>
      <w:r w:rsidRPr="00BD0246">
        <w:rPr>
          <w:sz w:val="20"/>
          <w:szCs w:val="20"/>
        </w:rPr>
        <w:t>Nausika Group è oggi una solida realtà imprenditoriale italiana attiva nei settori dei servizi nautici, della marina &amp; storage management, dei servizi di noleggio, della vendita di imbarcazioni e dell'ospitalità di alta gamma, con una presenza consolidata tra il Lago di Como e la Costa Smeralda.</w:t>
      </w:r>
      <w:r w:rsidRPr="00BD0246">
        <w:rPr>
          <w:rFonts w:ascii="Aptos" w:eastAsia="Aptos" w:hAnsi="Aptos" w:cs="Aptos"/>
          <w:sz w:val="20"/>
          <w:szCs w:val="20"/>
          <w:lang w:eastAsia="it-IT"/>
        </w:rPr>
        <w:t xml:space="preserve"> </w:t>
      </w:r>
      <w:r w:rsidRPr="00BD0246">
        <w:rPr>
          <w:sz w:val="20"/>
          <w:szCs w:val="20"/>
        </w:rPr>
        <w:t xml:space="preserve">Oggi il Gruppo opera attraverso tre principali asset strategici: la marina e i servizi nautici di </w:t>
      </w:r>
      <w:r w:rsidRPr="00BD0246">
        <w:rPr>
          <w:b/>
          <w:bCs/>
          <w:sz w:val="20"/>
          <w:szCs w:val="20"/>
        </w:rPr>
        <w:t>Nausika Lake Como</w:t>
      </w:r>
      <w:r w:rsidRPr="00BD0246">
        <w:rPr>
          <w:sz w:val="20"/>
          <w:szCs w:val="20"/>
        </w:rPr>
        <w:t xml:space="preserve"> (dove si sviluppano anche le </w:t>
      </w:r>
      <w:proofErr w:type="spellStart"/>
      <w:r w:rsidRPr="00BD0246">
        <w:rPr>
          <w:sz w:val="20"/>
          <w:szCs w:val="20"/>
        </w:rPr>
        <w:t>experience</w:t>
      </w:r>
      <w:proofErr w:type="spellEnd"/>
      <w:r w:rsidRPr="00BD0246">
        <w:rPr>
          <w:sz w:val="20"/>
          <w:szCs w:val="20"/>
        </w:rPr>
        <w:t xml:space="preserve"> sul lago con i servizi di boat rental e tour in barca) e </w:t>
      </w:r>
      <w:r w:rsidRPr="00BD0246">
        <w:rPr>
          <w:b/>
          <w:bCs/>
          <w:sz w:val="20"/>
          <w:szCs w:val="20"/>
        </w:rPr>
        <w:t>Nausika Costa Smeralda</w:t>
      </w:r>
      <w:r w:rsidRPr="00BD0246">
        <w:rPr>
          <w:sz w:val="20"/>
          <w:szCs w:val="20"/>
        </w:rPr>
        <w:t xml:space="preserve">, a cui si affianca l'offerta </w:t>
      </w:r>
      <w:proofErr w:type="spellStart"/>
      <w:r w:rsidRPr="00BD0246">
        <w:rPr>
          <w:sz w:val="20"/>
          <w:szCs w:val="20"/>
        </w:rPr>
        <w:t>hospitality</w:t>
      </w:r>
      <w:proofErr w:type="spellEnd"/>
      <w:r w:rsidRPr="00BD0246">
        <w:rPr>
          <w:sz w:val="20"/>
          <w:szCs w:val="20"/>
        </w:rPr>
        <w:t xml:space="preserve"> di </w:t>
      </w:r>
      <w:r w:rsidRPr="00BD0246">
        <w:rPr>
          <w:b/>
          <w:bCs/>
          <w:sz w:val="20"/>
          <w:szCs w:val="20"/>
        </w:rPr>
        <w:t xml:space="preserve">Lago Dorato Marina Lodge, Villas &amp; </w:t>
      </w:r>
      <w:proofErr w:type="spellStart"/>
      <w:r w:rsidRPr="00BD0246">
        <w:rPr>
          <w:b/>
          <w:bCs/>
          <w:sz w:val="20"/>
          <w:szCs w:val="20"/>
        </w:rPr>
        <w:t>Apartments</w:t>
      </w:r>
      <w:proofErr w:type="spellEnd"/>
      <w:r w:rsidRPr="00BD0246">
        <w:rPr>
          <w:sz w:val="20"/>
          <w:szCs w:val="20"/>
        </w:rPr>
        <w:t>, presente in esclusiva sul Lago di Como.</w:t>
      </w:r>
    </w:p>
    <w:p w14:paraId="38E4E099" w14:textId="77777777" w:rsidR="005B0FE8" w:rsidRDefault="005B0FE8" w:rsidP="00571B98">
      <w:pPr>
        <w:spacing w:after="0" w:line="276" w:lineRule="auto"/>
        <w:jc w:val="both"/>
        <w:rPr>
          <w:sz w:val="20"/>
          <w:szCs w:val="20"/>
        </w:rPr>
      </w:pPr>
    </w:p>
    <w:p w14:paraId="3F8924CD" w14:textId="77777777" w:rsidR="002F07DC" w:rsidRDefault="002F07DC" w:rsidP="00571B98">
      <w:pPr>
        <w:spacing w:after="0" w:line="276" w:lineRule="auto"/>
        <w:jc w:val="both"/>
        <w:rPr>
          <w:sz w:val="20"/>
          <w:szCs w:val="20"/>
        </w:rPr>
      </w:pPr>
    </w:p>
    <w:p w14:paraId="0B559070" w14:textId="77777777" w:rsidR="002F07DC" w:rsidRPr="00571B98" w:rsidRDefault="002F07DC" w:rsidP="00571B98">
      <w:pPr>
        <w:spacing w:after="0" w:line="276" w:lineRule="auto"/>
        <w:jc w:val="both"/>
        <w:rPr>
          <w:sz w:val="20"/>
          <w:szCs w:val="20"/>
        </w:rPr>
      </w:pPr>
    </w:p>
    <w:p w14:paraId="6C92C27F" w14:textId="77777777" w:rsidR="00FB4173" w:rsidRPr="00571B98" w:rsidRDefault="00FB4173" w:rsidP="00571B98">
      <w:pPr>
        <w:spacing w:line="276" w:lineRule="auto"/>
        <w:jc w:val="both"/>
        <w:rPr>
          <w:sz w:val="20"/>
          <w:szCs w:val="20"/>
        </w:rPr>
      </w:pPr>
    </w:p>
    <w:p w14:paraId="553C699D" w14:textId="77777777" w:rsidR="00435AE5" w:rsidRPr="00571B98" w:rsidRDefault="00435AE5" w:rsidP="00571B98">
      <w:pPr>
        <w:spacing w:after="0" w:line="276" w:lineRule="auto"/>
        <w:jc w:val="right"/>
        <w:rPr>
          <w:b/>
          <w:bCs/>
          <w:sz w:val="20"/>
          <w:szCs w:val="20"/>
        </w:rPr>
      </w:pPr>
      <w:r w:rsidRPr="00571B98">
        <w:rPr>
          <w:b/>
          <w:bCs/>
          <w:sz w:val="20"/>
          <w:szCs w:val="20"/>
        </w:rPr>
        <w:t>Per richieste stampa e interviste personalizzate:</w:t>
      </w:r>
    </w:p>
    <w:p w14:paraId="09AC8009" w14:textId="77777777" w:rsidR="00435AE5" w:rsidRPr="00571B98" w:rsidRDefault="00435AE5" w:rsidP="00571B98">
      <w:pPr>
        <w:spacing w:after="0" w:line="276" w:lineRule="auto"/>
        <w:jc w:val="right"/>
        <w:rPr>
          <w:b/>
          <w:bCs/>
          <w:sz w:val="20"/>
          <w:szCs w:val="20"/>
        </w:rPr>
      </w:pPr>
    </w:p>
    <w:p w14:paraId="39B87E23" w14:textId="77777777" w:rsidR="00435AE5" w:rsidRPr="00571B98" w:rsidRDefault="00435AE5" w:rsidP="00571B98">
      <w:pPr>
        <w:spacing w:after="0" w:line="276" w:lineRule="auto"/>
        <w:jc w:val="right"/>
        <w:rPr>
          <w:sz w:val="20"/>
          <w:szCs w:val="20"/>
        </w:rPr>
      </w:pPr>
      <w:r w:rsidRPr="00571B98">
        <w:rPr>
          <w:b/>
          <w:bCs/>
          <w:sz w:val="20"/>
          <w:szCs w:val="20"/>
        </w:rPr>
        <w:t>OGS SRL PUBLIC RELATIONS &amp; COMMUNICATION</w:t>
      </w:r>
    </w:p>
    <w:p w14:paraId="75CBC646" w14:textId="77777777" w:rsidR="00435AE5" w:rsidRPr="00571B98" w:rsidRDefault="00435AE5" w:rsidP="00571B98">
      <w:pPr>
        <w:spacing w:after="0" w:line="276" w:lineRule="auto"/>
        <w:jc w:val="right"/>
        <w:rPr>
          <w:sz w:val="20"/>
          <w:szCs w:val="20"/>
        </w:rPr>
      </w:pPr>
      <w:r w:rsidRPr="00571B98">
        <w:rPr>
          <w:sz w:val="20"/>
          <w:szCs w:val="20"/>
        </w:rPr>
        <w:t xml:space="preserve">Via </w:t>
      </w:r>
      <w:proofErr w:type="spellStart"/>
      <w:r w:rsidRPr="00571B98">
        <w:rPr>
          <w:sz w:val="20"/>
          <w:szCs w:val="20"/>
        </w:rPr>
        <w:t>Koristka</w:t>
      </w:r>
      <w:proofErr w:type="spellEnd"/>
      <w:r w:rsidRPr="00571B98">
        <w:rPr>
          <w:sz w:val="20"/>
          <w:szCs w:val="20"/>
        </w:rPr>
        <w:t xml:space="preserve"> 3, 20154 Milano (Italy)</w:t>
      </w:r>
    </w:p>
    <w:p w14:paraId="25826929" w14:textId="77777777" w:rsidR="00435AE5" w:rsidRPr="00571B98" w:rsidRDefault="00435AE5" w:rsidP="00571B98">
      <w:pPr>
        <w:spacing w:after="0" w:line="276" w:lineRule="auto"/>
        <w:jc w:val="right"/>
        <w:rPr>
          <w:sz w:val="20"/>
          <w:szCs w:val="20"/>
        </w:rPr>
      </w:pPr>
      <w:proofErr w:type="spellStart"/>
      <w:r w:rsidRPr="00571B98">
        <w:rPr>
          <w:sz w:val="20"/>
          <w:szCs w:val="20"/>
        </w:rPr>
        <w:t>Ph</w:t>
      </w:r>
      <w:proofErr w:type="spellEnd"/>
      <w:r w:rsidRPr="00571B98">
        <w:rPr>
          <w:sz w:val="20"/>
          <w:szCs w:val="20"/>
        </w:rPr>
        <w:t>. +39 023450610</w:t>
      </w:r>
    </w:p>
    <w:p w14:paraId="17091BF2" w14:textId="77777777" w:rsidR="00435AE5" w:rsidRPr="00571B98" w:rsidRDefault="00435AE5" w:rsidP="00571B98">
      <w:pPr>
        <w:spacing w:after="0" w:line="276" w:lineRule="auto"/>
        <w:jc w:val="right"/>
        <w:rPr>
          <w:sz w:val="20"/>
          <w:szCs w:val="20"/>
        </w:rPr>
      </w:pPr>
      <w:hyperlink r:id="rId5" w:history="1">
        <w:r w:rsidRPr="00571B98">
          <w:rPr>
            <w:rStyle w:val="Collegamentoipertestuale"/>
            <w:sz w:val="20"/>
            <w:szCs w:val="20"/>
          </w:rPr>
          <w:t>www.ogscommunication.com</w:t>
        </w:r>
      </w:hyperlink>
      <w:r w:rsidRPr="00571B98">
        <w:rPr>
          <w:sz w:val="20"/>
          <w:szCs w:val="20"/>
        </w:rPr>
        <w:t xml:space="preserve"> - </w:t>
      </w:r>
      <w:hyperlink r:id="rId6" w:history="1">
        <w:r w:rsidRPr="00571B98">
          <w:rPr>
            <w:rStyle w:val="Collegamentoipertestuale"/>
            <w:sz w:val="20"/>
            <w:szCs w:val="20"/>
          </w:rPr>
          <w:t xml:space="preserve">press.ogscommunication.com </w:t>
        </w:r>
      </w:hyperlink>
    </w:p>
    <w:p w14:paraId="5381C26B" w14:textId="77777777" w:rsidR="00435AE5" w:rsidRPr="00571B98" w:rsidRDefault="00435AE5" w:rsidP="00571B98">
      <w:pPr>
        <w:spacing w:after="0" w:line="276" w:lineRule="auto"/>
        <w:jc w:val="right"/>
        <w:rPr>
          <w:sz w:val="20"/>
          <w:szCs w:val="20"/>
        </w:rPr>
      </w:pPr>
      <w:hyperlink r:id="rId7" w:history="1">
        <w:r w:rsidRPr="00571B98">
          <w:rPr>
            <w:rStyle w:val="Collegamentoipertestuale"/>
            <w:sz w:val="20"/>
            <w:szCs w:val="20"/>
          </w:rPr>
          <w:t>info@ogscommunication.com</w:t>
        </w:r>
      </w:hyperlink>
    </w:p>
    <w:sectPr w:rsidR="00435AE5" w:rsidRPr="00571B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A5704"/>
    <w:multiLevelType w:val="multilevel"/>
    <w:tmpl w:val="0A08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830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C4"/>
    <w:rsid w:val="00027FA7"/>
    <w:rsid w:val="000503C4"/>
    <w:rsid w:val="000849B9"/>
    <w:rsid w:val="000A1B87"/>
    <w:rsid w:val="000E23C4"/>
    <w:rsid w:val="000E3858"/>
    <w:rsid w:val="000E5C87"/>
    <w:rsid w:val="000E6B76"/>
    <w:rsid w:val="00104DFD"/>
    <w:rsid w:val="00157127"/>
    <w:rsid w:val="00175BC9"/>
    <w:rsid w:val="00195454"/>
    <w:rsid w:val="001C0401"/>
    <w:rsid w:val="001E01A1"/>
    <w:rsid w:val="001E239C"/>
    <w:rsid w:val="001E7FF6"/>
    <w:rsid w:val="001F57FA"/>
    <w:rsid w:val="00223456"/>
    <w:rsid w:val="00233EC4"/>
    <w:rsid w:val="00237520"/>
    <w:rsid w:val="00255135"/>
    <w:rsid w:val="002E2D8F"/>
    <w:rsid w:val="002E2F61"/>
    <w:rsid w:val="002F07DC"/>
    <w:rsid w:val="00337088"/>
    <w:rsid w:val="00353F27"/>
    <w:rsid w:val="00354E67"/>
    <w:rsid w:val="003818D7"/>
    <w:rsid w:val="003A05D7"/>
    <w:rsid w:val="003B260F"/>
    <w:rsid w:val="00401ED3"/>
    <w:rsid w:val="00435AE5"/>
    <w:rsid w:val="004D52F6"/>
    <w:rsid w:val="004E470F"/>
    <w:rsid w:val="004F541E"/>
    <w:rsid w:val="00500898"/>
    <w:rsid w:val="0051055D"/>
    <w:rsid w:val="005133CE"/>
    <w:rsid w:val="00571B98"/>
    <w:rsid w:val="00591875"/>
    <w:rsid w:val="005B0FE8"/>
    <w:rsid w:val="005B5BA4"/>
    <w:rsid w:val="00605321"/>
    <w:rsid w:val="0061114E"/>
    <w:rsid w:val="006349AA"/>
    <w:rsid w:val="00635F73"/>
    <w:rsid w:val="0065341D"/>
    <w:rsid w:val="0067434F"/>
    <w:rsid w:val="00686969"/>
    <w:rsid w:val="006977D3"/>
    <w:rsid w:val="006B2A33"/>
    <w:rsid w:val="006E0381"/>
    <w:rsid w:val="006E3DA5"/>
    <w:rsid w:val="007415DD"/>
    <w:rsid w:val="007426B0"/>
    <w:rsid w:val="007430AC"/>
    <w:rsid w:val="007B02F4"/>
    <w:rsid w:val="007C4DBB"/>
    <w:rsid w:val="00801CB4"/>
    <w:rsid w:val="008308E2"/>
    <w:rsid w:val="00873D00"/>
    <w:rsid w:val="008A703F"/>
    <w:rsid w:val="009124A6"/>
    <w:rsid w:val="0092590A"/>
    <w:rsid w:val="00927FA8"/>
    <w:rsid w:val="00942941"/>
    <w:rsid w:val="00964B4B"/>
    <w:rsid w:val="009B2E01"/>
    <w:rsid w:val="009C1FE5"/>
    <w:rsid w:val="00A707BD"/>
    <w:rsid w:val="00A779C0"/>
    <w:rsid w:val="00A867BE"/>
    <w:rsid w:val="00A96547"/>
    <w:rsid w:val="00AB3B23"/>
    <w:rsid w:val="00AB738D"/>
    <w:rsid w:val="00AD3736"/>
    <w:rsid w:val="00B358CB"/>
    <w:rsid w:val="00B510AB"/>
    <w:rsid w:val="00B71994"/>
    <w:rsid w:val="00B8259D"/>
    <w:rsid w:val="00BD0246"/>
    <w:rsid w:val="00C2279A"/>
    <w:rsid w:val="00C341A8"/>
    <w:rsid w:val="00C420C3"/>
    <w:rsid w:val="00C470B7"/>
    <w:rsid w:val="00C471A7"/>
    <w:rsid w:val="00C556FA"/>
    <w:rsid w:val="00C84AD8"/>
    <w:rsid w:val="00C87FD3"/>
    <w:rsid w:val="00CF30DD"/>
    <w:rsid w:val="00CF6E51"/>
    <w:rsid w:val="00D00A5C"/>
    <w:rsid w:val="00D12CD1"/>
    <w:rsid w:val="00D20F6A"/>
    <w:rsid w:val="00D56EE3"/>
    <w:rsid w:val="00D6657C"/>
    <w:rsid w:val="00D72018"/>
    <w:rsid w:val="00D83753"/>
    <w:rsid w:val="00DE0AFA"/>
    <w:rsid w:val="00DE78B1"/>
    <w:rsid w:val="00E070A3"/>
    <w:rsid w:val="00E1451E"/>
    <w:rsid w:val="00E21FEB"/>
    <w:rsid w:val="00E32B51"/>
    <w:rsid w:val="00E605C1"/>
    <w:rsid w:val="00EA305D"/>
    <w:rsid w:val="00EF2267"/>
    <w:rsid w:val="00F32D87"/>
    <w:rsid w:val="00F46A8D"/>
    <w:rsid w:val="00F80ED1"/>
    <w:rsid w:val="00F87451"/>
    <w:rsid w:val="00FB07E3"/>
    <w:rsid w:val="00FB2AA4"/>
    <w:rsid w:val="00FB3C64"/>
    <w:rsid w:val="00FB4173"/>
    <w:rsid w:val="00FF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DFD5"/>
  <w15:chartTrackingRefBased/>
  <w15:docId w15:val="{BCE4ABAE-8A9D-4CDB-8EF6-EA467B4D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9259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00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whitespace-normal">
    <w:name w:val="whitespace-normal"/>
    <w:basedOn w:val="Carpredefinitoparagrafo"/>
    <w:rsid w:val="00500898"/>
  </w:style>
  <w:style w:type="character" w:styleId="Enfasigrassetto">
    <w:name w:val="Strong"/>
    <w:basedOn w:val="Carpredefinitoparagrafo"/>
    <w:uiPriority w:val="22"/>
    <w:qFormat/>
    <w:rsid w:val="00500898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35AE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5AE5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2590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isselectedend">
    <w:name w:val="isselectedend"/>
    <w:basedOn w:val="Normale"/>
    <w:rsid w:val="0092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F6E51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C470B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470B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470B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470B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470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9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02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7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3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19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9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gscommunic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ess.ogscommunication.com/" TargetMode="External"/><Relationship Id="rId5" Type="http://schemas.openxmlformats.org/officeDocument/2006/relationships/hyperlink" Target="http://www.ogscommunicatio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 PC6</dc:creator>
  <cp:keywords/>
  <dc:description/>
  <cp:lastModifiedBy>PC nuovo</cp:lastModifiedBy>
  <cp:revision>4</cp:revision>
  <dcterms:created xsi:type="dcterms:W3CDTF">2026-10-08T15:35:00Z</dcterms:created>
  <dcterms:modified xsi:type="dcterms:W3CDTF">2026-10-22T10:44:00Z</dcterms:modified>
</cp:coreProperties>
</file>