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C8EAF" w14:textId="77777777" w:rsidR="0047088D" w:rsidRDefault="0047088D" w:rsidP="0047088D">
      <w:pPr>
        <w:spacing w:after="0"/>
        <w:jc w:val="center"/>
        <w:rPr>
          <w:b/>
          <w:bCs/>
          <w:sz w:val="28"/>
          <w:szCs w:val="28"/>
        </w:rPr>
      </w:pPr>
      <w:r>
        <w:rPr>
          <w:b/>
          <w:bCs/>
          <w:noProof/>
          <w:sz w:val="28"/>
          <w:szCs w:val="28"/>
        </w:rPr>
        <w:drawing>
          <wp:inline distT="0" distB="0" distL="0" distR="0" wp14:anchorId="085886D1" wp14:editId="625AA0CC">
            <wp:extent cx="2975317" cy="592897"/>
            <wp:effectExtent l="0" t="0" r="0" b="0"/>
            <wp:docPr id="1368329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9212" cy="597659"/>
                    </a:xfrm>
                    <a:prstGeom prst="rect">
                      <a:avLst/>
                    </a:prstGeom>
                    <a:noFill/>
                    <a:ln>
                      <a:noFill/>
                    </a:ln>
                  </pic:spPr>
                </pic:pic>
              </a:graphicData>
            </a:graphic>
          </wp:inline>
        </w:drawing>
      </w:r>
    </w:p>
    <w:p w14:paraId="053521B4" w14:textId="77777777" w:rsidR="0047088D" w:rsidRDefault="0047088D" w:rsidP="0047088D">
      <w:pPr>
        <w:spacing w:after="0"/>
        <w:jc w:val="center"/>
        <w:rPr>
          <w:b/>
          <w:bCs/>
          <w:sz w:val="28"/>
          <w:szCs w:val="28"/>
        </w:rPr>
      </w:pPr>
    </w:p>
    <w:p w14:paraId="030B6B77" w14:textId="735ED1C9" w:rsidR="00A05A42" w:rsidRDefault="007F6201" w:rsidP="009A0E09">
      <w:pPr>
        <w:spacing w:after="0"/>
        <w:jc w:val="both"/>
        <w:rPr>
          <w:b/>
          <w:bCs/>
          <w:sz w:val="28"/>
          <w:szCs w:val="28"/>
          <w:lang w:val="en-GB"/>
        </w:rPr>
      </w:pPr>
      <w:proofErr w:type="spellStart"/>
      <w:r w:rsidRPr="007F6201">
        <w:rPr>
          <w:b/>
          <w:bCs/>
          <w:sz w:val="28"/>
          <w:szCs w:val="28"/>
          <w:lang w:val="en-GB"/>
        </w:rPr>
        <w:t>Antoitalia</w:t>
      </w:r>
      <w:proofErr w:type="spellEnd"/>
      <w:r w:rsidRPr="007F6201">
        <w:rPr>
          <w:b/>
          <w:bCs/>
          <w:sz w:val="28"/>
          <w:szCs w:val="28"/>
          <w:lang w:val="en-GB"/>
        </w:rPr>
        <w:t>: A Leading Partner for Real Estate Investments, Trophy Assets and Luxury Hospitality in Italy</w:t>
      </w:r>
    </w:p>
    <w:p w14:paraId="5BDB3295" w14:textId="77777777" w:rsidR="007F6201" w:rsidRPr="007F6201" w:rsidRDefault="007F6201" w:rsidP="009A0E09">
      <w:pPr>
        <w:spacing w:after="0"/>
        <w:jc w:val="both"/>
        <w:rPr>
          <w:lang w:val="en-GB"/>
        </w:rPr>
      </w:pPr>
    </w:p>
    <w:p w14:paraId="3A7C6789" w14:textId="77777777" w:rsidR="007F6201" w:rsidRDefault="007F6201" w:rsidP="007F6201">
      <w:pPr>
        <w:spacing w:after="0"/>
        <w:jc w:val="both"/>
        <w:rPr>
          <w:lang w:val="en-GB"/>
        </w:rPr>
      </w:pPr>
      <w:r w:rsidRPr="007F6201">
        <w:rPr>
          <w:lang w:val="en-GB"/>
        </w:rPr>
        <w:t xml:space="preserve">Built on the experience of a group operating in the real estate sector and backed by an entrepreneurial tradition spanning four generations, </w:t>
      </w:r>
      <w:proofErr w:type="spellStart"/>
      <w:r w:rsidRPr="007F6201">
        <w:rPr>
          <w:b/>
          <w:bCs/>
          <w:lang w:val="en-GB"/>
        </w:rPr>
        <w:t>Antoitalia</w:t>
      </w:r>
      <w:proofErr w:type="spellEnd"/>
      <w:r w:rsidRPr="007F6201">
        <w:rPr>
          <w:b/>
          <w:bCs/>
          <w:lang w:val="en-GB"/>
        </w:rPr>
        <w:t xml:space="preserve"> is today one of Italy’s leading players in real estate advisory and the enhancement of prime property assets</w:t>
      </w:r>
      <w:r w:rsidRPr="007F6201">
        <w:rPr>
          <w:lang w:val="en-GB"/>
        </w:rPr>
        <w:t>.</w:t>
      </w:r>
    </w:p>
    <w:p w14:paraId="459209CE" w14:textId="77777777" w:rsidR="003862FC" w:rsidRPr="007F6201" w:rsidRDefault="003862FC" w:rsidP="007F6201">
      <w:pPr>
        <w:spacing w:after="0"/>
        <w:jc w:val="both"/>
        <w:rPr>
          <w:lang w:val="en-GB"/>
        </w:rPr>
      </w:pPr>
    </w:p>
    <w:p w14:paraId="519CD380" w14:textId="77777777" w:rsidR="007F6201" w:rsidRPr="007F6201" w:rsidRDefault="007F6201" w:rsidP="007F6201">
      <w:pPr>
        <w:spacing w:after="0"/>
        <w:jc w:val="both"/>
        <w:rPr>
          <w:lang w:val="en-GB"/>
        </w:rPr>
      </w:pPr>
      <w:r w:rsidRPr="007F6201">
        <w:rPr>
          <w:lang w:val="en-GB"/>
        </w:rPr>
        <w:t xml:space="preserve">Headquartered in Milan and supported by an established network of professionals operating throughout Italy and in major international markets, the Group stands out for its </w:t>
      </w:r>
      <w:r w:rsidRPr="007F6201">
        <w:rPr>
          <w:b/>
          <w:bCs/>
          <w:lang w:val="en-GB"/>
        </w:rPr>
        <w:t>integrated business model</w:t>
      </w:r>
      <w:r w:rsidRPr="007F6201">
        <w:rPr>
          <w:lang w:val="en-GB"/>
        </w:rPr>
        <w:t xml:space="preserve">, supporting </w:t>
      </w:r>
      <w:r w:rsidRPr="007F6201">
        <w:rPr>
          <w:b/>
          <w:bCs/>
          <w:lang w:val="en-GB"/>
        </w:rPr>
        <w:t>investors, property owners, companies and institutional operators throughout the entire real estate investment lifecycle</w:t>
      </w:r>
      <w:r w:rsidRPr="007F6201">
        <w:rPr>
          <w:lang w:val="en-GB"/>
        </w:rPr>
        <w:t>.</w:t>
      </w:r>
    </w:p>
    <w:p w14:paraId="43A99D62" w14:textId="77777777" w:rsidR="007F6201" w:rsidRDefault="007F6201" w:rsidP="6ECF3F63">
      <w:pPr>
        <w:spacing w:after="0"/>
        <w:jc w:val="both"/>
        <w:rPr>
          <w:b/>
          <w:bCs/>
          <w:lang w:val="en-GB"/>
        </w:rPr>
      </w:pPr>
    </w:p>
    <w:p w14:paraId="34DF5EF9" w14:textId="5CB74105" w:rsidR="00DA7F67" w:rsidRPr="007F6201" w:rsidRDefault="007F6201" w:rsidP="6ECF3F63">
      <w:pPr>
        <w:spacing w:after="0"/>
        <w:jc w:val="both"/>
        <w:rPr>
          <w:lang w:val="en-GB"/>
        </w:rPr>
      </w:pPr>
      <w:r w:rsidRPr="007F6201">
        <w:rPr>
          <w:b/>
          <w:bCs/>
          <w:lang w:val="en-GB"/>
        </w:rPr>
        <w:t>FROM ITS ORIGINS IN PADUA TO THE BIRTH OF ANTOITALIA</w:t>
      </w:r>
    </w:p>
    <w:p w14:paraId="228844ED" w14:textId="027ED460" w:rsidR="00DA7F67" w:rsidRPr="007F6201" w:rsidRDefault="007F6201" w:rsidP="6ECF3F63">
      <w:pPr>
        <w:spacing w:after="0"/>
        <w:jc w:val="both"/>
        <w:rPr>
          <w:lang w:val="en-GB"/>
        </w:rPr>
      </w:pPr>
      <w:r w:rsidRPr="007F6201">
        <w:rPr>
          <w:lang w:val="en-GB"/>
        </w:rPr>
        <w:t xml:space="preserve">Fabio Tonello, currently Chairman of </w:t>
      </w:r>
      <w:proofErr w:type="spellStart"/>
      <w:r w:rsidRPr="007F6201">
        <w:rPr>
          <w:lang w:val="en-GB"/>
        </w:rPr>
        <w:t>Antoitalia</w:t>
      </w:r>
      <w:proofErr w:type="spellEnd"/>
      <w:r w:rsidRPr="007F6201">
        <w:rPr>
          <w:lang w:val="en-GB"/>
        </w:rPr>
        <w:t xml:space="preserve">, began his career in real estate in 1979 with the establishment of </w:t>
      </w:r>
      <w:proofErr w:type="spellStart"/>
      <w:r w:rsidRPr="007F6201">
        <w:rPr>
          <w:lang w:val="en-GB"/>
        </w:rPr>
        <w:t>Antoniana</w:t>
      </w:r>
      <w:proofErr w:type="spellEnd"/>
      <w:r w:rsidRPr="007F6201">
        <w:rPr>
          <w:lang w:val="en-GB"/>
        </w:rPr>
        <w:t xml:space="preserve"> Case. From the outset, the objective was to develop a structured business model focused on the continuous search for real estate opportunities, anticipating a managerial approach that would become a hallmark of the Group in the years to come</w:t>
      </w:r>
      <w:r>
        <w:rPr>
          <w:b/>
          <w:bCs/>
          <w:lang w:val="en-GB"/>
        </w:rPr>
        <w:t xml:space="preserve">. </w:t>
      </w:r>
      <w:r w:rsidRPr="007F6201">
        <w:rPr>
          <w:b/>
          <w:bCs/>
          <w:lang w:val="en-GB"/>
        </w:rPr>
        <w:t>T</w:t>
      </w:r>
      <w:r w:rsidRPr="007F6201">
        <w:rPr>
          <w:lang w:val="en-GB"/>
        </w:rPr>
        <w:t>he name “Anto” reflects the company’s origins in Padua and its strong connection with Saint Anthony, an iconic figure closely associated with the city</w:t>
      </w:r>
    </w:p>
    <w:p w14:paraId="2CF8CB80" w14:textId="77777777" w:rsidR="00DA7F67" w:rsidRPr="007F6201" w:rsidRDefault="00DA7F67" w:rsidP="00DA7F67">
      <w:pPr>
        <w:spacing w:after="0"/>
        <w:jc w:val="both"/>
        <w:rPr>
          <w:lang w:val="en-GB"/>
        </w:rPr>
      </w:pPr>
    </w:p>
    <w:p w14:paraId="1755D53F" w14:textId="7BF7CC2B" w:rsidR="00DA7F67" w:rsidRDefault="007F6201" w:rsidP="009A0E09">
      <w:pPr>
        <w:spacing w:after="0"/>
        <w:jc w:val="both"/>
        <w:rPr>
          <w:lang w:val="en-GB"/>
        </w:rPr>
      </w:pPr>
      <w:r w:rsidRPr="007F6201">
        <w:rPr>
          <w:lang w:val="en-GB"/>
        </w:rPr>
        <w:t>During the 1990s, through partnerships with leading Italian financial and real estate operators, the Group progressively evolved towards a high-value-added advisory model, specialising in major real estate transactions and increasingly focusing on institutional investors and strategically significant property portfolios.</w:t>
      </w:r>
    </w:p>
    <w:p w14:paraId="7B23E802" w14:textId="77777777" w:rsidR="007F6201" w:rsidRPr="007F6201" w:rsidRDefault="007F6201" w:rsidP="009A0E09">
      <w:pPr>
        <w:spacing w:after="0"/>
        <w:jc w:val="both"/>
        <w:rPr>
          <w:lang w:val="en-GB"/>
        </w:rPr>
      </w:pPr>
    </w:p>
    <w:p w14:paraId="2380D232" w14:textId="71AC72D8" w:rsidR="009A0E09" w:rsidRPr="007F6201" w:rsidRDefault="007F6201" w:rsidP="009A0E09">
      <w:pPr>
        <w:spacing w:after="0"/>
        <w:jc w:val="both"/>
        <w:rPr>
          <w:lang w:val="en-GB"/>
        </w:rPr>
      </w:pPr>
      <w:r w:rsidRPr="007F6201">
        <w:rPr>
          <w:lang w:val="en-GB"/>
        </w:rPr>
        <w:t xml:space="preserve">In 2001, following the involvement of several partners, including senior partners Paolo Villa and Luca Mazzucato, and the subsequent expansion of its activities, the company relocated its headquarters to Milan and embarked on a major rebranding process, adopting its current name, </w:t>
      </w:r>
      <w:proofErr w:type="spellStart"/>
      <w:r w:rsidRPr="007F6201">
        <w:rPr>
          <w:b/>
          <w:bCs/>
          <w:lang w:val="en-GB"/>
        </w:rPr>
        <w:t>Antoitalia</w:t>
      </w:r>
      <w:proofErr w:type="spellEnd"/>
      <w:r w:rsidRPr="007F6201">
        <w:rPr>
          <w:lang w:val="en-GB"/>
        </w:rPr>
        <w:t>, and marking the beginning of a new phase of nationwide growth</w:t>
      </w:r>
      <w:r w:rsidR="33B21097" w:rsidRPr="007F6201">
        <w:rPr>
          <w:lang w:val="en-GB"/>
        </w:rPr>
        <w:t>.</w:t>
      </w:r>
    </w:p>
    <w:p w14:paraId="1BCACC65" w14:textId="77777777" w:rsidR="009A0E09" w:rsidRPr="007F6201" w:rsidRDefault="009A0E09" w:rsidP="009A0E09">
      <w:pPr>
        <w:spacing w:after="0"/>
        <w:jc w:val="both"/>
        <w:rPr>
          <w:lang w:val="en-GB"/>
        </w:rPr>
      </w:pPr>
    </w:p>
    <w:p w14:paraId="2D81623B" w14:textId="77777777" w:rsidR="007F6201" w:rsidRPr="007F6201" w:rsidRDefault="007F6201" w:rsidP="009A0E09">
      <w:pPr>
        <w:spacing w:after="0"/>
        <w:jc w:val="both"/>
        <w:rPr>
          <w:b/>
          <w:bCs/>
          <w:lang w:val="en-GB"/>
        </w:rPr>
      </w:pPr>
      <w:r w:rsidRPr="007F6201">
        <w:rPr>
          <w:b/>
          <w:bCs/>
          <w:lang w:val="en-GB"/>
        </w:rPr>
        <w:t>AN INTEGRATED MODEL TO CREATE AND PRESERVE VALUE</w:t>
      </w:r>
    </w:p>
    <w:p w14:paraId="293DC090" w14:textId="77777777" w:rsidR="007F6201" w:rsidRDefault="007F6201" w:rsidP="6345870F">
      <w:pPr>
        <w:spacing w:after="0"/>
        <w:jc w:val="both"/>
        <w:rPr>
          <w:lang w:val="en-GB"/>
        </w:rPr>
      </w:pPr>
      <w:r w:rsidRPr="007F6201">
        <w:rPr>
          <w:lang w:val="en-GB"/>
        </w:rPr>
        <w:t xml:space="preserve">Today, </w:t>
      </w:r>
      <w:proofErr w:type="spellStart"/>
      <w:r w:rsidRPr="007F6201">
        <w:rPr>
          <w:lang w:val="en-GB"/>
        </w:rPr>
        <w:t>Antoitalia</w:t>
      </w:r>
      <w:proofErr w:type="spellEnd"/>
      <w:r w:rsidRPr="007F6201">
        <w:rPr>
          <w:lang w:val="en-GB"/>
        </w:rPr>
        <w:t xml:space="preserve"> operates as a </w:t>
      </w:r>
      <w:r w:rsidRPr="007F6201">
        <w:rPr>
          <w:b/>
          <w:bCs/>
          <w:lang w:val="en-GB"/>
        </w:rPr>
        <w:t>full-service real estate provider</w:t>
      </w:r>
      <w:r w:rsidRPr="007F6201">
        <w:rPr>
          <w:lang w:val="en-GB"/>
        </w:rPr>
        <w:t>, offering comprehensive services ranging from identifying real estate opportunities and sourcing investors to the long-term management and enhancement of property assets</w:t>
      </w:r>
    </w:p>
    <w:p w14:paraId="5070359E" w14:textId="68275762" w:rsidR="009A0E09" w:rsidRPr="007F6201" w:rsidRDefault="007F6201" w:rsidP="6345870F">
      <w:pPr>
        <w:spacing w:after="0"/>
        <w:jc w:val="both"/>
        <w:rPr>
          <w:lang w:val="en-GB"/>
        </w:rPr>
      </w:pPr>
      <w:r w:rsidRPr="007F6201">
        <w:rPr>
          <w:lang w:val="en-GB"/>
        </w:rPr>
        <w:t xml:space="preserve">The company’s philosophy is based on a simple yet fundamental principle: </w:t>
      </w:r>
      <w:r w:rsidRPr="007F6201">
        <w:rPr>
          <w:b/>
          <w:bCs/>
          <w:lang w:val="en-GB"/>
        </w:rPr>
        <w:t>location is the primary driver of a property’s value</w:t>
      </w:r>
      <w:r w:rsidRPr="007F6201">
        <w:rPr>
          <w:lang w:val="en-GB"/>
        </w:rPr>
        <w:t>. This belief underpins an approach that combines strategic analysis, technical expertise and vision, with the aim of maximising investment returns and long-term sustainability.</w:t>
      </w:r>
      <w:r w:rsidR="5EDE6F24" w:rsidRPr="007F6201">
        <w:rPr>
          <w:lang w:val="en-GB"/>
        </w:rPr>
        <w:t xml:space="preserve"> </w:t>
      </w:r>
    </w:p>
    <w:p w14:paraId="54151571" w14:textId="77777777" w:rsidR="009A0E09" w:rsidRDefault="009A0E09" w:rsidP="6345870F">
      <w:pPr>
        <w:spacing w:after="0"/>
        <w:jc w:val="both"/>
        <w:rPr>
          <w:lang w:val="en-GB"/>
        </w:rPr>
      </w:pPr>
    </w:p>
    <w:p w14:paraId="114F70BC" w14:textId="77777777" w:rsidR="003862FC" w:rsidRDefault="003862FC" w:rsidP="6345870F">
      <w:pPr>
        <w:spacing w:after="0"/>
        <w:jc w:val="both"/>
        <w:rPr>
          <w:lang w:val="en-GB"/>
        </w:rPr>
      </w:pPr>
    </w:p>
    <w:p w14:paraId="5B09441D" w14:textId="77777777" w:rsidR="003862FC" w:rsidRDefault="003862FC" w:rsidP="6345870F">
      <w:pPr>
        <w:spacing w:after="0"/>
        <w:jc w:val="both"/>
        <w:rPr>
          <w:lang w:val="en-GB"/>
        </w:rPr>
      </w:pPr>
    </w:p>
    <w:p w14:paraId="0B748039" w14:textId="77777777" w:rsidR="003862FC" w:rsidRDefault="003862FC" w:rsidP="6345870F">
      <w:pPr>
        <w:spacing w:after="0"/>
        <w:jc w:val="both"/>
        <w:rPr>
          <w:lang w:val="en-GB"/>
        </w:rPr>
      </w:pPr>
    </w:p>
    <w:p w14:paraId="1A485F21" w14:textId="77777777" w:rsidR="003862FC" w:rsidRDefault="003862FC" w:rsidP="6345870F">
      <w:pPr>
        <w:spacing w:after="0"/>
        <w:jc w:val="both"/>
        <w:rPr>
          <w:lang w:val="en-GB"/>
        </w:rPr>
      </w:pPr>
    </w:p>
    <w:p w14:paraId="00DE7033" w14:textId="77777777" w:rsidR="003862FC" w:rsidRPr="007F6201" w:rsidRDefault="003862FC" w:rsidP="6345870F">
      <w:pPr>
        <w:spacing w:after="0"/>
        <w:jc w:val="both"/>
        <w:rPr>
          <w:lang w:val="en-GB"/>
        </w:rPr>
      </w:pPr>
    </w:p>
    <w:p w14:paraId="3A3280F9" w14:textId="77777777" w:rsidR="007F6201" w:rsidRPr="003862FC" w:rsidRDefault="007F6201" w:rsidP="009A0E09">
      <w:pPr>
        <w:spacing w:after="0"/>
        <w:jc w:val="both"/>
        <w:rPr>
          <w:b/>
          <w:bCs/>
          <w:lang w:val="en-GB"/>
        </w:rPr>
      </w:pPr>
      <w:r w:rsidRPr="003862FC">
        <w:rPr>
          <w:b/>
          <w:bCs/>
          <w:lang w:val="en-GB"/>
        </w:rPr>
        <w:lastRenderedPageBreak/>
        <w:t>THE FOUR STRATEGIC BUSINESS UNITS</w:t>
      </w:r>
    </w:p>
    <w:p w14:paraId="6CC51685" w14:textId="77777777" w:rsidR="007F6201" w:rsidRPr="007F6201" w:rsidRDefault="007F6201" w:rsidP="007F6201">
      <w:pPr>
        <w:spacing w:after="0"/>
        <w:jc w:val="both"/>
        <w:rPr>
          <w:lang w:val="en-GB"/>
        </w:rPr>
      </w:pPr>
      <w:r w:rsidRPr="007F6201">
        <w:rPr>
          <w:lang w:val="en-GB"/>
        </w:rPr>
        <w:t>The Group’s activities are structured around four main business areas.</w:t>
      </w:r>
    </w:p>
    <w:p w14:paraId="526E53FB" w14:textId="77777777" w:rsidR="003862FC" w:rsidRDefault="003862FC" w:rsidP="007F6201">
      <w:pPr>
        <w:spacing w:after="0"/>
        <w:jc w:val="both"/>
        <w:rPr>
          <w:b/>
          <w:bCs/>
          <w:lang w:val="en-GB"/>
        </w:rPr>
      </w:pPr>
    </w:p>
    <w:p w14:paraId="5FFDD72A" w14:textId="30645FC7" w:rsidR="007F6201" w:rsidRPr="007F6201" w:rsidRDefault="007F6201" w:rsidP="007F6201">
      <w:pPr>
        <w:spacing w:after="0"/>
        <w:jc w:val="both"/>
        <w:rPr>
          <w:b/>
          <w:bCs/>
          <w:lang w:val="en-GB"/>
        </w:rPr>
      </w:pPr>
      <w:proofErr w:type="spellStart"/>
      <w:r w:rsidRPr="007F6201">
        <w:rPr>
          <w:b/>
          <w:bCs/>
          <w:lang w:val="en-GB"/>
        </w:rPr>
        <w:t>Antoitalia</w:t>
      </w:r>
      <w:proofErr w:type="spellEnd"/>
    </w:p>
    <w:p w14:paraId="283440FF" w14:textId="77777777" w:rsidR="007F6201" w:rsidRPr="007F6201" w:rsidRDefault="007F6201" w:rsidP="007F6201">
      <w:pPr>
        <w:spacing w:after="0"/>
        <w:jc w:val="both"/>
        <w:rPr>
          <w:lang w:val="en-GB"/>
        </w:rPr>
      </w:pPr>
      <w:r w:rsidRPr="007F6201">
        <w:rPr>
          <w:lang w:val="en-GB"/>
        </w:rPr>
        <w:t>This division focuses on real estate brokerage and investment transactions, with particular emphasis on iconic properties and high-value assets.</w:t>
      </w:r>
    </w:p>
    <w:p w14:paraId="77AE4F33" w14:textId="77777777" w:rsidR="007F6201" w:rsidRDefault="007F6201" w:rsidP="007F6201">
      <w:pPr>
        <w:spacing w:after="0"/>
        <w:jc w:val="both"/>
        <w:rPr>
          <w:lang w:val="en-GB"/>
        </w:rPr>
      </w:pPr>
      <w:r w:rsidRPr="007F6201">
        <w:rPr>
          <w:lang w:val="en-GB"/>
        </w:rPr>
        <w:t xml:space="preserve">Drawing on extensive experience, </w:t>
      </w:r>
      <w:proofErr w:type="spellStart"/>
      <w:r w:rsidRPr="007F6201">
        <w:rPr>
          <w:lang w:val="en-GB"/>
        </w:rPr>
        <w:t>Antoitalia</w:t>
      </w:r>
      <w:proofErr w:type="spellEnd"/>
      <w:r w:rsidRPr="007F6201">
        <w:rPr>
          <w:lang w:val="en-GB"/>
        </w:rPr>
        <w:t xml:space="preserve"> is recognised for its advisory, acquisition, disposal and real estate enhancement services, supporting investors, family offices, funds, developers and international operators throughout the various stages of the investment process through its specialised business units.</w:t>
      </w:r>
    </w:p>
    <w:p w14:paraId="60E0CB28" w14:textId="77777777" w:rsidR="007F6201" w:rsidRPr="007F6201" w:rsidRDefault="007F6201" w:rsidP="007F6201">
      <w:pPr>
        <w:spacing w:after="0"/>
        <w:jc w:val="both"/>
        <w:rPr>
          <w:lang w:val="en-GB"/>
        </w:rPr>
      </w:pPr>
    </w:p>
    <w:p w14:paraId="75214C30" w14:textId="77777777" w:rsidR="007F6201" w:rsidRDefault="007F6201" w:rsidP="007F6201">
      <w:pPr>
        <w:spacing w:after="0"/>
        <w:jc w:val="both"/>
        <w:rPr>
          <w:lang w:val="en-GB"/>
        </w:rPr>
      </w:pPr>
      <w:r w:rsidRPr="007F6201">
        <w:rPr>
          <w:lang w:val="en-GB"/>
        </w:rPr>
        <w:t xml:space="preserve">Its key areas of expertise include advisory and brokerage services for </w:t>
      </w:r>
      <w:r w:rsidRPr="007F6201">
        <w:rPr>
          <w:b/>
          <w:bCs/>
          <w:lang w:val="en-GB"/>
        </w:rPr>
        <w:t>trophy assets and off-market transactions</w:t>
      </w:r>
      <w:r w:rsidRPr="007F6201">
        <w:rPr>
          <w:lang w:val="en-GB"/>
        </w:rPr>
        <w:t>, as well as asset management and the strategic enhancement of real estate portfolios requiring specialist expertise and in-depth market knowledge.</w:t>
      </w:r>
    </w:p>
    <w:p w14:paraId="3A02B66F" w14:textId="77777777" w:rsidR="007F6201" w:rsidRPr="007F6201" w:rsidRDefault="007F6201" w:rsidP="007F6201">
      <w:pPr>
        <w:spacing w:after="0"/>
        <w:jc w:val="both"/>
        <w:rPr>
          <w:lang w:val="en-GB"/>
        </w:rPr>
      </w:pPr>
    </w:p>
    <w:p w14:paraId="1974C699" w14:textId="77777777" w:rsidR="007F6201" w:rsidRPr="007F6201" w:rsidRDefault="007F6201" w:rsidP="007F6201">
      <w:pPr>
        <w:spacing w:after="0"/>
        <w:jc w:val="both"/>
        <w:rPr>
          <w:lang w:val="en-GB"/>
        </w:rPr>
      </w:pPr>
      <w:proofErr w:type="spellStart"/>
      <w:r w:rsidRPr="007F6201">
        <w:rPr>
          <w:lang w:val="en-GB"/>
        </w:rPr>
        <w:t>Antoitalia</w:t>
      </w:r>
      <w:proofErr w:type="spellEnd"/>
      <w:r w:rsidRPr="007F6201">
        <w:rPr>
          <w:lang w:val="en-GB"/>
        </w:rPr>
        <w:t xml:space="preserve"> primarily operates in the Italian destinations most sought after by domestic and international investors, including </w:t>
      </w:r>
      <w:r w:rsidRPr="007F6201">
        <w:rPr>
          <w:b/>
          <w:bCs/>
          <w:lang w:val="en-GB"/>
        </w:rPr>
        <w:t>Milan, Rome, Florence, Venice, Verona, Cortina d’Ampezzo, Lake Como, Portofino and Capri</w:t>
      </w:r>
      <w:r w:rsidRPr="007F6201">
        <w:rPr>
          <w:lang w:val="en-GB"/>
        </w:rPr>
        <w:t xml:space="preserve">, as well as other outstanding locations within Italy’s real estate market. </w:t>
      </w:r>
    </w:p>
    <w:p w14:paraId="54A78360" w14:textId="77777777" w:rsidR="007F6201" w:rsidRPr="003862FC" w:rsidRDefault="007F6201" w:rsidP="009A0E09">
      <w:pPr>
        <w:spacing w:after="0"/>
        <w:jc w:val="both"/>
        <w:rPr>
          <w:b/>
          <w:bCs/>
          <w:lang w:val="en-GB"/>
        </w:rPr>
      </w:pPr>
    </w:p>
    <w:p w14:paraId="27EACABA" w14:textId="471D9344" w:rsidR="009A0E09" w:rsidRPr="007F6201" w:rsidRDefault="009A0E09" w:rsidP="009A0E09">
      <w:pPr>
        <w:spacing w:after="0"/>
        <w:jc w:val="both"/>
        <w:rPr>
          <w:b/>
          <w:bCs/>
          <w:lang w:val="en-GB"/>
        </w:rPr>
      </w:pPr>
      <w:proofErr w:type="spellStart"/>
      <w:r w:rsidRPr="007F6201">
        <w:rPr>
          <w:b/>
          <w:bCs/>
          <w:lang w:val="en-GB"/>
        </w:rPr>
        <w:t>Antoitalia</w:t>
      </w:r>
      <w:proofErr w:type="spellEnd"/>
      <w:r w:rsidRPr="007F6201">
        <w:rPr>
          <w:b/>
          <w:bCs/>
          <w:lang w:val="en-GB"/>
        </w:rPr>
        <w:t xml:space="preserve"> Hospitality</w:t>
      </w:r>
    </w:p>
    <w:p w14:paraId="48FB78BA" w14:textId="77777777" w:rsidR="007F6201" w:rsidRDefault="007F6201" w:rsidP="007F6201">
      <w:pPr>
        <w:spacing w:after="0"/>
        <w:jc w:val="both"/>
        <w:rPr>
          <w:lang w:val="en-GB"/>
        </w:rPr>
      </w:pPr>
      <w:r w:rsidRPr="007F6201">
        <w:rPr>
          <w:lang w:val="en-GB"/>
        </w:rPr>
        <w:t xml:space="preserve">One of the Group’s key growth drivers is </w:t>
      </w:r>
      <w:proofErr w:type="spellStart"/>
      <w:r w:rsidRPr="007F6201">
        <w:rPr>
          <w:b/>
          <w:bCs/>
          <w:lang w:val="en-GB"/>
        </w:rPr>
        <w:t>Antoitalia</w:t>
      </w:r>
      <w:proofErr w:type="spellEnd"/>
      <w:r w:rsidRPr="007F6201">
        <w:rPr>
          <w:b/>
          <w:bCs/>
          <w:lang w:val="en-GB"/>
        </w:rPr>
        <w:t xml:space="preserve"> Hospitality</w:t>
      </w:r>
      <w:r w:rsidRPr="007F6201">
        <w:rPr>
          <w:lang w:val="en-GB"/>
        </w:rPr>
        <w:t xml:space="preserve">, the </w:t>
      </w:r>
      <w:proofErr w:type="spellStart"/>
      <w:r w:rsidRPr="007F6201">
        <w:rPr>
          <w:lang w:val="en-GB"/>
        </w:rPr>
        <w:t>Antoitalia</w:t>
      </w:r>
      <w:proofErr w:type="spellEnd"/>
      <w:r w:rsidRPr="007F6201">
        <w:rPr>
          <w:lang w:val="en-GB"/>
        </w:rPr>
        <w:t xml:space="preserve"> Group business unit dedicated to development, asset enhancement and real estate transactions within the luxury hospitality sector.</w:t>
      </w:r>
    </w:p>
    <w:p w14:paraId="0D0F2E80" w14:textId="77777777" w:rsidR="007F6201" w:rsidRPr="007F6201" w:rsidRDefault="007F6201" w:rsidP="007F6201">
      <w:pPr>
        <w:spacing w:after="0"/>
        <w:jc w:val="both"/>
        <w:rPr>
          <w:lang w:val="en-GB"/>
        </w:rPr>
      </w:pPr>
    </w:p>
    <w:p w14:paraId="72536184" w14:textId="77777777" w:rsidR="007F6201" w:rsidRDefault="007F6201" w:rsidP="007F6201">
      <w:pPr>
        <w:spacing w:after="0"/>
        <w:jc w:val="both"/>
        <w:rPr>
          <w:lang w:val="en-GB"/>
        </w:rPr>
      </w:pPr>
      <w:r w:rsidRPr="007F6201">
        <w:rPr>
          <w:lang w:val="en-GB"/>
        </w:rPr>
        <w:t>The division was established to consolidate the Group’s growth in real estate by expanding its offering through a specialised hospitality platform and responding to increasing international interest in the Italian hospitality market.</w:t>
      </w:r>
    </w:p>
    <w:p w14:paraId="789B28A9" w14:textId="77777777" w:rsidR="007F6201" w:rsidRPr="007F6201" w:rsidRDefault="007F6201" w:rsidP="007F6201">
      <w:pPr>
        <w:spacing w:after="0"/>
        <w:jc w:val="both"/>
        <w:rPr>
          <w:lang w:val="en-GB"/>
        </w:rPr>
      </w:pPr>
    </w:p>
    <w:p w14:paraId="03D0FF04" w14:textId="77777777" w:rsidR="007F6201" w:rsidRDefault="007F6201" w:rsidP="007F6201">
      <w:pPr>
        <w:spacing w:after="0"/>
        <w:jc w:val="both"/>
        <w:rPr>
          <w:lang w:val="en-GB"/>
        </w:rPr>
      </w:pPr>
      <w:r w:rsidRPr="007F6201">
        <w:rPr>
          <w:lang w:val="en-GB"/>
        </w:rPr>
        <w:t xml:space="preserve">Supported by the collaboration of </w:t>
      </w:r>
      <w:r w:rsidRPr="007F6201">
        <w:rPr>
          <w:b/>
          <w:bCs/>
          <w:lang w:val="en-GB"/>
        </w:rPr>
        <w:t>Luca Biscarini</w:t>
      </w:r>
      <w:r w:rsidRPr="007F6201">
        <w:rPr>
          <w:lang w:val="en-GB"/>
        </w:rPr>
        <w:t xml:space="preserve">, who brings many years of industry expertise, </w:t>
      </w:r>
      <w:proofErr w:type="spellStart"/>
      <w:r w:rsidRPr="007F6201">
        <w:rPr>
          <w:lang w:val="en-GB"/>
        </w:rPr>
        <w:t>Antoitalia</w:t>
      </w:r>
      <w:proofErr w:type="spellEnd"/>
      <w:r w:rsidRPr="007F6201">
        <w:rPr>
          <w:lang w:val="en-GB"/>
        </w:rPr>
        <w:t xml:space="preserve"> Hospitality operates as an independent advisor and trusted partner to property owners, investors, funds, operators and international brands, assisting them with the disposal, acquisition, leasing and repositioning of hotel properties in leading domestic and international destinations.</w:t>
      </w:r>
    </w:p>
    <w:p w14:paraId="405FFB73" w14:textId="77777777" w:rsidR="007F6201" w:rsidRPr="007F6201" w:rsidRDefault="007F6201" w:rsidP="007F6201">
      <w:pPr>
        <w:spacing w:after="0"/>
        <w:jc w:val="both"/>
        <w:rPr>
          <w:lang w:val="en-GB"/>
        </w:rPr>
      </w:pPr>
    </w:p>
    <w:p w14:paraId="03D3EBE3" w14:textId="77777777" w:rsidR="007F6201" w:rsidRDefault="007F6201" w:rsidP="007F6201">
      <w:pPr>
        <w:spacing w:after="0"/>
        <w:jc w:val="both"/>
        <w:rPr>
          <w:lang w:val="en-GB"/>
        </w:rPr>
      </w:pPr>
      <w:r w:rsidRPr="007F6201">
        <w:rPr>
          <w:lang w:val="en-GB"/>
        </w:rPr>
        <w:t xml:space="preserve">Through an approach that combines real estate analysis, management expertise, negotiation capabilities and an established network of industry relationships, </w:t>
      </w:r>
      <w:proofErr w:type="spellStart"/>
      <w:r w:rsidRPr="007F6201">
        <w:rPr>
          <w:lang w:val="en-GB"/>
        </w:rPr>
        <w:t>Antoitalia</w:t>
      </w:r>
      <w:proofErr w:type="spellEnd"/>
      <w:r w:rsidRPr="007F6201">
        <w:rPr>
          <w:lang w:val="en-GB"/>
        </w:rPr>
        <w:t xml:space="preserve"> Hospitality provides </w:t>
      </w:r>
      <w:r w:rsidRPr="007F6201">
        <w:rPr>
          <w:b/>
          <w:bCs/>
          <w:lang w:val="en-GB"/>
        </w:rPr>
        <w:t>real estate analysis, strategic advisory services, business plan development, financial and economic analysis, feasibility studies and structured sourcing of off-market opportunities</w:t>
      </w:r>
      <w:r w:rsidRPr="007F6201">
        <w:rPr>
          <w:lang w:val="en-GB"/>
        </w:rPr>
        <w:t>.</w:t>
      </w:r>
    </w:p>
    <w:p w14:paraId="15EA14F5" w14:textId="77777777" w:rsidR="007F6201" w:rsidRPr="007F6201" w:rsidRDefault="007F6201" w:rsidP="007F6201">
      <w:pPr>
        <w:spacing w:after="0"/>
        <w:jc w:val="both"/>
        <w:rPr>
          <w:lang w:val="en-GB"/>
        </w:rPr>
      </w:pPr>
    </w:p>
    <w:p w14:paraId="740D161D" w14:textId="77777777" w:rsidR="007F6201" w:rsidRPr="007F6201" w:rsidRDefault="007F6201" w:rsidP="007F6201">
      <w:pPr>
        <w:spacing w:after="0"/>
        <w:jc w:val="both"/>
        <w:rPr>
          <w:lang w:val="en-GB"/>
        </w:rPr>
      </w:pPr>
      <w:proofErr w:type="gramStart"/>
      <w:r w:rsidRPr="007F6201">
        <w:rPr>
          <w:lang w:val="en-GB"/>
        </w:rPr>
        <w:t>Particular attention</w:t>
      </w:r>
      <w:proofErr w:type="gramEnd"/>
      <w:r w:rsidRPr="007F6201">
        <w:rPr>
          <w:lang w:val="en-GB"/>
        </w:rPr>
        <w:t xml:space="preserve"> is devoted to the redevelopment, conversion and repositioning of high-potential assets, capturing emerging trends in international tourism and luxury hospitality.</w:t>
      </w:r>
    </w:p>
    <w:p w14:paraId="35164EA5" w14:textId="77777777" w:rsidR="007F6201" w:rsidRDefault="007F6201" w:rsidP="007F6201">
      <w:pPr>
        <w:spacing w:after="0"/>
        <w:jc w:val="both"/>
        <w:rPr>
          <w:lang w:val="en-GB"/>
        </w:rPr>
      </w:pPr>
      <w:r w:rsidRPr="007F6201">
        <w:rPr>
          <w:lang w:val="en-GB"/>
        </w:rPr>
        <w:t>The division also handles hotel acquisitions and disposals, management agreements, franchise and lease agreements, as well as targeted scouting across seaside destinations, mountain resorts, cities of art and emerging locations.</w:t>
      </w:r>
    </w:p>
    <w:p w14:paraId="441FED90" w14:textId="77777777" w:rsidR="007F6201" w:rsidRPr="007F6201" w:rsidRDefault="007F6201" w:rsidP="007F6201">
      <w:pPr>
        <w:spacing w:after="0"/>
        <w:jc w:val="both"/>
        <w:rPr>
          <w:lang w:val="en-GB"/>
        </w:rPr>
      </w:pPr>
    </w:p>
    <w:p w14:paraId="33D3F060" w14:textId="732109CA" w:rsidR="007F6201" w:rsidRDefault="007F6201" w:rsidP="007F6201">
      <w:pPr>
        <w:spacing w:after="0"/>
        <w:jc w:val="both"/>
        <w:rPr>
          <w:lang w:val="en-GB"/>
        </w:rPr>
      </w:pPr>
      <w:r w:rsidRPr="007F6201">
        <w:rPr>
          <w:lang w:val="en-GB"/>
        </w:rPr>
        <w:t xml:space="preserve">Its activities are supported by advanced CRM systems, proprietary databases and digitalised processes designed to improve demand-and-supply matching, pipeline management and the identification of assets offering the greatest potential. </w:t>
      </w:r>
    </w:p>
    <w:p w14:paraId="622D9696" w14:textId="77777777" w:rsidR="007F6201" w:rsidRPr="007F6201" w:rsidRDefault="007F6201" w:rsidP="007F6201">
      <w:pPr>
        <w:spacing w:after="0"/>
        <w:jc w:val="both"/>
        <w:rPr>
          <w:lang w:val="en-GB"/>
        </w:rPr>
      </w:pPr>
    </w:p>
    <w:p w14:paraId="64B963F2" w14:textId="77777777" w:rsidR="007F6201" w:rsidRPr="007F6201" w:rsidRDefault="007F6201" w:rsidP="007F6201">
      <w:pPr>
        <w:spacing w:after="0"/>
        <w:jc w:val="both"/>
        <w:rPr>
          <w:lang w:val="en-GB"/>
        </w:rPr>
      </w:pPr>
      <w:r w:rsidRPr="007F6201">
        <w:rPr>
          <w:lang w:val="en-GB"/>
        </w:rPr>
        <w:lastRenderedPageBreak/>
        <w:t>Over the years, the Group has contributed to the development and enhancement of major hospitality destinations throughout Italy, building a track record that today positions the business unit as a qualified partner for hotel transactions in the country’s leading cities of art, leisure destinations and prestigious resort locations.</w:t>
      </w:r>
    </w:p>
    <w:p w14:paraId="0BB2C9B9" w14:textId="77777777" w:rsidR="009A0E09" w:rsidRPr="007F6201" w:rsidRDefault="009A0E09" w:rsidP="009A0E09">
      <w:pPr>
        <w:spacing w:after="0"/>
        <w:jc w:val="both"/>
        <w:rPr>
          <w:b/>
          <w:bCs/>
          <w:lang w:val="en-GB"/>
        </w:rPr>
      </w:pPr>
    </w:p>
    <w:p w14:paraId="42A781D5" w14:textId="4C18803C" w:rsidR="51A1B855" w:rsidRPr="003862FC" w:rsidRDefault="51A1B855" w:rsidP="6345870F">
      <w:pPr>
        <w:spacing w:after="0"/>
        <w:jc w:val="both"/>
        <w:rPr>
          <w:b/>
          <w:bCs/>
          <w:lang w:val="en-GB"/>
        </w:rPr>
      </w:pPr>
      <w:proofErr w:type="spellStart"/>
      <w:r w:rsidRPr="003862FC">
        <w:rPr>
          <w:b/>
          <w:bCs/>
          <w:lang w:val="en-GB"/>
        </w:rPr>
        <w:t>Antoitalia</w:t>
      </w:r>
      <w:proofErr w:type="spellEnd"/>
      <w:r w:rsidRPr="003862FC">
        <w:rPr>
          <w:b/>
          <w:bCs/>
          <w:lang w:val="en-GB"/>
        </w:rPr>
        <w:t xml:space="preserve"> </w:t>
      </w:r>
      <w:r w:rsidR="127D6DED" w:rsidRPr="003862FC">
        <w:rPr>
          <w:b/>
          <w:bCs/>
          <w:lang w:val="en-GB"/>
        </w:rPr>
        <w:t>Brokerage</w:t>
      </w:r>
    </w:p>
    <w:p w14:paraId="1017582E" w14:textId="77777777" w:rsidR="007F6201" w:rsidRPr="007F6201" w:rsidRDefault="007F6201" w:rsidP="007F6201">
      <w:pPr>
        <w:spacing w:after="0"/>
        <w:jc w:val="both"/>
        <w:rPr>
          <w:lang w:val="en-GB"/>
        </w:rPr>
      </w:pPr>
      <w:r w:rsidRPr="007F6201">
        <w:rPr>
          <w:lang w:val="en-GB"/>
        </w:rPr>
        <w:t xml:space="preserve">Under the leadership of </w:t>
      </w:r>
      <w:r w:rsidRPr="007F6201">
        <w:rPr>
          <w:b/>
          <w:bCs/>
          <w:lang w:val="en-GB"/>
        </w:rPr>
        <w:t>Leonardo Tonello and Luca Mazzucato</w:t>
      </w:r>
      <w:r w:rsidRPr="007F6201">
        <w:rPr>
          <w:lang w:val="en-GB"/>
        </w:rPr>
        <w:t xml:space="preserve">, with the collaboration of </w:t>
      </w:r>
      <w:r w:rsidRPr="007F6201">
        <w:rPr>
          <w:b/>
          <w:bCs/>
          <w:lang w:val="en-GB"/>
        </w:rPr>
        <w:t>Diana Iabanji</w:t>
      </w:r>
      <w:r w:rsidRPr="007F6201">
        <w:rPr>
          <w:lang w:val="en-GB"/>
        </w:rPr>
        <w:t xml:space="preserve">, </w:t>
      </w:r>
      <w:proofErr w:type="spellStart"/>
      <w:r w:rsidRPr="007F6201">
        <w:rPr>
          <w:lang w:val="en-GB"/>
        </w:rPr>
        <w:t>Antoitalia</w:t>
      </w:r>
      <w:proofErr w:type="spellEnd"/>
      <w:r w:rsidRPr="007F6201">
        <w:rPr>
          <w:lang w:val="en-GB"/>
        </w:rPr>
        <w:t xml:space="preserve"> Brokerage also operates across the retail, residential, office and mixed-use segments, as well as property subdivisions, the marketing of new developments and complex transactions.</w:t>
      </w:r>
    </w:p>
    <w:p w14:paraId="6A9EA337" w14:textId="77777777" w:rsidR="007F6201" w:rsidRPr="007F6201" w:rsidRDefault="007F6201" w:rsidP="007F6201">
      <w:pPr>
        <w:spacing w:after="0"/>
        <w:jc w:val="both"/>
        <w:rPr>
          <w:lang w:val="en-GB"/>
        </w:rPr>
      </w:pPr>
      <w:r w:rsidRPr="007F6201">
        <w:rPr>
          <w:lang w:val="en-GB"/>
        </w:rPr>
        <w:t>The division identifies opportunities offering strong potential for growth and value creation, providing brokerage services tailored to the requirements of institutional investors and family offices.</w:t>
      </w:r>
    </w:p>
    <w:p w14:paraId="62E87242" w14:textId="77777777" w:rsidR="007F6201" w:rsidRPr="007F6201" w:rsidRDefault="007F6201" w:rsidP="007F6201">
      <w:pPr>
        <w:spacing w:after="0"/>
        <w:jc w:val="both"/>
        <w:rPr>
          <w:lang w:val="en-GB"/>
        </w:rPr>
      </w:pPr>
      <w:r w:rsidRPr="007F6201">
        <w:rPr>
          <w:lang w:val="en-GB"/>
        </w:rPr>
        <w:t xml:space="preserve">To support its activities, </w:t>
      </w:r>
      <w:proofErr w:type="spellStart"/>
      <w:r w:rsidRPr="007F6201">
        <w:rPr>
          <w:lang w:val="en-GB"/>
        </w:rPr>
        <w:t>Antoitalia</w:t>
      </w:r>
      <w:proofErr w:type="spellEnd"/>
      <w:r w:rsidRPr="007F6201">
        <w:rPr>
          <w:lang w:val="en-GB"/>
        </w:rPr>
        <w:t xml:space="preserve"> relies on an organisational structure comprising specialised companies and a network of </w:t>
      </w:r>
      <w:r w:rsidRPr="007F6201">
        <w:rPr>
          <w:b/>
          <w:bCs/>
          <w:lang w:val="en-GB"/>
        </w:rPr>
        <w:t>more than 2,000 professionals, consultants and operating partners</w:t>
      </w:r>
      <w:r w:rsidRPr="007F6201">
        <w:rPr>
          <w:lang w:val="en-GB"/>
        </w:rPr>
        <w:t xml:space="preserve"> throughout Italy and in major international markets.</w:t>
      </w:r>
    </w:p>
    <w:p w14:paraId="0A7442CB" w14:textId="77777777" w:rsidR="007F6201" w:rsidRPr="007F6201" w:rsidRDefault="007F6201" w:rsidP="007F6201">
      <w:pPr>
        <w:spacing w:after="0"/>
        <w:jc w:val="both"/>
        <w:rPr>
          <w:lang w:val="en-GB"/>
        </w:rPr>
      </w:pPr>
      <w:r w:rsidRPr="007F6201">
        <w:rPr>
          <w:lang w:val="en-GB"/>
        </w:rPr>
        <w:t>This model enables the Group to provide highly specialised services across the entire real estate value chain, ensuring operational efficiency and multidisciplinary expertise.</w:t>
      </w:r>
    </w:p>
    <w:p w14:paraId="610A532B" w14:textId="6EF0BB94" w:rsidR="6345870F" w:rsidRPr="007F6201" w:rsidRDefault="6345870F" w:rsidP="6ECF3F63">
      <w:pPr>
        <w:spacing w:after="0"/>
        <w:jc w:val="both"/>
        <w:rPr>
          <w:lang w:val="en-GB"/>
        </w:rPr>
      </w:pPr>
    </w:p>
    <w:p w14:paraId="4AD33D89" w14:textId="25ACC067" w:rsidR="009A0E09" w:rsidRPr="007F6201" w:rsidRDefault="127D6DED" w:rsidP="009A0E09">
      <w:pPr>
        <w:spacing w:after="0"/>
        <w:jc w:val="both"/>
        <w:rPr>
          <w:b/>
          <w:bCs/>
          <w:lang w:val="en-GB"/>
        </w:rPr>
      </w:pPr>
      <w:proofErr w:type="spellStart"/>
      <w:r w:rsidRPr="007F6201">
        <w:rPr>
          <w:b/>
          <w:bCs/>
          <w:lang w:val="en-GB"/>
        </w:rPr>
        <w:t>Antoitalia</w:t>
      </w:r>
      <w:proofErr w:type="spellEnd"/>
      <w:r w:rsidRPr="007F6201">
        <w:rPr>
          <w:b/>
          <w:bCs/>
          <w:lang w:val="en-GB"/>
        </w:rPr>
        <w:t xml:space="preserve"> RES (</w:t>
      </w:r>
      <w:r w:rsidR="0FC8B966" w:rsidRPr="007F6201">
        <w:rPr>
          <w:b/>
          <w:bCs/>
          <w:lang w:val="en-GB"/>
        </w:rPr>
        <w:t>Real Estate Services)</w:t>
      </w:r>
    </w:p>
    <w:p w14:paraId="251965B7" w14:textId="77777777" w:rsidR="007F6201" w:rsidRPr="007F6201" w:rsidRDefault="007F6201" w:rsidP="007F6201">
      <w:pPr>
        <w:spacing w:after="0"/>
        <w:jc w:val="both"/>
        <w:rPr>
          <w:lang w:val="en-GB"/>
        </w:rPr>
      </w:pPr>
      <w:r w:rsidRPr="007F6201">
        <w:rPr>
          <w:lang w:val="en-GB"/>
        </w:rPr>
        <w:t xml:space="preserve">The RES division represents the natural evolution of </w:t>
      </w:r>
      <w:proofErr w:type="spellStart"/>
      <w:r w:rsidRPr="007F6201">
        <w:rPr>
          <w:lang w:val="en-GB"/>
        </w:rPr>
        <w:t>Antoitalia’s</w:t>
      </w:r>
      <w:proofErr w:type="spellEnd"/>
      <w:r w:rsidRPr="007F6201">
        <w:rPr>
          <w:lang w:val="en-GB"/>
        </w:rPr>
        <w:t xml:space="preserve"> relationship with its investors. Following the acquisition of a property, </w:t>
      </w:r>
      <w:proofErr w:type="spellStart"/>
      <w:r w:rsidRPr="007F6201">
        <w:rPr>
          <w:lang w:val="en-GB"/>
        </w:rPr>
        <w:t>Antoitalia</w:t>
      </w:r>
      <w:proofErr w:type="spellEnd"/>
      <w:r w:rsidRPr="007F6201">
        <w:rPr>
          <w:lang w:val="en-GB"/>
        </w:rPr>
        <w:t xml:space="preserve"> continues to support its clients through property management services delivered by a team coordinated by </w:t>
      </w:r>
      <w:r w:rsidRPr="007F6201">
        <w:rPr>
          <w:b/>
          <w:bCs/>
          <w:lang w:val="en-GB"/>
        </w:rPr>
        <w:t>Erika Besanzon</w:t>
      </w:r>
      <w:r w:rsidRPr="007F6201">
        <w:rPr>
          <w:lang w:val="en-GB"/>
        </w:rPr>
        <w:t>.</w:t>
      </w:r>
    </w:p>
    <w:p w14:paraId="5A5FE017" w14:textId="77777777" w:rsidR="007F6201" w:rsidRPr="007F6201" w:rsidRDefault="007F6201" w:rsidP="007F6201">
      <w:pPr>
        <w:spacing w:after="0"/>
        <w:jc w:val="both"/>
        <w:rPr>
          <w:lang w:val="en-GB"/>
        </w:rPr>
      </w:pPr>
      <w:r w:rsidRPr="007F6201">
        <w:rPr>
          <w:lang w:val="en-GB"/>
        </w:rPr>
        <w:t>The objective is to ensure maximum management efficiency while identifying the best opportunities for further development, ranging from changes in property use and asset redevelopment to the optimisation of returns and the operational management of spaces.</w:t>
      </w:r>
    </w:p>
    <w:p w14:paraId="3113D8A6" w14:textId="529D3B5C" w:rsidR="009A0E09" w:rsidRPr="007F6201" w:rsidRDefault="009A0E09" w:rsidP="6345870F">
      <w:pPr>
        <w:spacing w:after="0"/>
        <w:jc w:val="both"/>
        <w:rPr>
          <w:lang w:val="en-GB"/>
        </w:rPr>
      </w:pPr>
    </w:p>
    <w:p w14:paraId="1CB60E45" w14:textId="77777777" w:rsidR="007F6201" w:rsidRPr="007F6201" w:rsidRDefault="007F6201" w:rsidP="007F6201">
      <w:pPr>
        <w:spacing w:after="0"/>
        <w:jc w:val="both"/>
        <w:rPr>
          <w:b/>
          <w:bCs/>
          <w:lang w:val="en-GB"/>
        </w:rPr>
      </w:pPr>
      <w:r w:rsidRPr="007F6201">
        <w:rPr>
          <w:b/>
          <w:bCs/>
          <w:lang w:val="en-GB"/>
        </w:rPr>
        <w:t>THE VALUES THAT DRIVE THE GROUP</w:t>
      </w:r>
    </w:p>
    <w:p w14:paraId="4DFA40CF" w14:textId="42F3C414" w:rsidR="007F6201" w:rsidRPr="007F6201" w:rsidRDefault="007F6201" w:rsidP="007F6201">
      <w:pPr>
        <w:spacing w:after="0"/>
        <w:jc w:val="both"/>
        <w:rPr>
          <w:lang w:val="en-GB"/>
        </w:rPr>
      </w:pPr>
      <w:r w:rsidRPr="007F6201">
        <w:rPr>
          <w:b/>
          <w:bCs/>
          <w:lang w:val="en-GB"/>
        </w:rPr>
        <w:t xml:space="preserve">Professionalism, reliability, courtesy, qualified advisory services and a constant presence </w:t>
      </w:r>
      <w:r w:rsidRPr="007F6201">
        <w:rPr>
          <w:lang w:val="en-GB"/>
        </w:rPr>
        <w:t xml:space="preserve">are the values that have guided </w:t>
      </w:r>
      <w:proofErr w:type="spellStart"/>
      <w:r w:rsidRPr="007F6201">
        <w:rPr>
          <w:lang w:val="en-GB"/>
        </w:rPr>
        <w:t>Antoitalia’s</w:t>
      </w:r>
      <w:proofErr w:type="spellEnd"/>
      <w:r w:rsidRPr="007F6201">
        <w:rPr>
          <w:lang w:val="en-GB"/>
        </w:rPr>
        <w:t xml:space="preserve"> growth since its foundation.</w:t>
      </w:r>
    </w:p>
    <w:p w14:paraId="149533A6" w14:textId="77777777" w:rsidR="007F6201" w:rsidRPr="007F6201" w:rsidRDefault="007F6201" w:rsidP="007F6201">
      <w:pPr>
        <w:spacing w:after="0"/>
        <w:jc w:val="both"/>
        <w:rPr>
          <w:lang w:val="en-GB"/>
        </w:rPr>
      </w:pPr>
      <w:r w:rsidRPr="007F6201">
        <w:rPr>
          <w:lang w:val="en-GB"/>
        </w:rPr>
        <w:t>The company has built its market position through strong and lasting relationships with investors, entrepreneurial families, companies and industry operators, establishing itself as a trusted partner for clients seeking expertise, discretion and professional real estate asset management.</w:t>
      </w:r>
    </w:p>
    <w:p w14:paraId="3D0DE142" w14:textId="66EE0DA8" w:rsidR="009A0E09" w:rsidRPr="007F6201" w:rsidRDefault="007F6201" w:rsidP="007F6201">
      <w:pPr>
        <w:spacing w:after="0"/>
        <w:jc w:val="both"/>
        <w:rPr>
          <w:lang w:val="en-GB"/>
        </w:rPr>
      </w:pPr>
      <w:r w:rsidRPr="007F6201">
        <w:rPr>
          <w:lang w:val="en-GB"/>
        </w:rPr>
        <w:t xml:space="preserve">A strong culture of teamwork also lies at the heart of the Group’s success, enabling </w:t>
      </w:r>
      <w:proofErr w:type="spellStart"/>
      <w:r w:rsidRPr="007F6201">
        <w:rPr>
          <w:lang w:val="en-GB"/>
        </w:rPr>
        <w:t>Antoitalia</w:t>
      </w:r>
      <w:proofErr w:type="spellEnd"/>
      <w:r w:rsidRPr="007F6201">
        <w:rPr>
          <w:lang w:val="en-GB"/>
        </w:rPr>
        <w:t xml:space="preserve"> to bring together complementary areas of expertise and effectively manage increasingly complex and strategic transactions.</w:t>
      </w:r>
    </w:p>
    <w:p w14:paraId="63C0DD0A" w14:textId="77777777" w:rsidR="009A0E09" w:rsidRPr="007F6201" w:rsidRDefault="009A0E09" w:rsidP="009A0E09">
      <w:pPr>
        <w:spacing w:after="0"/>
        <w:jc w:val="both"/>
        <w:rPr>
          <w:b/>
          <w:bCs/>
          <w:lang w:val="en-GB"/>
        </w:rPr>
      </w:pPr>
    </w:p>
    <w:p w14:paraId="4E2E1E47" w14:textId="77777777" w:rsidR="007F6201" w:rsidRPr="003862FC" w:rsidRDefault="007F6201" w:rsidP="6345870F">
      <w:pPr>
        <w:spacing w:after="0"/>
        <w:jc w:val="both"/>
        <w:rPr>
          <w:b/>
          <w:bCs/>
          <w:lang w:val="en-GB"/>
        </w:rPr>
      </w:pPr>
      <w:r w:rsidRPr="003862FC">
        <w:rPr>
          <w:b/>
          <w:bCs/>
          <w:lang w:val="en-GB"/>
        </w:rPr>
        <w:t>LOOKING TO THE FUTURE</w:t>
      </w:r>
    </w:p>
    <w:p w14:paraId="1ACC941C" w14:textId="77777777" w:rsidR="007F6201" w:rsidRPr="007F6201" w:rsidRDefault="007F6201" w:rsidP="007F6201">
      <w:pPr>
        <w:spacing w:after="0"/>
        <w:jc w:val="both"/>
        <w:rPr>
          <w:lang w:val="en-GB"/>
        </w:rPr>
      </w:pPr>
      <w:r w:rsidRPr="007F6201">
        <w:rPr>
          <w:lang w:val="en-GB"/>
        </w:rPr>
        <w:t xml:space="preserve">With the growth of its hospitality segment, the consolidation of its brokerage activities and the development of its asset management and real estate enhancement services, </w:t>
      </w:r>
      <w:proofErr w:type="spellStart"/>
      <w:r w:rsidRPr="007F6201">
        <w:rPr>
          <w:lang w:val="en-GB"/>
        </w:rPr>
        <w:t>Antoitalia</w:t>
      </w:r>
      <w:proofErr w:type="spellEnd"/>
      <w:r w:rsidRPr="007F6201">
        <w:rPr>
          <w:lang w:val="en-GB"/>
        </w:rPr>
        <w:t xml:space="preserve"> has established strong recognition in the trophy asset market, having successfully completed </w:t>
      </w:r>
      <w:r w:rsidRPr="007F6201">
        <w:rPr>
          <w:b/>
          <w:bCs/>
          <w:lang w:val="en-GB"/>
        </w:rPr>
        <w:t>more than 90 high-end transactions</w:t>
      </w:r>
      <w:r w:rsidRPr="007F6201">
        <w:rPr>
          <w:lang w:val="en-GB"/>
        </w:rPr>
        <w:t>.</w:t>
      </w:r>
    </w:p>
    <w:p w14:paraId="355AB7F6" w14:textId="77777777" w:rsidR="007F6201" w:rsidRPr="007F6201" w:rsidRDefault="007F6201" w:rsidP="007F6201">
      <w:pPr>
        <w:spacing w:after="0"/>
        <w:jc w:val="both"/>
        <w:rPr>
          <w:lang w:val="en-GB"/>
        </w:rPr>
      </w:pPr>
      <w:proofErr w:type="spellStart"/>
      <w:r w:rsidRPr="007F6201">
        <w:rPr>
          <w:lang w:val="en-GB"/>
        </w:rPr>
        <w:t>Antoitalia</w:t>
      </w:r>
      <w:proofErr w:type="spellEnd"/>
      <w:r w:rsidRPr="007F6201">
        <w:rPr>
          <w:lang w:val="en-GB"/>
        </w:rPr>
        <w:t xml:space="preserve"> continues its evolution as a strategic partner for high-profile real estate investments.</w:t>
      </w:r>
    </w:p>
    <w:p w14:paraId="7E466A97" w14:textId="013EE277" w:rsidR="00BD293A" w:rsidRPr="007F6201" w:rsidRDefault="007F6201" w:rsidP="009A0E09">
      <w:pPr>
        <w:spacing w:after="0"/>
        <w:jc w:val="both"/>
        <w:rPr>
          <w:lang w:val="en-GB"/>
        </w:rPr>
      </w:pPr>
      <w:r w:rsidRPr="007F6201">
        <w:rPr>
          <w:b/>
          <w:bCs/>
          <w:lang w:val="en-GB"/>
        </w:rPr>
        <w:t>Values and family tradition, specialist expertise and the ability to innovate</w:t>
      </w:r>
      <w:r w:rsidRPr="007F6201">
        <w:rPr>
          <w:lang w:val="en-GB"/>
        </w:rPr>
        <w:t xml:space="preserve"> are the pillars on which the Group is building its future, contributing to the enhancement of Italy’s finest real estate assets while supporting investors and operators in identifying new opportunities for growth</w:t>
      </w:r>
      <w:r w:rsidR="33B21097" w:rsidRPr="007F6201">
        <w:rPr>
          <w:lang w:val="en-GB"/>
        </w:rPr>
        <w:t>.</w:t>
      </w:r>
    </w:p>
    <w:p w14:paraId="06892087" w14:textId="77777777" w:rsidR="00BD293A" w:rsidRDefault="00BD293A" w:rsidP="009A0E09">
      <w:pPr>
        <w:spacing w:after="0"/>
        <w:jc w:val="both"/>
        <w:rPr>
          <w:lang w:val="en-GB"/>
        </w:rPr>
      </w:pPr>
    </w:p>
    <w:p w14:paraId="6E32DBE5" w14:textId="77777777" w:rsidR="003862FC" w:rsidRDefault="003862FC" w:rsidP="009A0E09">
      <w:pPr>
        <w:spacing w:after="0"/>
        <w:jc w:val="both"/>
        <w:rPr>
          <w:lang w:val="en-GB"/>
        </w:rPr>
      </w:pPr>
    </w:p>
    <w:p w14:paraId="7714DE44" w14:textId="77777777" w:rsidR="003862FC" w:rsidRDefault="003862FC" w:rsidP="009A0E09">
      <w:pPr>
        <w:spacing w:after="0"/>
        <w:jc w:val="both"/>
        <w:rPr>
          <w:lang w:val="en-GB"/>
        </w:rPr>
      </w:pPr>
    </w:p>
    <w:p w14:paraId="69302033" w14:textId="77777777" w:rsidR="003862FC" w:rsidRPr="007F6201" w:rsidRDefault="003862FC" w:rsidP="009A0E09">
      <w:pPr>
        <w:spacing w:after="0"/>
        <w:jc w:val="both"/>
        <w:rPr>
          <w:lang w:val="en-GB"/>
        </w:rPr>
      </w:pPr>
    </w:p>
    <w:p w14:paraId="76FC1901" w14:textId="76CA7DBC" w:rsidR="00BD293A" w:rsidRPr="00D407C9" w:rsidRDefault="00BD293A" w:rsidP="009A0E09">
      <w:pPr>
        <w:spacing w:after="0"/>
        <w:jc w:val="both"/>
        <w:rPr>
          <w:b/>
          <w:bCs/>
          <w:sz w:val="20"/>
          <w:szCs w:val="20"/>
        </w:rPr>
      </w:pPr>
      <w:r w:rsidRPr="00D407C9">
        <w:rPr>
          <w:b/>
          <w:bCs/>
          <w:sz w:val="20"/>
          <w:szCs w:val="20"/>
        </w:rPr>
        <w:lastRenderedPageBreak/>
        <w:t>CONTAT</w:t>
      </w:r>
      <w:r w:rsidR="007F6201">
        <w:rPr>
          <w:b/>
          <w:bCs/>
          <w:sz w:val="20"/>
          <w:szCs w:val="20"/>
        </w:rPr>
        <w:t>CS</w:t>
      </w:r>
    </w:p>
    <w:p w14:paraId="1C215173" w14:textId="77777777" w:rsidR="00BD293A" w:rsidRPr="00D407C9" w:rsidRDefault="00BD293A" w:rsidP="00BD293A">
      <w:pPr>
        <w:spacing w:after="0"/>
        <w:jc w:val="both"/>
        <w:rPr>
          <w:b/>
          <w:bCs/>
          <w:sz w:val="20"/>
          <w:szCs w:val="20"/>
        </w:rPr>
      </w:pPr>
      <w:r w:rsidRPr="00D407C9">
        <w:rPr>
          <w:b/>
          <w:bCs/>
          <w:sz w:val="20"/>
          <w:szCs w:val="20"/>
        </w:rPr>
        <w:t xml:space="preserve">Gruppo </w:t>
      </w:r>
      <w:proofErr w:type="spellStart"/>
      <w:r w:rsidRPr="00D407C9">
        <w:rPr>
          <w:b/>
          <w:bCs/>
          <w:sz w:val="20"/>
          <w:szCs w:val="20"/>
        </w:rPr>
        <w:t>Antoitalia</w:t>
      </w:r>
      <w:proofErr w:type="spellEnd"/>
    </w:p>
    <w:p w14:paraId="0BD80C99" w14:textId="15AF56BA" w:rsidR="00BD293A" w:rsidRPr="00D407C9" w:rsidRDefault="00BD293A" w:rsidP="00BD293A">
      <w:pPr>
        <w:spacing w:after="0"/>
        <w:jc w:val="both"/>
        <w:rPr>
          <w:sz w:val="20"/>
          <w:szCs w:val="20"/>
        </w:rPr>
      </w:pPr>
      <w:r w:rsidRPr="00D407C9">
        <w:rPr>
          <w:sz w:val="20"/>
          <w:szCs w:val="20"/>
        </w:rPr>
        <w:t>Via Fatebenefratelli 19, Milano – Italia</w:t>
      </w:r>
    </w:p>
    <w:p w14:paraId="0D513DE7" w14:textId="7D0EFF8E" w:rsidR="00BD293A" w:rsidRPr="003862FC" w:rsidRDefault="00BD293A" w:rsidP="00BD293A">
      <w:pPr>
        <w:spacing w:after="0"/>
        <w:jc w:val="both"/>
        <w:rPr>
          <w:sz w:val="20"/>
          <w:szCs w:val="20"/>
          <w:lang w:val="en-GB"/>
        </w:rPr>
      </w:pPr>
      <w:hyperlink r:id="rId9" w:history="1">
        <w:r w:rsidRPr="003862FC">
          <w:rPr>
            <w:rStyle w:val="Collegamentoipertestuale"/>
            <w:sz w:val="20"/>
            <w:szCs w:val="20"/>
            <w:lang w:val="en-GB"/>
          </w:rPr>
          <w:t>www.antoitalia.it</w:t>
        </w:r>
      </w:hyperlink>
    </w:p>
    <w:p w14:paraId="69733A0F" w14:textId="77777777" w:rsidR="00BD293A" w:rsidRPr="003862FC" w:rsidRDefault="00BD293A" w:rsidP="00BD293A">
      <w:pPr>
        <w:spacing w:after="0"/>
        <w:jc w:val="both"/>
        <w:rPr>
          <w:sz w:val="20"/>
          <w:szCs w:val="20"/>
          <w:lang w:val="en-GB"/>
        </w:rPr>
      </w:pPr>
    </w:p>
    <w:p w14:paraId="01F387F3" w14:textId="77777777" w:rsidR="00BD293A" w:rsidRPr="003862FC" w:rsidRDefault="00BD293A" w:rsidP="00BD293A">
      <w:pPr>
        <w:spacing w:after="0"/>
        <w:jc w:val="right"/>
        <w:rPr>
          <w:sz w:val="20"/>
          <w:szCs w:val="20"/>
          <w:lang w:val="en-GB"/>
        </w:rPr>
      </w:pPr>
    </w:p>
    <w:p w14:paraId="00C08111" w14:textId="7293B613" w:rsidR="00BD293A" w:rsidRPr="003862FC" w:rsidRDefault="007F6201" w:rsidP="00BD293A">
      <w:pPr>
        <w:spacing w:after="0"/>
        <w:jc w:val="right"/>
        <w:rPr>
          <w:sz w:val="20"/>
          <w:szCs w:val="20"/>
          <w:lang w:val="en-GB"/>
        </w:rPr>
      </w:pPr>
      <w:r w:rsidRPr="003862FC">
        <w:rPr>
          <w:sz w:val="20"/>
          <w:szCs w:val="20"/>
          <w:lang w:val="en-GB"/>
        </w:rPr>
        <w:t>For press enquiries and personalised interviews</w:t>
      </w:r>
      <w:r w:rsidR="00BD293A" w:rsidRPr="003862FC">
        <w:rPr>
          <w:sz w:val="20"/>
          <w:szCs w:val="20"/>
          <w:lang w:val="en-GB"/>
        </w:rPr>
        <w:t>:</w:t>
      </w:r>
    </w:p>
    <w:p w14:paraId="74241ADA" w14:textId="77777777" w:rsidR="00BD293A" w:rsidRPr="003862FC" w:rsidRDefault="00BD293A" w:rsidP="00BD293A">
      <w:pPr>
        <w:spacing w:after="0"/>
        <w:jc w:val="right"/>
        <w:rPr>
          <w:sz w:val="20"/>
          <w:szCs w:val="20"/>
          <w:lang w:val="en-GB"/>
        </w:rPr>
      </w:pPr>
    </w:p>
    <w:p w14:paraId="28270772" w14:textId="77777777" w:rsidR="00BD293A" w:rsidRPr="00BD293A" w:rsidRDefault="00BD293A" w:rsidP="00BD293A">
      <w:pPr>
        <w:spacing w:after="0"/>
        <w:jc w:val="right"/>
        <w:rPr>
          <w:b/>
          <w:bCs/>
          <w:sz w:val="20"/>
          <w:szCs w:val="20"/>
          <w:lang w:val="fr-FR"/>
        </w:rPr>
      </w:pPr>
      <w:r w:rsidRPr="00BD293A">
        <w:rPr>
          <w:b/>
          <w:bCs/>
          <w:sz w:val="20"/>
          <w:szCs w:val="20"/>
          <w:lang w:val="fr-FR"/>
        </w:rPr>
        <w:t>OGS PR &amp; COMMUNICATION</w:t>
      </w:r>
    </w:p>
    <w:p w14:paraId="7C557528" w14:textId="77777777" w:rsidR="00BD293A" w:rsidRPr="00BD293A" w:rsidRDefault="00BD293A" w:rsidP="00BD293A">
      <w:pPr>
        <w:spacing w:after="0"/>
        <w:jc w:val="right"/>
        <w:rPr>
          <w:sz w:val="20"/>
          <w:szCs w:val="20"/>
        </w:rPr>
      </w:pPr>
      <w:r w:rsidRPr="00BD293A">
        <w:rPr>
          <w:sz w:val="20"/>
          <w:szCs w:val="20"/>
        </w:rPr>
        <w:t xml:space="preserve">Via </w:t>
      </w:r>
      <w:proofErr w:type="spellStart"/>
      <w:r w:rsidRPr="00BD293A">
        <w:rPr>
          <w:sz w:val="20"/>
          <w:szCs w:val="20"/>
        </w:rPr>
        <w:t>Koristka</w:t>
      </w:r>
      <w:proofErr w:type="spellEnd"/>
      <w:r w:rsidRPr="00BD293A">
        <w:rPr>
          <w:sz w:val="20"/>
          <w:szCs w:val="20"/>
        </w:rPr>
        <w:t xml:space="preserve"> 3, Milano - Italia</w:t>
      </w:r>
    </w:p>
    <w:p w14:paraId="757C6A14" w14:textId="77777777" w:rsidR="00BD293A" w:rsidRPr="00BD293A" w:rsidRDefault="00BD293A" w:rsidP="00BD293A">
      <w:pPr>
        <w:spacing w:after="0"/>
        <w:jc w:val="right"/>
        <w:rPr>
          <w:sz w:val="20"/>
          <w:szCs w:val="20"/>
        </w:rPr>
      </w:pPr>
      <w:r w:rsidRPr="00BD293A">
        <w:rPr>
          <w:sz w:val="20"/>
          <w:szCs w:val="20"/>
        </w:rPr>
        <w:t>+39 023450610</w:t>
      </w:r>
    </w:p>
    <w:p w14:paraId="40FE667E" w14:textId="77777777" w:rsidR="00BD293A" w:rsidRPr="00BD293A" w:rsidRDefault="00BD293A" w:rsidP="00BD293A">
      <w:pPr>
        <w:spacing w:after="0"/>
        <w:jc w:val="right"/>
        <w:rPr>
          <w:sz w:val="20"/>
          <w:szCs w:val="20"/>
        </w:rPr>
      </w:pPr>
      <w:hyperlink r:id="rId10" w:history="1">
        <w:r w:rsidRPr="00BD293A">
          <w:rPr>
            <w:rStyle w:val="Collegamentoipertestuale"/>
            <w:sz w:val="20"/>
            <w:szCs w:val="20"/>
          </w:rPr>
          <w:t>info@ogscommunication.com</w:t>
        </w:r>
      </w:hyperlink>
    </w:p>
    <w:p w14:paraId="7AAED8E5" w14:textId="77777777" w:rsidR="00BD293A" w:rsidRPr="00BD293A" w:rsidRDefault="00BD293A" w:rsidP="00BD293A">
      <w:pPr>
        <w:spacing w:after="0"/>
        <w:jc w:val="right"/>
        <w:rPr>
          <w:sz w:val="20"/>
          <w:szCs w:val="20"/>
        </w:rPr>
      </w:pPr>
      <w:hyperlink r:id="rId11" w:history="1">
        <w:r w:rsidRPr="00BD293A">
          <w:rPr>
            <w:rStyle w:val="Collegamentoipertestuale"/>
            <w:sz w:val="20"/>
            <w:szCs w:val="20"/>
          </w:rPr>
          <w:t>www.ogscommunication.com</w:t>
        </w:r>
      </w:hyperlink>
    </w:p>
    <w:p w14:paraId="20C3C354" w14:textId="77777777" w:rsidR="00BD293A" w:rsidRPr="00BD293A" w:rsidRDefault="00BD293A" w:rsidP="00BD293A">
      <w:pPr>
        <w:spacing w:after="0"/>
        <w:jc w:val="right"/>
        <w:rPr>
          <w:sz w:val="20"/>
          <w:szCs w:val="20"/>
        </w:rPr>
      </w:pPr>
      <w:hyperlink r:id="rId12" w:history="1">
        <w:r w:rsidRPr="00BD293A">
          <w:rPr>
            <w:rStyle w:val="Collegamentoipertestuale"/>
            <w:sz w:val="20"/>
            <w:szCs w:val="20"/>
          </w:rPr>
          <w:t>press.ogscommunication.com</w:t>
        </w:r>
      </w:hyperlink>
    </w:p>
    <w:p w14:paraId="14BB325F" w14:textId="77777777" w:rsidR="00BD293A" w:rsidRPr="00BD293A" w:rsidRDefault="00BD293A" w:rsidP="009A0E09">
      <w:pPr>
        <w:spacing w:after="0"/>
        <w:jc w:val="both"/>
        <w:rPr>
          <w:sz w:val="20"/>
          <w:szCs w:val="20"/>
        </w:rPr>
      </w:pPr>
    </w:p>
    <w:sectPr w:rsidR="00BD293A" w:rsidRPr="00BD293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C7A10"/>
    <w:multiLevelType w:val="hybridMultilevel"/>
    <w:tmpl w:val="FFFFFFFF"/>
    <w:lvl w:ilvl="0" w:tplc="D7A453A0">
      <w:start w:val="1"/>
      <w:numFmt w:val="decimal"/>
      <w:lvlText w:val="%1)"/>
      <w:lvlJc w:val="left"/>
      <w:pPr>
        <w:ind w:left="720" w:hanging="360"/>
      </w:pPr>
    </w:lvl>
    <w:lvl w:ilvl="1" w:tplc="760E7E84">
      <w:start w:val="1"/>
      <w:numFmt w:val="lowerLetter"/>
      <w:lvlText w:val="%2."/>
      <w:lvlJc w:val="left"/>
      <w:pPr>
        <w:ind w:left="1440" w:hanging="360"/>
      </w:pPr>
    </w:lvl>
    <w:lvl w:ilvl="2" w:tplc="EADA437C">
      <w:start w:val="1"/>
      <w:numFmt w:val="lowerRoman"/>
      <w:lvlText w:val="%3."/>
      <w:lvlJc w:val="right"/>
      <w:pPr>
        <w:ind w:left="2160" w:hanging="180"/>
      </w:pPr>
    </w:lvl>
    <w:lvl w:ilvl="3" w:tplc="41523662">
      <w:start w:val="1"/>
      <w:numFmt w:val="decimal"/>
      <w:lvlText w:val="%4."/>
      <w:lvlJc w:val="left"/>
      <w:pPr>
        <w:ind w:left="2880" w:hanging="360"/>
      </w:pPr>
    </w:lvl>
    <w:lvl w:ilvl="4" w:tplc="9C1A0254">
      <w:start w:val="1"/>
      <w:numFmt w:val="lowerLetter"/>
      <w:lvlText w:val="%5."/>
      <w:lvlJc w:val="left"/>
      <w:pPr>
        <w:ind w:left="3600" w:hanging="360"/>
      </w:pPr>
    </w:lvl>
    <w:lvl w:ilvl="5" w:tplc="C0B205EC">
      <w:start w:val="1"/>
      <w:numFmt w:val="lowerRoman"/>
      <w:lvlText w:val="%6."/>
      <w:lvlJc w:val="right"/>
      <w:pPr>
        <w:ind w:left="4320" w:hanging="180"/>
      </w:pPr>
    </w:lvl>
    <w:lvl w:ilvl="6" w:tplc="A4BE90CA">
      <w:start w:val="1"/>
      <w:numFmt w:val="decimal"/>
      <w:lvlText w:val="%7."/>
      <w:lvlJc w:val="left"/>
      <w:pPr>
        <w:ind w:left="5040" w:hanging="360"/>
      </w:pPr>
    </w:lvl>
    <w:lvl w:ilvl="7" w:tplc="32FAFDAA">
      <w:start w:val="1"/>
      <w:numFmt w:val="lowerLetter"/>
      <w:lvlText w:val="%8."/>
      <w:lvlJc w:val="left"/>
      <w:pPr>
        <w:ind w:left="5760" w:hanging="360"/>
      </w:pPr>
    </w:lvl>
    <w:lvl w:ilvl="8" w:tplc="30DAA64A">
      <w:start w:val="1"/>
      <w:numFmt w:val="lowerRoman"/>
      <w:lvlText w:val="%9."/>
      <w:lvlJc w:val="right"/>
      <w:pPr>
        <w:ind w:left="6480" w:hanging="180"/>
      </w:pPr>
    </w:lvl>
  </w:abstractNum>
  <w:abstractNum w:abstractNumId="1" w15:restartNumberingAfterBreak="0">
    <w:nsid w:val="3D8B1DB8"/>
    <w:multiLevelType w:val="hybridMultilevel"/>
    <w:tmpl w:val="FFFFFFFF"/>
    <w:lvl w:ilvl="0" w:tplc="B6DC995E">
      <w:start w:val="1"/>
      <w:numFmt w:val="decimal"/>
      <w:lvlText w:val="%1)"/>
      <w:lvlJc w:val="left"/>
      <w:pPr>
        <w:ind w:left="720" w:hanging="360"/>
      </w:pPr>
    </w:lvl>
    <w:lvl w:ilvl="1" w:tplc="2A64B6B2">
      <w:start w:val="1"/>
      <w:numFmt w:val="lowerLetter"/>
      <w:lvlText w:val="%2."/>
      <w:lvlJc w:val="left"/>
      <w:pPr>
        <w:ind w:left="1440" w:hanging="360"/>
      </w:pPr>
    </w:lvl>
    <w:lvl w:ilvl="2" w:tplc="5F0CB376">
      <w:start w:val="1"/>
      <w:numFmt w:val="lowerRoman"/>
      <w:lvlText w:val="%3."/>
      <w:lvlJc w:val="right"/>
      <w:pPr>
        <w:ind w:left="2160" w:hanging="180"/>
      </w:pPr>
    </w:lvl>
    <w:lvl w:ilvl="3" w:tplc="305CC8CE">
      <w:start w:val="1"/>
      <w:numFmt w:val="decimal"/>
      <w:lvlText w:val="%4."/>
      <w:lvlJc w:val="left"/>
      <w:pPr>
        <w:ind w:left="2880" w:hanging="360"/>
      </w:pPr>
    </w:lvl>
    <w:lvl w:ilvl="4" w:tplc="38F0B710">
      <w:start w:val="1"/>
      <w:numFmt w:val="lowerLetter"/>
      <w:lvlText w:val="%5."/>
      <w:lvlJc w:val="left"/>
      <w:pPr>
        <w:ind w:left="3600" w:hanging="360"/>
      </w:pPr>
    </w:lvl>
    <w:lvl w:ilvl="5" w:tplc="933A87B8">
      <w:start w:val="1"/>
      <w:numFmt w:val="lowerRoman"/>
      <w:lvlText w:val="%6."/>
      <w:lvlJc w:val="right"/>
      <w:pPr>
        <w:ind w:left="4320" w:hanging="180"/>
      </w:pPr>
    </w:lvl>
    <w:lvl w:ilvl="6" w:tplc="2C9CDAA2">
      <w:start w:val="1"/>
      <w:numFmt w:val="decimal"/>
      <w:lvlText w:val="%7."/>
      <w:lvlJc w:val="left"/>
      <w:pPr>
        <w:ind w:left="5040" w:hanging="360"/>
      </w:pPr>
    </w:lvl>
    <w:lvl w:ilvl="7" w:tplc="12B872AC">
      <w:start w:val="1"/>
      <w:numFmt w:val="lowerLetter"/>
      <w:lvlText w:val="%8."/>
      <w:lvlJc w:val="left"/>
      <w:pPr>
        <w:ind w:left="5760" w:hanging="360"/>
      </w:pPr>
    </w:lvl>
    <w:lvl w:ilvl="8" w:tplc="CB60D112">
      <w:start w:val="1"/>
      <w:numFmt w:val="lowerRoman"/>
      <w:lvlText w:val="%9."/>
      <w:lvlJc w:val="right"/>
      <w:pPr>
        <w:ind w:left="6480" w:hanging="180"/>
      </w:pPr>
    </w:lvl>
  </w:abstractNum>
  <w:num w:numId="1" w16cid:durableId="1503930684">
    <w:abstractNumId w:val="1"/>
  </w:num>
  <w:num w:numId="2" w16cid:durableId="553588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00F"/>
    <w:rsid w:val="00004D4F"/>
    <w:rsid w:val="00017679"/>
    <w:rsid w:val="00024B71"/>
    <w:rsid w:val="00024BBB"/>
    <w:rsid w:val="00025DCB"/>
    <w:rsid w:val="00054AB8"/>
    <w:rsid w:val="000642A6"/>
    <w:rsid w:val="00081995"/>
    <w:rsid w:val="00081E0C"/>
    <w:rsid w:val="000A2232"/>
    <w:rsid w:val="000E0A25"/>
    <w:rsid w:val="00120B67"/>
    <w:rsid w:val="001410C8"/>
    <w:rsid w:val="00145447"/>
    <w:rsid w:val="00156FBC"/>
    <w:rsid w:val="001A1421"/>
    <w:rsid w:val="001B6505"/>
    <w:rsid w:val="00236510"/>
    <w:rsid w:val="002E0FE7"/>
    <w:rsid w:val="003011DA"/>
    <w:rsid w:val="00305B88"/>
    <w:rsid w:val="00305CF0"/>
    <w:rsid w:val="00320E37"/>
    <w:rsid w:val="00326EE4"/>
    <w:rsid w:val="00337DD7"/>
    <w:rsid w:val="00341738"/>
    <w:rsid w:val="003424A3"/>
    <w:rsid w:val="003505FD"/>
    <w:rsid w:val="00364C36"/>
    <w:rsid w:val="003862FC"/>
    <w:rsid w:val="00387887"/>
    <w:rsid w:val="003E3BE9"/>
    <w:rsid w:val="00400CEE"/>
    <w:rsid w:val="0040598C"/>
    <w:rsid w:val="004450CF"/>
    <w:rsid w:val="00446127"/>
    <w:rsid w:val="00454C77"/>
    <w:rsid w:val="00456C15"/>
    <w:rsid w:val="0047088D"/>
    <w:rsid w:val="00487A5C"/>
    <w:rsid w:val="00490227"/>
    <w:rsid w:val="0049738C"/>
    <w:rsid w:val="004B21F7"/>
    <w:rsid w:val="004C0495"/>
    <w:rsid w:val="004D6581"/>
    <w:rsid w:val="004F1929"/>
    <w:rsid w:val="00510EBC"/>
    <w:rsid w:val="005468C6"/>
    <w:rsid w:val="005F525F"/>
    <w:rsid w:val="00606937"/>
    <w:rsid w:val="006103B8"/>
    <w:rsid w:val="00615B4A"/>
    <w:rsid w:val="00622FB6"/>
    <w:rsid w:val="00635C61"/>
    <w:rsid w:val="00644DA5"/>
    <w:rsid w:val="00646F12"/>
    <w:rsid w:val="0069289B"/>
    <w:rsid w:val="006B5905"/>
    <w:rsid w:val="006C14CC"/>
    <w:rsid w:val="006C566A"/>
    <w:rsid w:val="006E06F4"/>
    <w:rsid w:val="00717790"/>
    <w:rsid w:val="0073382E"/>
    <w:rsid w:val="007472ED"/>
    <w:rsid w:val="0077055A"/>
    <w:rsid w:val="0079020D"/>
    <w:rsid w:val="007D3467"/>
    <w:rsid w:val="007E73D9"/>
    <w:rsid w:val="007F6201"/>
    <w:rsid w:val="008141EB"/>
    <w:rsid w:val="00816934"/>
    <w:rsid w:val="00831D5F"/>
    <w:rsid w:val="00842BF4"/>
    <w:rsid w:val="008441DB"/>
    <w:rsid w:val="00893804"/>
    <w:rsid w:val="008948D9"/>
    <w:rsid w:val="008A4C11"/>
    <w:rsid w:val="008C0740"/>
    <w:rsid w:val="008E466A"/>
    <w:rsid w:val="008E4E94"/>
    <w:rsid w:val="009055CE"/>
    <w:rsid w:val="009076AB"/>
    <w:rsid w:val="0090B1E2"/>
    <w:rsid w:val="00910D7C"/>
    <w:rsid w:val="0092494F"/>
    <w:rsid w:val="009263E8"/>
    <w:rsid w:val="00932293"/>
    <w:rsid w:val="00933066"/>
    <w:rsid w:val="00961FE1"/>
    <w:rsid w:val="00975A73"/>
    <w:rsid w:val="00975B0E"/>
    <w:rsid w:val="009A0E09"/>
    <w:rsid w:val="009D32B9"/>
    <w:rsid w:val="00A05A42"/>
    <w:rsid w:val="00A329FE"/>
    <w:rsid w:val="00AF3978"/>
    <w:rsid w:val="00B0717D"/>
    <w:rsid w:val="00B2065B"/>
    <w:rsid w:val="00B56853"/>
    <w:rsid w:val="00B66318"/>
    <w:rsid w:val="00B85C64"/>
    <w:rsid w:val="00B941CC"/>
    <w:rsid w:val="00BA27DE"/>
    <w:rsid w:val="00BB71D0"/>
    <w:rsid w:val="00BC6E51"/>
    <w:rsid w:val="00BD293A"/>
    <w:rsid w:val="00BE660C"/>
    <w:rsid w:val="00BF6E55"/>
    <w:rsid w:val="00C21637"/>
    <w:rsid w:val="00C34847"/>
    <w:rsid w:val="00C504D0"/>
    <w:rsid w:val="00C55C47"/>
    <w:rsid w:val="00C76337"/>
    <w:rsid w:val="00C81D83"/>
    <w:rsid w:val="00C91C70"/>
    <w:rsid w:val="00CA565F"/>
    <w:rsid w:val="00CD6538"/>
    <w:rsid w:val="00D27A81"/>
    <w:rsid w:val="00D407C9"/>
    <w:rsid w:val="00D53460"/>
    <w:rsid w:val="00D63110"/>
    <w:rsid w:val="00D6606E"/>
    <w:rsid w:val="00D92B67"/>
    <w:rsid w:val="00DA1F83"/>
    <w:rsid w:val="00DA7F67"/>
    <w:rsid w:val="00DB54AE"/>
    <w:rsid w:val="00DE16FF"/>
    <w:rsid w:val="00E62AAF"/>
    <w:rsid w:val="00E82812"/>
    <w:rsid w:val="00EA571C"/>
    <w:rsid w:val="00EF6C79"/>
    <w:rsid w:val="00F2700F"/>
    <w:rsid w:val="00F551B9"/>
    <w:rsid w:val="00F65E78"/>
    <w:rsid w:val="00F922C0"/>
    <w:rsid w:val="00FB3411"/>
    <w:rsid w:val="00FD6910"/>
    <w:rsid w:val="00FF5FBB"/>
    <w:rsid w:val="018DD873"/>
    <w:rsid w:val="01974C74"/>
    <w:rsid w:val="01DD684E"/>
    <w:rsid w:val="024882DA"/>
    <w:rsid w:val="0305B42E"/>
    <w:rsid w:val="04F3295E"/>
    <w:rsid w:val="0526ABCF"/>
    <w:rsid w:val="07BEF1FC"/>
    <w:rsid w:val="087237D6"/>
    <w:rsid w:val="08892B02"/>
    <w:rsid w:val="091C796E"/>
    <w:rsid w:val="09E02DE6"/>
    <w:rsid w:val="0A987DFD"/>
    <w:rsid w:val="0B8FE01B"/>
    <w:rsid w:val="0BCA6AE7"/>
    <w:rsid w:val="0BE3D361"/>
    <w:rsid w:val="0D724A0E"/>
    <w:rsid w:val="0DABEF0A"/>
    <w:rsid w:val="0DC60862"/>
    <w:rsid w:val="0EDE86F0"/>
    <w:rsid w:val="0F5D3D17"/>
    <w:rsid w:val="0F76165B"/>
    <w:rsid w:val="0FC8B966"/>
    <w:rsid w:val="10233867"/>
    <w:rsid w:val="107A1CF4"/>
    <w:rsid w:val="10B5CCB4"/>
    <w:rsid w:val="11065C80"/>
    <w:rsid w:val="114DCA71"/>
    <w:rsid w:val="11F880C6"/>
    <w:rsid w:val="121F945B"/>
    <w:rsid w:val="127D6DED"/>
    <w:rsid w:val="1379E441"/>
    <w:rsid w:val="137DCEB7"/>
    <w:rsid w:val="1392E0A6"/>
    <w:rsid w:val="13EF2CB5"/>
    <w:rsid w:val="1681C890"/>
    <w:rsid w:val="188F5DB2"/>
    <w:rsid w:val="18BC961C"/>
    <w:rsid w:val="19929738"/>
    <w:rsid w:val="19C7845A"/>
    <w:rsid w:val="1A7C84CB"/>
    <w:rsid w:val="1D0AB058"/>
    <w:rsid w:val="1D73F608"/>
    <w:rsid w:val="2039569C"/>
    <w:rsid w:val="216C3DDC"/>
    <w:rsid w:val="236BB7BE"/>
    <w:rsid w:val="23D7BCAD"/>
    <w:rsid w:val="23EA2F09"/>
    <w:rsid w:val="244E8DFB"/>
    <w:rsid w:val="247AA3EC"/>
    <w:rsid w:val="24FF245E"/>
    <w:rsid w:val="27D1933C"/>
    <w:rsid w:val="290F3DD0"/>
    <w:rsid w:val="293DBA80"/>
    <w:rsid w:val="2B8E22F2"/>
    <w:rsid w:val="2BC3A62F"/>
    <w:rsid w:val="2CFC1135"/>
    <w:rsid w:val="2D7CD6C3"/>
    <w:rsid w:val="2F070F47"/>
    <w:rsid w:val="2F3F8964"/>
    <w:rsid w:val="2F445339"/>
    <w:rsid w:val="303AE6CE"/>
    <w:rsid w:val="30DA7B84"/>
    <w:rsid w:val="311F7698"/>
    <w:rsid w:val="3197F023"/>
    <w:rsid w:val="337971ED"/>
    <w:rsid w:val="33B21097"/>
    <w:rsid w:val="34252D28"/>
    <w:rsid w:val="35634A03"/>
    <w:rsid w:val="38AF3AB7"/>
    <w:rsid w:val="38F034A9"/>
    <w:rsid w:val="3942306D"/>
    <w:rsid w:val="3BE6A61D"/>
    <w:rsid w:val="3C683432"/>
    <w:rsid w:val="3C9D9E57"/>
    <w:rsid w:val="3CF247DC"/>
    <w:rsid w:val="3D622CBE"/>
    <w:rsid w:val="3DA50040"/>
    <w:rsid w:val="3E6C5A10"/>
    <w:rsid w:val="42D499ED"/>
    <w:rsid w:val="443DA103"/>
    <w:rsid w:val="44EC33B9"/>
    <w:rsid w:val="4532BD12"/>
    <w:rsid w:val="4695CFF4"/>
    <w:rsid w:val="474B633F"/>
    <w:rsid w:val="482591A5"/>
    <w:rsid w:val="4A8E4861"/>
    <w:rsid w:val="4BA8E9ED"/>
    <w:rsid w:val="4D28DF8D"/>
    <w:rsid w:val="4D9F0CAB"/>
    <w:rsid w:val="4DF72552"/>
    <w:rsid w:val="4E688E20"/>
    <w:rsid w:val="4EE733CE"/>
    <w:rsid w:val="4F8E230F"/>
    <w:rsid w:val="4FF367EC"/>
    <w:rsid w:val="50D471E4"/>
    <w:rsid w:val="50E01988"/>
    <w:rsid w:val="5120BE9E"/>
    <w:rsid w:val="51A1B855"/>
    <w:rsid w:val="5372FD7C"/>
    <w:rsid w:val="546BD7F4"/>
    <w:rsid w:val="54853E00"/>
    <w:rsid w:val="549D27BC"/>
    <w:rsid w:val="54C88C0C"/>
    <w:rsid w:val="554E661B"/>
    <w:rsid w:val="55EC1BF7"/>
    <w:rsid w:val="56E6FA5D"/>
    <w:rsid w:val="5888F878"/>
    <w:rsid w:val="58C19F29"/>
    <w:rsid w:val="5933959F"/>
    <w:rsid w:val="5BAD8902"/>
    <w:rsid w:val="5C56A654"/>
    <w:rsid w:val="5D081DAF"/>
    <w:rsid w:val="5E79F9B8"/>
    <w:rsid w:val="5EDE6F24"/>
    <w:rsid w:val="6036BEE7"/>
    <w:rsid w:val="6090F6A5"/>
    <w:rsid w:val="614492CF"/>
    <w:rsid w:val="614758CC"/>
    <w:rsid w:val="624ABE5B"/>
    <w:rsid w:val="6266FE48"/>
    <w:rsid w:val="6345870F"/>
    <w:rsid w:val="63CCE529"/>
    <w:rsid w:val="6516EB2C"/>
    <w:rsid w:val="6554DE59"/>
    <w:rsid w:val="663030BB"/>
    <w:rsid w:val="6926CEAF"/>
    <w:rsid w:val="69AEFE03"/>
    <w:rsid w:val="69DD2776"/>
    <w:rsid w:val="6A554515"/>
    <w:rsid w:val="6B4F31D7"/>
    <w:rsid w:val="6C8033F8"/>
    <w:rsid w:val="6ECF3F63"/>
    <w:rsid w:val="6F7DFE9E"/>
    <w:rsid w:val="6FB32E48"/>
    <w:rsid w:val="6FF8F45E"/>
    <w:rsid w:val="70D06521"/>
    <w:rsid w:val="717E05AA"/>
    <w:rsid w:val="71BC6428"/>
    <w:rsid w:val="71C78188"/>
    <w:rsid w:val="720C2A4C"/>
    <w:rsid w:val="732D97C5"/>
    <w:rsid w:val="73746928"/>
    <w:rsid w:val="7477A480"/>
    <w:rsid w:val="7566E98C"/>
    <w:rsid w:val="75F9AC3B"/>
    <w:rsid w:val="7683BB99"/>
    <w:rsid w:val="769687B9"/>
    <w:rsid w:val="776FDDA4"/>
    <w:rsid w:val="77DAF944"/>
    <w:rsid w:val="78A1348C"/>
    <w:rsid w:val="78A3F413"/>
    <w:rsid w:val="7A4BB615"/>
    <w:rsid w:val="7CB3EA77"/>
    <w:rsid w:val="7E523631"/>
    <w:rsid w:val="7E575DCF"/>
    <w:rsid w:val="7E9E6EBC"/>
    <w:rsid w:val="7FCBF1A0"/>
    <w:rsid w:val="7FD5CF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EB538"/>
  <w15:chartTrackingRefBased/>
  <w15:docId w15:val="{CCF263C7-F8F3-4C53-B45B-305D7A8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rsid w:val="00F270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uiPriority w:val="9"/>
    <w:semiHidden/>
    <w:unhideWhenUsed/>
    <w:qFormat/>
    <w:rsid w:val="00F270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uiPriority w:val="9"/>
    <w:semiHidden/>
    <w:unhideWhenUsed/>
    <w:qFormat/>
    <w:rsid w:val="00F2700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uiPriority w:val="9"/>
    <w:semiHidden/>
    <w:unhideWhenUsed/>
    <w:qFormat/>
    <w:rsid w:val="00F2700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uiPriority w:val="9"/>
    <w:semiHidden/>
    <w:unhideWhenUsed/>
    <w:qFormat/>
    <w:rsid w:val="00F2700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uiPriority w:val="9"/>
    <w:unhideWhenUsed/>
    <w:qFormat/>
    <w:rsid w:val="00F2700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uiPriority w:val="9"/>
    <w:semiHidden/>
    <w:unhideWhenUsed/>
    <w:qFormat/>
    <w:rsid w:val="00F2700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uiPriority w:val="9"/>
    <w:semiHidden/>
    <w:unhideWhenUsed/>
    <w:qFormat/>
    <w:rsid w:val="00F2700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uiPriority w:val="9"/>
    <w:semiHidden/>
    <w:unhideWhenUsed/>
    <w:qFormat/>
    <w:rsid w:val="00F2700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Paragrafoelenco">
    <w:name w:val="List Paragraph"/>
    <w:basedOn w:val="Normale"/>
    <w:uiPriority w:val="34"/>
    <w:qFormat/>
    <w:rsid w:val="00F2700F"/>
    <w:pPr>
      <w:ind w:left="720"/>
      <w:contextualSpacing/>
    </w:pPr>
  </w:style>
  <w:style w:type="character" w:styleId="Enfasiintensa">
    <w:name w:val="Intense Emphasis"/>
    <w:basedOn w:val="Carpredefinitoparagrafo"/>
    <w:uiPriority w:val="21"/>
    <w:qFormat/>
    <w:rsid w:val="00F2700F"/>
    <w:rPr>
      <w:i/>
      <w:iCs/>
      <w:color w:val="0F4761" w:themeColor="accent1" w:themeShade="BF"/>
    </w:rPr>
  </w:style>
  <w:style w:type="character" w:styleId="Riferimentointenso">
    <w:name w:val="Intense Reference"/>
    <w:basedOn w:val="Carpredefinitoparagrafo"/>
    <w:uiPriority w:val="32"/>
    <w:qFormat/>
    <w:rsid w:val="00F2700F"/>
    <w:rPr>
      <w:b/>
      <w:bCs/>
      <w:smallCaps/>
      <w:color w:val="0F4761" w:themeColor="accent1" w:themeShade="BF"/>
      <w:spacing w:val="5"/>
    </w:rPr>
  </w:style>
  <w:style w:type="character" w:styleId="Collegamentoipertestuale">
    <w:name w:val="Hyperlink"/>
    <w:basedOn w:val="Carpredefinitoparagrafo"/>
    <w:uiPriority w:val="99"/>
    <w:unhideWhenUsed/>
    <w:rsid w:val="009A0E09"/>
    <w:rPr>
      <w:color w:val="467886" w:themeColor="hyperlink"/>
      <w:u w:val="single"/>
    </w:rPr>
  </w:style>
  <w:style w:type="character" w:styleId="Menzionenonrisolta">
    <w:name w:val="Unresolved Mention"/>
    <w:basedOn w:val="Carpredefinitoparagrafo"/>
    <w:uiPriority w:val="99"/>
    <w:semiHidden/>
    <w:unhideWhenUsed/>
    <w:rsid w:val="009A0E09"/>
    <w:rPr>
      <w:color w:val="605E5C"/>
      <w:shd w:val="clear" w:color="auto" w:fill="E1DFDD"/>
    </w:rPr>
  </w:style>
  <w:style w:type="character" w:customStyle="1" w:styleId="Titolo1Carattere">
    <w:name w:val="Titolo 1 Carattere"/>
    <w:basedOn w:val="Carpredefinitoparagrafo"/>
    <w:uiPriority w:val="9"/>
    <w:rsid w:val="000642A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uiPriority w:val="9"/>
    <w:semiHidden/>
    <w:rsid w:val="000642A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uiPriority w:val="9"/>
    <w:semiHidden/>
    <w:rsid w:val="000642A6"/>
    <w:rPr>
      <w:rFonts w:eastAsiaTheme="majorEastAsia" w:cstheme="majorBidi"/>
      <w:color w:val="0F4761" w:themeColor="accent1" w:themeShade="BF"/>
      <w:sz w:val="28"/>
      <w:szCs w:val="28"/>
    </w:rPr>
  </w:style>
  <w:style w:type="character" w:customStyle="1" w:styleId="Titolo4Carattere">
    <w:name w:val="Titolo 4 Carattere"/>
    <w:basedOn w:val="Carpredefinitoparagrafo"/>
    <w:uiPriority w:val="9"/>
    <w:semiHidden/>
    <w:rsid w:val="000642A6"/>
    <w:rPr>
      <w:rFonts w:eastAsiaTheme="majorEastAsia" w:cstheme="majorBidi"/>
      <w:i/>
      <w:iCs/>
      <w:color w:val="0F4761" w:themeColor="accent1" w:themeShade="BF"/>
    </w:rPr>
  </w:style>
  <w:style w:type="character" w:customStyle="1" w:styleId="Titolo5Carattere">
    <w:name w:val="Titolo 5 Carattere"/>
    <w:basedOn w:val="Carpredefinitoparagrafo"/>
    <w:uiPriority w:val="9"/>
    <w:semiHidden/>
    <w:rsid w:val="000642A6"/>
    <w:rPr>
      <w:rFonts w:eastAsiaTheme="majorEastAsia" w:cstheme="majorBidi"/>
      <w:color w:val="0F4761" w:themeColor="accent1" w:themeShade="BF"/>
    </w:rPr>
  </w:style>
  <w:style w:type="character" w:customStyle="1" w:styleId="Titolo6Carattere">
    <w:name w:val="Titolo 6 Carattere"/>
    <w:basedOn w:val="Carpredefinitoparagrafo"/>
    <w:uiPriority w:val="9"/>
    <w:rsid w:val="000642A6"/>
    <w:rPr>
      <w:rFonts w:eastAsiaTheme="majorEastAsia" w:cstheme="majorBidi"/>
      <w:i/>
      <w:iCs/>
      <w:color w:val="595959" w:themeColor="text1" w:themeTint="A6"/>
    </w:rPr>
  </w:style>
  <w:style w:type="character" w:customStyle="1" w:styleId="Titolo7Carattere">
    <w:name w:val="Titolo 7 Carattere"/>
    <w:basedOn w:val="Carpredefinitoparagrafo"/>
    <w:uiPriority w:val="9"/>
    <w:semiHidden/>
    <w:rsid w:val="000642A6"/>
    <w:rPr>
      <w:rFonts w:eastAsiaTheme="majorEastAsia" w:cstheme="majorBidi"/>
      <w:color w:val="595959" w:themeColor="text1" w:themeTint="A6"/>
    </w:rPr>
  </w:style>
  <w:style w:type="character" w:customStyle="1" w:styleId="Titolo8Carattere">
    <w:name w:val="Titolo 8 Carattere"/>
    <w:basedOn w:val="Carpredefinitoparagrafo"/>
    <w:uiPriority w:val="9"/>
    <w:semiHidden/>
    <w:rsid w:val="000642A6"/>
    <w:rPr>
      <w:rFonts w:eastAsiaTheme="majorEastAsia" w:cstheme="majorBidi"/>
      <w:i/>
      <w:iCs/>
      <w:color w:val="272727" w:themeColor="text1" w:themeTint="D8"/>
    </w:rPr>
  </w:style>
  <w:style w:type="character" w:customStyle="1" w:styleId="Titolo9Carattere">
    <w:name w:val="Titolo 9 Carattere"/>
    <w:basedOn w:val="Carpredefinitoparagrafo"/>
    <w:uiPriority w:val="9"/>
    <w:semiHidden/>
    <w:rsid w:val="000642A6"/>
    <w:rPr>
      <w:rFonts w:eastAsiaTheme="majorEastAsia" w:cstheme="majorBidi"/>
      <w:color w:val="272727" w:themeColor="text1" w:themeTint="D8"/>
    </w:rPr>
  </w:style>
  <w:style w:type="character" w:customStyle="1" w:styleId="TitoloCarattere">
    <w:name w:val="Titolo Carattere"/>
    <w:basedOn w:val="Carpredefinitoparagrafo"/>
    <w:uiPriority w:val="10"/>
    <w:rsid w:val="000642A6"/>
    <w:rPr>
      <w:rFonts w:asciiTheme="majorHAnsi" w:eastAsiaTheme="majorEastAsia" w:hAnsiTheme="majorHAnsi" w:cstheme="majorBidi"/>
      <w:spacing w:val="-10"/>
      <w:kern w:val="28"/>
      <w:sz w:val="56"/>
      <w:szCs w:val="56"/>
    </w:rPr>
  </w:style>
  <w:style w:type="character" w:customStyle="1" w:styleId="SottotitoloCarattere">
    <w:name w:val="Sottotitolo Carattere"/>
    <w:basedOn w:val="Carpredefinitoparagrafo"/>
    <w:uiPriority w:val="11"/>
    <w:rsid w:val="000642A6"/>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uiPriority w:val="29"/>
    <w:rsid w:val="000642A6"/>
    <w:rPr>
      <w:i/>
      <w:iCs/>
      <w:color w:val="404040" w:themeColor="text1" w:themeTint="BF"/>
    </w:rPr>
  </w:style>
  <w:style w:type="character" w:customStyle="1" w:styleId="CitazioneintensaCarattere">
    <w:name w:val="Citazione intensa Carattere"/>
    <w:basedOn w:val="Carpredefinitoparagrafo"/>
    <w:uiPriority w:val="30"/>
    <w:rsid w:val="000642A6"/>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ess.ogscommunication.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gscommunication.com" TargetMode="External"/><Relationship Id="rId5" Type="http://schemas.openxmlformats.org/officeDocument/2006/relationships/styles" Target="styles.xml"/><Relationship Id="rId10" Type="http://schemas.openxmlformats.org/officeDocument/2006/relationships/hyperlink" Target="mailto:info@ogscommunication.com" TargetMode="External"/><Relationship Id="rId4" Type="http://schemas.openxmlformats.org/officeDocument/2006/relationships/numbering" Target="numbering.xml"/><Relationship Id="rId9" Type="http://schemas.openxmlformats.org/officeDocument/2006/relationships/hyperlink" Target="http://www.antoitalia.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f204c2-3a4c-4c47-a954-8b92dc1c2106">
      <Terms xmlns="http://schemas.microsoft.com/office/infopath/2007/PartnerControls"/>
    </lcf76f155ced4ddcb4097134ff3c332f>
    <TaxCatchAll xmlns="eeb7bf3e-bb67-4191-b084-a2afd2f793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C9258C1530C524EB48FA52F6CFAA457" ma:contentTypeVersion="18" ma:contentTypeDescription="Creare un nuovo documento." ma:contentTypeScope="" ma:versionID="896d8951ab0fe0dca623efbbf0d39832">
  <xsd:schema xmlns:xsd="http://www.w3.org/2001/XMLSchema" xmlns:xs="http://www.w3.org/2001/XMLSchema" xmlns:p="http://schemas.microsoft.com/office/2006/metadata/properties" xmlns:ns2="1bf204c2-3a4c-4c47-a954-8b92dc1c2106" xmlns:ns3="eeb7bf3e-bb67-4191-b084-a2afd2f79352" targetNamespace="http://schemas.microsoft.com/office/2006/metadata/properties" ma:root="true" ma:fieldsID="a6e67a875a729afc60660dd017139aba" ns2:_="" ns3:_="">
    <xsd:import namespace="1bf204c2-3a4c-4c47-a954-8b92dc1c2106"/>
    <xsd:import namespace="eeb7bf3e-bb67-4191-b084-a2afd2f793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204c2-3a4c-4c47-a954-8b92dc1c21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3187d033-b870-4a63-9c2b-b11c5fb17e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7bf3e-bb67-4191-b084-a2afd2f7935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2531446-cde2-44a3-9112-e705ec617ef3}" ma:internalName="TaxCatchAll" ma:showField="CatchAllData" ma:web="eeb7bf3e-bb67-4191-b084-a2afd2f7935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0EE4D0-5AF1-4FB5-81DD-5B5AC71E1329}">
  <ds:schemaRefs>
    <ds:schemaRef ds:uri="http://schemas.microsoft.com/office/2006/metadata/properties"/>
    <ds:schemaRef ds:uri="http://schemas.microsoft.com/office/infopath/2007/PartnerControls"/>
    <ds:schemaRef ds:uri="1bf204c2-3a4c-4c47-a954-8b92dc1c2106"/>
    <ds:schemaRef ds:uri="eeb7bf3e-bb67-4191-b084-a2afd2f79352"/>
  </ds:schemaRefs>
</ds:datastoreItem>
</file>

<file path=customXml/itemProps2.xml><?xml version="1.0" encoding="utf-8"?>
<ds:datastoreItem xmlns:ds="http://schemas.openxmlformats.org/officeDocument/2006/customXml" ds:itemID="{4D009B2B-7378-413C-8A7E-1263BB7C5DD9}">
  <ds:schemaRefs>
    <ds:schemaRef ds:uri="http://schemas.microsoft.com/sharepoint/v3/contenttype/forms"/>
  </ds:schemaRefs>
</ds:datastoreItem>
</file>

<file path=customXml/itemProps3.xml><?xml version="1.0" encoding="utf-8"?>
<ds:datastoreItem xmlns:ds="http://schemas.openxmlformats.org/officeDocument/2006/customXml" ds:itemID="{ABF23E70-DC86-429A-87FA-8F4658F4E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204c2-3a4c-4c47-a954-8b92dc1c2106"/>
    <ds:schemaRef ds:uri="eeb7bf3e-bb67-4191-b084-a2afd2f79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4</Pages>
  <Words>1391</Words>
  <Characters>7934</Characters>
  <Application>Microsoft Office Word</Application>
  <DocSecurity>0</DocSecurity>
  <Lines>66</Lines>
  <Paragraphs>18</Paragraphs>
  <ScaleCrop>false</ScaleCrop>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 PC6</dc:creator>
  <cp:keywords/>
  <dc:description/>
  <cp:lastModifiedBy>PC nuovo</cp:lastModifiedBy>
  <cp:revision>115</cp:revision>
  <cp:lastPrinted>2026-07-13T07:15:00Z</cp:lastPrinted>
  <dcterms:created xsi:type="dcterms:W3CDTF">2025-11-27T23:38:00Z</dcterms:created>
  <dcterms:modified xsi:type="dcterms:W3CDTF">2026-10-06T14:22:00Z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0x0101001C9258C1530C524EB48FA52F6CFAA457</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{"FileActivityType":"9","FileActivityTimeStamp":"2026-07-13T09:23:39.203Z","FileActivityUsersOnPage":[{"DisplayName":"Marketing","Id":"marketing@antoitalia.it"},{"DisplayName":"Paolo Villa","Id":"paolo.villa@antoitalia.it"},{"DisplayName":"Marketing","Id":"marketing@antoitalia.it"},{"DisplayName":"Fabio Tonello","Id":"fabio.tonello@antoitalia.it"}],"FileActivityNavigationId":null}</vt:lpwstr>
  </property>
  <property fmtid="{D5CDD505-2E9C-101B-9397-08002B2CF9AE}" pid="7" name="TriggerFlowInfo">
    <vt:lpwstr/>
  </property>
</Properties>
</file>