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A3178" w14:textId="292F7966" w:rsidR="00DA1F83" w:rsidRDefault="00E34777" w:rsidP="00E34777">
      <w:pPr>
        <w:spacing w:after="0"/>
        <w:jc w:val="center"/>
      </w:pPr>
      <w:r>
        <w:rPr>
          <w:noProof/>
        </w:rPr>
        <w:drawing>
          <wp:inline distT="0" distB="0" distL="0" distR="0" wp14:anchorId="1D510A1C" wp14:editId="3C1BD403">
            <wp:extent cx="1533379" cy="685647"/>
            <wp:effectExtent l="0" t="0" r="0" b="635"/>
            <wp:docPr id="11644889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88966" name="Immagine 11644889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513" cy="6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29DA0" w14:textId="77777777" w:rsidR="00E34777" w:rsidRDefault="00E34777" w:rsidP="00023499">
      <w:pPr>
        <w:spacing w:after="0"/>
        <w:jc w:val="center"/>
      </w:pPr>
    </w:p>
    <w:p w14:paraId="6A36980E" w14:textId="4917CA63" w:rsidR="00E34777" w:rsidRDefault="00023499" w:rsidP="00023499">
      <w:pPr>
        <w:spacing w:after="0"/>
        <w:jc w:val="center"/>
        <w:rPr>
          <w:b/>
          <w:bCs/>
          <w:sz w:val="28"/>
          <w:szCs w:val="28"/>
        </w:rPr>
      </w:pPr>
      <w:r w:rsidRPr="00023499">
        <w:rPr>
          <w:b/>
          <w:bCs/>
          <w:sz w:val="28"/>
          <w:szCs w:val="28"/>
        </w:rPr>
        <w:t xml:space="preserve">GB Thermae Hotels evolve il modello termale: cinque Thermal </w:t>
      </w:r>
      <w:proofErr w:type="spellStart"/>
      <w:r w:rsidRPr="00023499">
        <w:rPr>
          <w:b/>
          <w:bCs/>
          <w:sz w:val="28"/>
          <w:szCs w:val="28"/>
        </w:rPr>
        <w:t>Destination</w:t>
      </w:r>
      <w:proofErr w:type="spellEnd"/>
      <w:r w:rsidRPr="00023499">
        <w:rPr>
          <w:b/>
          <w:bCs/>
          <w:sz w:val="28"/>
          <w:szCs w:val="28"/>
        </w:rPr>
        <w:t xml:space="preserve"> Spa per una nuova idea di </w:t>
      </w:r>
      <w:proofErr w:type="spellStart"/>
      <w:r w:rsidRPr="00023499">
        <w:rPr>
          <w:b/>
          <w:bCs/>
          <w:sz w:val="28"/>
          <w:szCs w:val="28"/>
        </w:rPr>
        <w:t>wellbeing</w:t>
      </w:r>
      <w:proofErr w:type="spellEnd"/>
    </w:p>
    <w:p w14:paraId="5745A86B" w14:textId="77777777" w:rsidR="00023499" w:rsidRPr="00F82427" w:rsidRDefault="00023499" w:rsidP="00023499">
      <w:pPr>
        <w:spacing w:after="0"/>
        <w:jc w:val="center"/>
        <w:rPr>
          <w:b/>
          <w:bCs/>
        </w:rPr>
      </w:pPr>
    </w:p>
    <w:p w14:paraId="19DD73F6" w14:textId="5ECCCAAF" w:rsidR="00F82427" w:rsidRDefault="005A1F8E" w:rsidP="00E34777">
      <w:pPr>
        <w:spacing w:after="0"/>
        <w:jc w:val="both"/>
        <w:rPr>
          <w:i/>
          <w:iCs/>
        </w:rPr>
      </w:pPr>
      <w:proofErr w:type="spellStart"/>
      <w:r w:rsidRPr="005A1F8E">
        <w:rPr>
          <w:i/>
          <w:iCs/>
        </w:rPr>
        <w:t>Dall’heritage</w:t>
      </w:r>
      <w:proofErr w:type="spellEnd"/>
      <w:r w:rsidRPr="005A1F8E">
        <w:rPr>
          <w:i/>
          <w:iCs/>
        </w:rPr>
        <w:t xml:space="preserve"> della famiglia Borile a cinque Thermal </w:t>
      </w:r>
      <w:proofErr w:type="spellStart"/>
      <w:r w:rsidRPr="005A1F8E">
        <w:rPr>
          <w:i/>
          <w:iCs/>
        </w:rPr>
        <w:t>Destination</w:t>
      </w:r>
      <w:proofErr w:type="spellEnd"/>
      <w:r w:rsidRPr="005A1F8E">
        <w:rPr>
          <w:i/>
          <w:iCs/>
        </w:rPr>
        <w:t xml:space="preserve"> Spa: il Gruppo</w:t>
      </w:r>
      <w:r w:rsidR="000652C4">
        <w:rPr>
          <w:i/>
          <w:iCs/>
        </w:rPr>
        <w:t xml:space="preserve"> GB Thermae Hotels</w:t>
      </w:r>
      <w:r w:rsidRPr="005A1F8E">
        <w:rPr>
          <w:i/>
          <w:iCs/>
        </w:rPr>
        <w:t xml:space="preserve"> di Abano Terme interpreta cinquant’anni di esperienza nel termalismo attraverso una visione che integra competenza medico-scientifica, ospitalità e nuovi modelli di </w:t>
      </w:r>
      <w:proofErr w:type="spellStart"/>
      <w:r w:rsidRPr="005A1F8E">
        <w:rPr>
          <w:i/>
          <w:iCs/>
        </w:rPr>
        <w:t>wellbeing</w:t>
      </w:r>
      <w:proofErr w:type="spellEnd"/>
      <w:r w:rsidRPr="005A1F8E">
        <w:rPr>
          <w:i/>
          <w:iCs/>
        </w:rPr>
        <w:t>.</w:t>
      </w:r>
    </w:p>
    <w:p w14:paraId="278F965A" w14:textId="77777777" w:rsidR="005A1F8E" w:rsidRPr="00F82427" w:rsidRDefault="005A1F8E" w:rsidP="00E34777">
      <w:pPr>
        <w:spacing w:after="0"/>
        <w:jc w:val="both"/>
      </w:pPr>
    </w:p>
    <w:p w14:paraId="3788063B" w14:textId="0353C244" w:rsidR="008A4652" w:rsidRPr="00B07970" w:rsidRDefault="00F82427" w:rsidP="008A4652">
      <w:pPr>
        <w:spacing w:after="0"/>
        <w:jc w:val="both"/>
      </w:pPr>
      <w:r w:rsidRPr="00F82427">
        <w:rPr>
          <w:i/>
          <w:iCs/>
        </w:rPr>
        <w:t>Abano Terme</w:t>
      </w:r>
      <w:r>
        <w:t xml:space="preserve"> </w:t>
      </w:r>
      <w:proofErr w:type="gramStart"/>
      <w:r w:rsidRPr="00F82427">
        <w:t xml:space="preserve">– </w:t>
      </w:r>
      <w:r w:rsidR="00B07970">
        <w:t xml:space="preserve"> </w:t>
      </w:r>
      <w:r w:rsidR="008A4652" w:rsidRPr="00B07970">
        <w:t>Una</w:t>
      </w:r>
      <w:proofErr w:type="gramEnd"/>
      <w:r w:rsidR="008A4652" w:rsidRPr="00B07970">
        <w:t xml:space="preserve"> consolidata storia imprenditoriale familiare, </w:t>
      </w:r>
      <w:r w:rsidR="008A4652" w:rsidRPr="00B07970">
        <w:rPr>
          <w:b/>
          <w:bCs/>
        </w:rPr>
        <w:t>cinque hotel tra 4</w:t>
      </w:r>
      <w:r w:rsidR="008A4652" w:rsidRPr="00B07970">
        <w:rPr>
          <w:b/>
          <w:bCs/>
          <w:i/>
          <w:iCs/>
        </w:rPr>
        <w:t>S, 5</w:t>
      </w:r>
      <w:r w:rsidR="008A4652" w:rsidRPr="00B07970">
        <w:rPr>
          <w:b/>
          <w:bCs/>
        </w:rPr>
        <w:t xml:space="preserve"> e 5*L,</w:t>
      </w:r>
      <w:r w:rsidR="008A4652" w:rsidRPr="00B07970">
        <w:t xml:space="preserve"> circa </w:t>
      </w:r>
      <w:r w:rsidR="008A4652" w:rsidRPr="00B07970">
        <w:rPr>
          <w:b/>
          <w:bCs/>
        </w:rPr>
        <w:t>900 camere complessive, oltre 600 collaboratori</w:t>
      </w:r>
      <w:r w:rsidR="008A4652" w:rsidRPr="00B07970">
        <w:t xml:space="preserve"> e un fatturato che oggi si attesta intorno ai </w:t>
      </w:r>
      <w:r w:rsidR="008A4652" w:rsidRPr="00B07970">
        <w:rPr>
          <w:b/>
          <w:bCs/>
        </w:rPr>
        <w:t>40 milioni di euro</w:t>
      </w:r>
      <w:r w:rsidR="008A4652" w:rsidRPr="00B07970">
        <w:t xml:space="preserve">. Numeri che rappresentano il punto di partenza di una nuova fase di sviluppo per </w:t>
      </w:r>
      <w:r w:rsidR="008A4652" w:rsidRPr="00B07970">
        <w:rPr>
          <w:b/>
          <w:bCs/>
        </w:rPr>
        <w:t>GB Thermae Hotels,</w:t>
      </w:r>
      <w:r w:rsidR="008A4652" w:rsidRPr="00B07970">
        <w:t xml:space="preserve"> orientata alla progressiva destagionalizzazione dell’offerta e all’estensione dei periodi di apertura delle strutture. </w:t>
      </w:r>
    </w:p>
    <w:p w14:paraId="7863CCB0" w14:textId="77777777" w:rsidR="008A4652" w:rsidRPr="008A4652" w:rsidRDefault="008A4652" w:rsidP="008A4652">
      <w:pPr>
        <w:spacing w:after="0"/>
        <w:jc w:val="both"/>
      </w:pPr>
      <w:r w:rsidRPr="00B07970">
        <w:t>Una strategia che, insieme agli investimenti sul prodotto, sul posizionamento e sull’evoluzione dell’esperienza termale, pone le basi per una crescita a doppia cifra del fatturato nei prossimi anni. Un percorso che si fonda su un patrimonio di esperienza costruito nel cuore di una delle più antiche destinazioni termali d’Europa.</w:t>
      </w:r>
    </w:p>
    <w:p w14:paraId="6674C946" w14:textId="27B0722D" w:rsidR="008A4652" w:rsidRDefault="008A4652" w:rsidP="00F82427">
      <w:pPr>
        <w:spacing w:after="0"/>
        <w:jc w:val="both"/>
      </w:pPr>
    </w:p>
    <w:p w14:paraId="72B74222" w14:textId="295A7C31" w:rsidR="00B00C88" w:rsidRDefault="000C1EC1" w:rsidP="00F82427">
      <w:pPr>
        <w:spacing w:after="0"/>
        <w:jc w:val="both"/>
      </w:pPr>
      <w:r w:rsidRPr="000C1EC1">
        <w:rPr>
          <w:b/>
          <w:bCs/>
        </w:rPr>
        <w:t>GB Thermae Hotels</w:t>
      </w:r>
      <w:r w:rsidRPr="000C1EC1">
        <w:t>, gruppo alberghiero</w:t>
      </w:r>
      <w:r w:rsidR="00F02670">
        <w:t xml:space="preserve"> italiano</w:t>
      </w:r>
      <w:r w:rsidRPr="000C1EC1">
        <w:t xml:space="preserve"> di proprietà della </w:t>
      </w:r>
      <w:r w:rsidRPr="00667C13">
        <w:rPr>
          <w:b/>
          <w:bCs/>
        </w:rPr>
        <w:t>famiglia Borile,</w:t>
      </w:r>
      <w:r w:rsidRPr="000C1EC1">
        <w:t xml:space="preserve"> </w:t>
      </w:r>
      <w:r w:rsidR="00667C13">
        <w:t>rappresenta</w:t>
      </w:r>
      <w:r w:rsidRPr="000C1EC1">
        <w:t xml:space="preserve"> oggi una visione dell’ospitalità che parte dalle radici </w:t>
      </w:r>
      <w:r w:rsidR="00667C13">
        <w:t xml:space="preserve">antiche </w:t>
      </w:r>
      <w:r w:rsidRPr="000C1EC1">
        <w:t xml:space="preserve">del termalismo e le interpreta </w:t>
      </w:r>
      <w:r w:rsidR="00667C13" w:rsidRPr="00667C13">
        <w:t xml:space="preserve">alla luce di </w:t>
      </w:r>
      <w:r w:rsidR="00667C13" w:rsidRPr="00667C13">
        <w:rPr>
          <w:b/>
          <w:bCs/>
        </w:rPr>
        <w:t>una visione contemporanea della salute, del benessere e della qualità della vita</w:t>
      </w:r>
      <w:r w:rsidR="00667C13" w:rsidRPr="00667C13">
        <w:t>.</w:t>
      </w:r>
    </w:p>
    <w:p w14:paraId="433804F8" w14:textId="77777777" w:rsidR="00512115" w:rsidRDefault="00512115" w:rsidP="00F82427">
      <w:pPr>
        <w:spacing w:after="0"/>
        <w:jc w:val="both"/>
      </w:pPr>
    </w:p>
    <w:p w14:paraId="0DE4CEB5" w14:textId="243CE199" w:rsidR="00334A38" w:rsidRDefault="00334A38" w:rsidP="00334A38">
      <w:pPr>
        <w:spacing w:after="0"/>
        <w:jc w:val="both"/>
      </w:pPr>
      <w:r w:rsidRPr="00401E87">
        <w:t>Il Gruppo ha costruito un</w:t>
      </w:r>
      <w:r w:rsidRPr="00401E87">
        <w:rPr>
          <w:b/>
          <w:bCs/>
        </w:rPr>
        <w:t xml:space="preserve"> modello in cui l’esperienza termale non è un servizio accessorio dell’hotel</w:t>
      </w:r>
      <w:r w:rsidRPr="00401E87">
        <w:t xml:space="preserve">, ma una delle ragioni stesse del soggiorno. </w:t>
      </w:r>
      <w:r w:rsidRPr="00401E87">
        <w:rPr>
          <w:b/>
          <w:bCs/>
        </w:rPr>
        <w:t>Il metodo termale</w:t>
      </w:r>
      <w:r w:rsidRPr="00401E87">
        <w:t xml:space="preserve"> </w:t>
      </w:r>
      <w:r w:rsidRPr="00401E87">
        <w:rPr>
          <w:b/>
          <w:bCs/>
        </w:rPr>
        <w:t>GB Thermae Hotels</w:t>
      </w:r>
      <w:r w:rsidRPr="00401E87">
        <w:t xml:space="preserve"> è</w:t>
      </w:r>
      <w:r>
        <w:t xml:space="preserve"> </w:t>
      </w:r>
      <w:r w:rsidRPr="00512115">
        <w:t xml:space="preserve">basato sull’acqua ipertermale millenaria e sul fango brevettato, la cui efficacia è supportata dalla </w:t>
      </w:r>
      <w:r w:rsidRPr="00512115">
        <w:rPr>
          <w:b/>
          <w:bCs/>
        </w:rPr>
        <w:t>ricerca scientifica</w:t>
      </w:r>
      <w:r w:rsidRPr="008F05E0">
        <w:t xml:space="preserve">. </w:t>
      </w:r>
      <w:r w:rsidR="008F05E0">
        <w:t>T</w:t>
      </w:r>
      <w:r w:rsidRPr="00512115">
        <w:t xml:space="preserve">utte le strutture dispongono di una </w:t>
      </w:r>
      <w:r w:rsidRPr="00512115">
        <w:rPr>
          <w:b/>
          <w:bCs/>
        </w:rPr>
        <w:t>sorgente termale privata</w:t>
      </w:r>
      <w:r w:rsidRPr="00512115">
        <w:t xml:space="preserve"> e di Spa termali interne, </w:t>
      </w:r>
      <w:r>
        <w:t xml:space="preserve">un </w:t>
      </w:r>
      <w:r w:rsidRPr="00512115">
        <w:rPr>
          <w:b/>
          <w:bCs/>
        </w:rPr>
        <w:t>approccio medico-scientifico</w:t>
      </w:r>
      <w:r w:rsidRPr="00E9135F">
        <w:t xml:space="preserve"> al benessere</w:t>
      </w:r>
      <w:r>
        <w:t xml:space="preserve"> e una </w:t>
      </w:r>
      <w:r w:rsidRPr="00512115">
        <w:rPr>
          <w:b/>
          <w:bCs/>
        </w:rPr>
        <w:t>linea cosmetica proprietaria</w:t>
      </w:r>
      <w:r w:rsidRPr="0053779C">
        <w:t xml:space="preserve"> integrata nel concept spa</w:t>
      </w:r>
      <w:r>
        <w:t xml:space="preserve">. </w:t>
      </w:r>
    </w:p>
    <w:p w14:paraId="26B7B3CF" w14:textId="77777777" w:rsidR="00334A38" w:rsidRPr="00512115" w:rsidRDefault="00334A38" w:rsidP="00334A38">
      <w:pPr>
        <w:spacing w:after="0"/>
        <w:jc w:val="both"/>
      </w:pPr>
    </w:p>
    <w:p w14:paraId="0CA4CD90" w14:textId="31B2D768" w:rsidR="00E9135F" w:rsidRDefault="00667C13" w:rsidP="00667C13">
      <w:pPr>
        <w:spacing w:after="0"/>
        <w:jc w:val="both"/>
      </w:pPr>
      <w:r w:rsidRPr="00667C13">
        <w:t xml:space="preserve">Da questa matrice comune prendono forma </w:t>
      </w:r>
      <w:r w:rsidR="00F82F47">
        <w:t xml:space="preserve">le </w:t>
      </w:r>
      <w:r w:rsidRPr="00667C13">
        <w:t xml:space="preserve">cinque diverse espressioni dell’ospitalità </w:t>
      </w:r>
      <w:r w:rsidR="00F82F47">
        <w:t xml:space="preserve">declinata </w:t>
      </w:r>
      <w:r w:rsidR="009F2BCB">
        <w:t xml:space="preserve">in: </w:t>
      </w:r>
      <w:r w:rsidRPr="00667C13">
        <w:rPr>
          <w:b/>
          <w:bCs/>
        </w:rPr>
        <w:t>Abano Grand Hotel</w:t>
      </w:r>
      <w:r w:rsidRPr="00667C13">
        <w:t xml:space="preserve">, </w:t>
      </w:r>
      <w:r w:rsidRPr="00667C13">
        <w:rPr>
          <w:b/>
          <w:bCs/>
        </w:rPr>
        <w:t xml:space="preserve">Lifestyle Spa &amp; Fine </w:t>
      </w:r>
      <w:proofErr w:type="spellStart"/>
      <w:r w:rsidRPr="00667C13">
        <w:rPr>
          <w:b/>
          <w:bCs/>
        </w:rPr>
        <w:t>Dining</w:t>
      </w:r>
      <w:proofErr w:type="spellEnd"/>
      <w:r w:rsidRPr="00667C13">
        <w:t>,</w:t>
      </w:r>
      <w:r w:rsidR="00F82F47">
        <w:t xml:space="preserve"> cinque stelle lusso che</w:t>
      </w:r>
      <w:r w:rsidRPr="00667C13">
        <w:t xml:space="preserve"> coniuga benessere, eleganza, innovazione e alta ospitalità; </w:t>
      </w:r>
      <w:r w:rsidRPr="00667C13">
        <w:rPr>
          <w:b/>
          <w:bCs/>
        </w:rPr>
        <w:t>Grand Hotel Trieste &amp; Victoria</w:t>
      </w:r>
      <w:r w:rsidR="00F82F47">
        <w:rPr>
          <w:b/>
          <w:bCs/>
        </w:rPr>
        <w:t xml:space="preserve">, </w:t>
      </w:r>
      <w:r w:rsidRPr="00667C13">
        <w:rPr>
          <w:b/>
          <w:bCs/>
        </w:rPr>
        <w:t>Contemporary Thermal Luxury Spa</w:t>
      </w:r>
      <w:r w:rsidRPr="00667C13">
        <w:t xml:space="preserve">, </w:t>
      </w:r>
      <w:r w:rsidR="00F82F47">
        <w:t xml:space="preserve">cinque stelle che </w:t>
      </w:r>
      <w:r w:rsidRPr="00667C13">
        <w:t>reinterpreta in chiave contemporanea la storica ospitalità termale italiana; l’</w:t>
      </w:r>
      <w:r w:rsidRPr="00667C13">
        <w:rPr>
          <w:b/>
          <w:bCs/>
        </w:rPr>
        <w:t>Hotel Terme Due Torri</w:t>
      </w:r>
      <w:r w:rsidR="00F82F47">
        <w:rPr>
          <w:b/>
          <w:bCs/>
        </w:rPr>
        <w:t xml:space="preserve">, </w:t>
      </w:r>
      <w:r w:rsidR="00F82F47" w:rsidRPr="00F82F47">
        <w:t>cinque stelle che</w:t>
      </w:r>
      <w:r w:rsidRPr="00667C13">
        <w:t xml:space="preserve"> evolve nel concept </w:t>
      </w:r>
      <w:proofErr w:type="spellStart"/>
      <w:r w:rsidRPr="00667C13">
        <w:rPr>
          <w:b/>
          <w:bCs/>
        </w:rPr>
        <w:t>Adults</w:t>
      </w:r>
      <w:proofErr w:type="spellEnd"/>
      <w:r w:rsidRPr="00667C13">
        <w:rPr>
          <w:b/>
          <w:bCs/>
        </w:rPr>
        <w:t xml:space="preserve"> </w:t>
      </w:r>
      <w:proofErr w:type="spellStart"/>
      <w:r w:rsidRPr="00667C13">
        <w:rPr>
          <w:b/>
          <w:bCs/>
        </w:rPr>
        <w:t>Hideaway</w:t>
      </w:r>
      <w:proofErr w:type="spellEnd"/>
      <w:r w:rsidRPr="00667C13">
        <w:rPr>
          <w:b/>
          <w:bCs/>
        </w:rPr>
        <w:t xml:space="preserve"> &amp; Spa</w:t>
      </w:r>
      <w:r w:rsidRPr="00667C13">
        <w:t>, rivolto a un pubblico adulto e internazionale; l’</w:t>
      </w:r>
      <w:r w:rsidRPr="00667C13">
        <w:rPr>
          <w:b/>
          <w:bCs/>
        </w:rPr>
        <w:t>Hotel Terme Metropole</w:t>
      </w:r>
      <w:r w:rsidRPr="00667C13">
        <w:t>,</w:t>
      </w:r>
      <w:r w:rsidR="00F82F47">
        <w:t xml:space="preserve"> quattro stelle superior focalizzato su</w:t>
      </w:r>
      <w:r w:rsidRPr="00667C13">
        <w:t xml:space="preserve"> </w:t>
      </w:r>
      <w:r w:rsidRPr="00667C13">
        <w:rPr>
          <w:b/>
          <w:bCs/>
        </w:rPr>
        <w:t>Oriental Spa &amp; Resort</w:t>
      </w:r>
      <w:r w:rsidRPr="00667C13">
        <w:t>,</w:t>
      </w:r>
      <w:r w:rsidR="00F82F47">
        <w:t xml:space="preserve"> mettendo</w:t>
      </w:r>
      <w:r w:rsidRPr="00667C13">
        <w:t xml:space="preserve"> in dialogo </w:t>
      </w:r>
      <w:r w:rsidR="00F82F47">
        <w:t xml:space="preserve">il </w:t>
      </w:r>
      <w:r w:rsidRPr="00667C13">
        <w:t>termalismo e</w:t>
      </w:r>
      <w:r w:rsidR="00F82F47">
        <w:t xml:space="preserve"> le</w:t>
      </w:r>
      <w:r w:rsidRPr="00667C13">
        <w:t xml:space="preserve"> filosofie orientali in una dimensione olistica; </w:t>
      </w:r>
      <w:r w:rsidRPr="00667C13">
        <w:rPr>
          <w:b/>
          <w:bCs/>
        </w:rPr>
        <w:t>La Residence Terme &amp; Idrokinesis</w:t>
      </w:r>
      <w:r w:rsidR="001A12B3">
        <w:rPr>
          <w:b/>
          <w:bCs/>
        </w:rPr>
        <w:t xml:space="preserve">, </w:t>
      </w:r>
      <w:r w:rsidR="001A12B3" w:rsidRPr="001A12B3">
        <w:t>quattro stelle che</w:t>
      </w:r>
      <w:r w:rsidR="001A12B3">
        <w:rPr>
          <w:b/>
          <w:bCs/>
        </w:rPr>
        <w:t xml:space="preserve"> </w:t>
      </w:r>
      <w:r w:rsidRPr="00667C13">
        <w:t xml:space="preserve">esprime infine l’anima </w:t>
      </w:r>
      <w:r w:rsidRPr="00667C13">
        <w:rPr>
          <w:b/>
          <w:bCs/>
        </w:rPr>
        <w:t>Thermal Rehab</w:t>
      </w:r>
      <w:r w:rsidRPr="00667C13">
        <w:t>, dedicata a riabilitazione, prevenzione e recupero funzionale</w:t>
      </w:r>
      <w:r w:rsidR="00111813">
        <w:t xml:space="preserve"> n</w:t>
      </w:r>
      <w:r w:rsidR="00111813" w:rsidRPr="00111813">
        <w:t xml:space="preserve">on solo per ospiti senior, ma </w:t>
      </w:r>
      <w:r w:rsidR="00111813">
        <w:t>per</w:t>
      </w:r>
      <w:r w:rsidR="00111813" w:rsidRPr="00111813">
        <w:t xml:space="preserve"> sportivi</w:t>
      </w:r>
      <w:r w:rsidR="00111813">
        <w:t xml:space="preserve">, </w:t>
      </w:r>
      <w:r w:rsidR="00111813" w:rsidRPr="00111813">
        <w:t>manager</w:t>
      </w:r>
      <w:r w:rsidR="00111813">
        <w:t xml:space="preserve">, </w:t>
      </w:r>
      <w:r w:rsidR="00111813" w:rsidRPr="00111813">
        <w:t>persone che desiderano migliorare salute e performance</w:t>
      </w:r>
      <w:r w:rsidR="00111813">
        <w:t xml:space="preserve">. </w:t>
      </w:r>
    </w:p>
    <w:p w14:paraId="20E0F765" w14:textId="77777777" w:rsidR="00B07970" w:rsidRDefault="00B07970" w:rsidP="00667C13">
      <w:pPr>
        <w:spacing w:after="0"/>
        <w:jc w:val="both"/>
      </w:pPr>
    </w:p>
    <w:p w14:paraId="489D1183" w14:textId="77777777" w:rsidR="00B07970" w:rsidRDefault="00B07970" w:rsidP="00667C13">
      <w:pPr>
        <w:spacing w:after="0"/>
        <w:jc w:val="both"/>
      </w:pPr>
    </w:p>
    <w:p w14:paraId="727839B2" w14:textId="77777777" w:rsidR="00B07970" w:rsidRDefault="00B07970" w:rsidP="00667C13">
      <w:pPr>
        <w:spacing w:after="0"/>
        <w:jc w:val="both"/>
      </w:pPr>
    </w:p>
    <w:p w14:paraId="045D21A0" w14:textId="77777777" w:rsidR="00B07970" w:rsidRPr="00667C13" w:rsidRDefault="00B07970" w:rsidP="00667C13">
      <w:pPr>
        <w:spacing w:after="0"/>
        <w:jc w:val="both"/>
      </w:pPr>
    </w:p>
    <w:p w14:paraId="462C30A8" w14:textId="77777777" w:rsidR="00922A40" w:rsidRDefault="00922A40" w:rsidP="00F82427">
      <w:pPr>
        <w:spacing w:after="0"/>
        <w:jc w:val="both"/>
      </w:pPr>
    </w:p>
    <w:p w14:paraId="1F8D9EBC" w14:textId="64CC3799" w:rsidR="00D206CC" w:rsidRDefault="00D206CC" w:rsidP="00D206CC">
      <w:pPr>
        <w:spacing w:after="0"/>
        <w:jc w:val="both"/>
        <w:rPr>
          <w:b/>
          <w:bCs/>
          <w:sz w:val="24"/>
          <w:szCs w:val="24"/>
        </w:rPr>
      </w:pPr>
      <w:r w:rsidRPr="007341E8">
        <w:rPr>
          <w:b/>
          <w:bCs/>
          <w:sz w:val="24"/>
          <w:szCs w:val="24"/>
        </w:rPr>
        <w:lastRenderedPageBreak/>
        <w:t>Il capitale distintivo: acqua, fango, scienza e competenze</w:t>
      </w:r>
    </w:p>
    <w:p w14:paraId="49742022" w14:textId="77777777" w:rsidR="000B497C" w:rsidRDefault="000B497C" w:rsidP="00334A38">
      <w:pPr>
        <w:spacing w:after="0"/>
        <w:jc w:val="both"/>
      </w:pPr>
    </w:p>
    <w:p w14:paraId="70B8875A" w14:textId="672D21BC" w:rsidR="00334A38" w:rsidRDefault="00D206CC" w:rsidP="00334A38">
      <w:pPr>
        <w:spacing w:after="0"/>
        <w:jc w:val="both"/>
      </w:pPr>
      <w:r w:rsidRPr="00DA217B">
        <w:t>L’acqua termale e il fango bioattivo diventano strumenti di salute e benessere grazie a un sistema di competenze costruito nel tempo, che integra équipe specializzate, conoscenze medico-scientifiche e percorsi definiti sulle esigenze individuali.</w:t>
      </w:r>
      <w:r w:rsidR="007E4402">
        <w:t xml:space="preserve"> </w:t>
      </w:r>
    </w:p>
    <w:p w14:paraId="576D182E" w14:textId="77777777" w:rsidR="00334A38" w:rsidRDefault="00334A38" w:rsidP="00334A38">
      <w:pPr>
        <w:spacing w:after="0"/>
        <w:jc w:val="both"/>
      </w:pPr>
    </w:p>
    <w:p w14:paraId="3884B948" w14:textId="0338D91F" w:rsidR="00334A38" w:rsidRDefault="00334A38" w:rsidP="00334A38">
      <w:pPr>
        <w:spacing w:after="0"/>
        <w:jc w:val="both"/>
      </w:pPr>
      <w:r w:rsidRPr="00512115">
        <w:t>L’acqua termale</w:t>
      </w:r>
      <w:r w:rsidR="007734FF">
        <w:t xml:space="preserve"> sgorga</w:t>
      </w:r>
      <w:r w:rsidRPr="00512115">
        <w:t xml:space="preserve"> naturalmente a 86°C dopo un percorso sotterraneo di oltre 80 km e 30 anni</w:t>
      </w:r>
      <w:r w:rsidR="007734FF">
        <w:t xml:space="preserve"> </w:t>
      </w:r>
      <w:r w:rsidR="00737958">
        <w:t xml:space="preserve">arricchendosi </w:t>
      </w:r>
      <w:r w:rsidRPr="00512115">
        <w:t>di sali minerali. Unita all’argilla dei Colli Euganei, dà origine a un fango termale sottoposto a un processo naturale di maturazione, oggetto di studi scientifici condotti anche dall’Università di Padova e di riconoscimenti a livello europeo.</w:t>
      </w:r>
    </w:p>
    <w:p w14:paraId="5C34AB3E" w14:textId="77777777" w:rsidR="00334A38" w:rsidRDefault="00334A38" w:rsidP="00D206CC">
      <w:pPr>
        <w:spacing w:after="0"/>
        <w:jc w:val="both"/>
      </w:pPr>
    </w:p>
    <w:p w14:paraId="034E57C5" w14:textId="4B38C6EF" w:rsidR="00D206CC" w:rsidRPr="00DA217B" w:rsidRDefault="00E940A1" w:rsidP="00D206CC">
      <w:pPr>
        <w:spacing w:after="0"/>
        <w:jc w:val="both"/>
      </w:pPr>
      <w:r w:rsidRPr="00922A40">
        <w:t xml:space="preserve">È in questa capacità di </w:t>
      </w:r>
      <w:r w:rsidRPr="00922A40">
        <w:rPr>
          <w:b/>
          <w:bCs/>
        </w:rPr>
        <w:t>far evolvere la tradizione senza perderne l’identità</w:t>
      </w:r>
      <w:r w:rsidRPr="00922A40">
        <w:t xml:space="preserve"> che si esprime la visione contemporanea del Gruppo. Le proprietà terapeutiche delle terme dialogano con </w:t>
      </w:r>
      <w:r w:rsidRPr="00E940A1">
        <w:rPr>
          <w:i/>
          <w:iCs/>
        </w:rPr>
        <w:t xml:space="preserve">prevenzione, riequilibrio, recupero funzionale, </w:t>
      </w:r>
      <w:proofErr w:type="spellStart"/>
      <w:r w:rsidRPr="00E940A1">
        <w:rPr>
          <w:i/>
          <w:iCs/>
        </w:rPr>
        <w:t>longevity</w:t>
      </w:r>
      <w:proofErr w:type="spellEnd"/>
      <w:r w:rsidRPr="00E940A1">
        <w:rPr>
          <w:i/>
          <w:iCs/>
        </w:rPr>
        <w:t xml:space="preserve"> e </w:t>
      </w:r>
      <w:proofErr w:type="spellStart"/>
      <w:r w:rsidRPr="00E940A1">
        <w:rPr>
          <w:i/>
          <w:iCs/>
        </w:rPr>
        <w:t>luxury</w:t>
      </w:r>
      <w:proofErr w:type="spellEnd"/>
      <w:r w:rsidRPr="00E940A1">
        <w:rPr>
          <w:i/>
          <w:iCs/>
        </w:rPr>
        <w:t xml:space="preserve"> lifestyle, equilibrio corpo–mente</w:t>
      </w:r>
      <w:r>
        <w:t xml:space="preserve">, </w:t>
      </w:r>
      <w:r w:rsidRPr="00922A40">
        <w:t>ampliando il significato del soggiorno termale oltre i concetti tradizionali di cura e relax.</w:t>
      </w:r>
      <w:r>
        <w:t xml:space="preserve"> </w:t>
      </w:r>
      <w:r w:rsidR="00D206CC" w:rsidRPr="00DA217B">
        <w:t xml:space="preserve">Nelle cinque </w:t>
      </w:r>
      <w:r w:rsidR="00D206CC" w:rsidRPr="00E940A1">
        <w:rPr>
          <w:b/>
          <w:bCs/>
        </w:rPr>
        <w:t xml:space="preserve">Thermal </w:t>
      </w:r>
      <w:proofErr w:type="spellStart"/>
      <w:r w:rsidR="00D206CC" w:rsidRPr="00E940A1">
        <w:rPr>
          <w:b/>
          <w:bCs/>
        </w:rPr>
        <w:t>Destination</w:t>
      </w:r>
      <w:proofErr w:type="spellEnd"/>
      <w:r w:rsidR="00D206CC" w:rsidRPr="00E940A1">
        <w:rPr>
          <w:b/>
          <w:bCs/>
        </w:rPr>
        <w:t xml:space="preserve"> Spa</w:t>
      </w:r>
      <w:r w:rsidR="00D206CC" w:rsidRPr="00DA217B">
        <w:t xml:space="preserve"> del Gruppo, il valore della risorsa naturale si traduce così in esperienze e programmi costruiti intorno alla persona, all’interno di un modello di ospitalità sviluppato e affinato dalla famiglia Borile.</w:t>
      </w:r>
    </w:p>
    <w:p w14:paraId="45E17561" w14:textId="77777777" w:rsidR="006E07FC" w:rsidRDefault="006E07FC" w:rsidP="00D206CC">
      <w:pPr>
        <w:spacing w:after="0"/>
        <w:jc w:val="both"/>
        <w:rPr>
          <w:sz w:val="24"/>
          <w:szCs w:val="24"/>
        </w:rPr>
      </w:pPr>
    </w:p>
    <w:p w14:paraId="5C7BF5D3" w14:textId="502A1A86" w:rsidR="00F82427" w:rsidRDefault="00F82427" w:rsidP="00F82427">
      <w:pPr>
        <w:spacing w:after="0"/>
        <w:jc w:val="both"/>
        <w:rPr>
          <w:b/>
          <w:bCs/>
          <w:sz w:val="24"/>
          <w:szCs w:val="24"/>
        </w:rPr>
      </w:pPr>
      <w:r w:rsidRPr="00F82427">
        <w:rPr>
          <w:b/>
          <w:bCs/>
          <w:sz w:val="24"/>
          <w:szCs w:val="24"/>
        </w:rPr>
        <w:t>Un’impresa di famiglia nata dall</w:t>
      </w:r>
      <w:r w:rsidR="00FF34FF">
        <w:rPr>
          <w:b/>
          <w:bCs/>
          <w:sz w:val="24"/>
          <w:szCs w:val="24"/>
        </w:rPr>
        <w:t>a passione e dall’</w:t>
      </w:r>
      <w:r w:rsidRPr="00F82427">
        <w:rPr>
          <w:b/>
          <w:bCs/>
          <w:sz w:val="24"/>
          <w:szCs w:val="24"/>
        </w:rPr>
        <w:t>innovazione</w:t>
      </w:r>
    </w:p>
    <w:p w14:paraId="5F7DDFBE" w14:textId="77777777" w:rsidR="006E07FC" w:rsidRDefault="006E07FC" w:rsidP="00F82427">
      <w:pPr>
        <w:spacing w:after="0"/>
        <w:jc w:val="both"/>
        <w:rPr>
          <w:b/>
          <w:bCs/>
          <w:sz w:val="24"/>
          <w:szCs w:val="24"/>
        </w:rPr>
      </w:pPr>
    </w:p>
    <w:p w14:paraId="11ADFC8D" w14:textId="786A43B6" w:rsidR="006E07FC" w:rsidRDefault="006E07FC" w:rsidP="006E07FC">
      <w:pPr>
        <w:spacing w:after="0"/>
        <w:jc w:val="both"/>
      </w:pPr>
      <w:r w:rsidRPr="003A519E">
        <w:t>La storia di GB Thermae Hotels comincia molto prima dell’</w:t>
      </w:r>
      <w:proofErr w:type="spellStart"/>
      <w:r w:rsidRPr="003A519E">
        <w:t>hotellerie</w:t>
      </w:r>
      <w:proofErr w:type="spellEnd"/>
      <w:r w:rsidRPr="003A519E">
        <w:t xml:space="preserve">. </w:t>
      </w:r>
      <w:r>
        <w:t>N</w:t>
      </w:r>
      <w:r w:rsidRPr="006E07FC">
        <w:t>asce dall’esperienza di Aldo Borile, che negli anni Sessanta opera nel settore alberghiero e termale di Abano come tecnico edile e brevetta una pompa idraulica progettata per ottimizzare l’estrazione e il trasporto dell’acqua termale dal sottosuolo. Un’origine che anticipa uno dei tratti distintivi del futuro Gruppo: la capacità di coniugare il patrimonio naturale del territorio con competenze tecniche e una costante spinta all’innovazione.</w:t>
      </w:r>
    </w:p>
    <w:p w14:paraId="5ABE62B9" w14:textId="3FF35076" w:rsidR="006E07FC" w:rsidRDefault="006E07FC" w:rsidP="006E07FC">
      <w:pPr>
        <w:spacing w:after="0"/>
        <w:jc w:val="both"/>
      </w:pPr>
      <w:r w:rsidRPr="006E07FC">
        <w:t>Nel 1977, insieme alla moglie Adelina, Aldo Borile acquisisce l’Hotel Terme Metropole e introduce un nuovo approccio alla vacanza termale, definito “</w:t>
      </w:r>
      <w:r w:rsidRPr="000B497C">
        <w:rPr>
          <w:b/>
          <w:bCs/>
        </w:rPr>
        <w:t>termalismo moderno</w:t>
      </w:r>
      <w:r w:rsidRPr="006E07FC">
        <w:t xml:space="preserve">”. Da questa prima struttura prende forma un progetto imprenditoriale che negli anni si sviluppa fino a riunire </w:t>
      </w:r>
      <w:r w:rsidR="000C0B64">
        <w:t xml:space="preserve">i </w:t>
      </w:r>
      <w:r w:rsidRPr="006E07FC">
        <w:t>cinque hotel</w:t>
      </w:r>
      <w:r w:rsidR="000C0B64">
        <w:t xml:space="preserve"> ad oggi parte del Gruppo.</w:t>
      </w:r>
    </w:p>
    <w:p w14:paraId="52307DCF" w14:textId="77777777" w:rsidR="006E07FC" w:rsidRPr="006E07FC" w:rsidRDefault="006E07FC" w:rsidP="006E07FC">
      <w:pPr>
        <w:spacing w:after="0"/>
        <w:jc w:val="both"/>
      </w:pPr>
    </w:p>
    <w:p w14:paraId="54DE2CB5" w14:textId="7462A0DF" w:rsidR="006E07FC" w:rsidRPr="006E07FC" w:rsidRDefault="006E07FC" w:rsidP="006E07FC">
      <w:pPr>
        <w:spacing w:after="0"/>
        <w:jc w:val="both"/>
      </w:pPr>
      <w:r w:rsidRPr="006E07FC">
        <w:t xml:space="preserve">GB Thermae Hotels è guidato dalla </w:t>
      </w:r>
      <w:r w:rsidRPr="00A25074">
        <w:rPr>
          <w:b/>
          <w:bCs/>
        </w:rPr>
        <w:t>seconda generazione</w:t>
      </w:r>
      <w:r w:rsidRPr="006E07FC">
        <w:t xml:space="preserve"> della famiglia Borile — </w:t>
      </w:r>
      <w:r w:rsidRPr="00A25074">
        <w:rPr>
          <w:b/>
          <w:bCs/>
          <w:i/>
          <w:iCs/>
        </w:rPr>
        <w:t>Cristina, Chiara e Alessandro</w:t>
      </w:r>
      <w:r w:rsidRPr="006E07FC">
        <w:t xml:space="preserve"> — che porta</w:t>
      </w:r>
      <w:r>
        <w:t xml:space="preserve">no </w:t>
      </w:r>
      <w:r w:rsidRPr="006E07FC">
        <w:t xml:space="preserve">avanti </w:t>
      </w:r>
      <w:r>
        <w:t xml:space="preserve">la visione </w:t>
      </w:r>
      <w:r w:rsidRPr="006E07FC">
        <w:t xml:space="preserve">dei fondatori evolvendone il modello, con l’obiettivo di interpretare il termalismo di Abano attraverso ospitalità, salute, prevenzione e </w:t>
      </w:r>
      <w:proofErr w:type="spellStart"/>
      <w:r w:rsidRPr="006E07FC">
        <w:t>wellbeing</w:t>
      </w:r>
      <w:proofErr w:type="spellEnd"/>
      <w:r w:rsidRPr="006E07FC">
        <w:t xml:space="preserve"> contemporaneo.</w:t>
      </w:r>
    </w:p>
    <w:p w14:paraId="0687AB23" w14:textId="77777777" w:rsidR="00F82427" w:rsidRPr="00F82427" w:rsidRDefault="00F82427" w:rsidP="00F82427">
      <w:pPr>
        <w:spacing w:after="0"/>
        <w:jc w:val="both"/>
        <w:rPr>
          <w:b/>
          <w:bCs/>
          <w:sz w:val="24"/>
          <w:szCs w:val="24"/>
        </w:rPr>
      </w:pPr>
    </w:p>
    <w:p w14:paraId="7D5A5328" w14:textId="77777777" w:rsidR="00855451" w:rsidRPr="00855451" w:rsidRDefault="00855451" w:rsidP="00855451">
      <w:pPr>
        <w:spacing w:after="0"/>
        <w:jc w:val="both"/>
      </w:pPr>
      <w:r w:rsidRPr="00B07970">
        <w:t>«La nostra storia familiare è la base sulla quale vogliamo costruire il futuro del Gruppo. Crediamo che preservare l’autenticità di GB Thermae Hotels significhi anche avere il coraggio di evolvere, innovare e aprirsi a nuove competenze. Per questo stiamo investendo non solo nelle strutture, nelle Spa e nell’esperienza dei nostri ospiti, ma anche nel rafforzamento dell’organizzazione e del management. Il recente ingresso di un CEO che lavorerà al fianco della famiglia si inserisce in questo percorso e segna l’avvio di una nuova fase di sviluppo, con l’obiettivo di rafforzare il posizionamento del Gruppo, accelerarne la crescita e portare il nostro modello di ospitalità termale verso nuovi mercati e nuovi pubblici, mantenendo intatti i valori e l’identità che ci accompagnano da cinquant’anni», afferma la famiglia Borile.</w:t>
      </w:r>
    </w:p>
    <w:p w14:paraId="7D2B115F" w14:textId="77777777" w:rsidR="00855451" w:rsidRDefault="00855451" w:rsidP="00F82427">
      <w:pPr>
        <w:spacing w:after="0"/>
        <w:jc w:val="both"/>
        <w:rPr>
          <w:b/>
          <w:bCs/>
          <w:sz w:val="24"/>
          <w:szCs w:val="24"/>
        </w:rPr>
      </w:pPr>
    </w:p>
    <w:p w14:paraId="3D2207F5" w14:textId="77777777" w:rsidR="00855451" w:rsidRDefault="00855451" w:rsidP="00F82427">
      <w:pPr>
        <w:spacing w:after="0"/>
        <w:jc w:val="both"/>
        <w:rPr>
          <w:b/>
          <w:bCs/>
          <w:sz w:val="24"/>
          <w:szCs w:val="24"/>
        </w:rPr>
      </w:pPr>
    </w:p>
    <w:p w14:paraId="2D99945A" w14:textId="77777777" w:rsidR="00855451" w:rsidRDefault="00855451" w:rsidP="00F82427">
      <w:pPr>
        <w:spacing w:after="0"/>
        <w:jc w:val="both"/>
        <w:rPr>
          <w:b/>
          <w:bCs/>
          <w:sz w:val="24"/>
          <w:szCs w:val="24"/>
        </w:rPr>
      </w:pPr>
    </w:p>
    <w:p w14:paraId="760B2590" w14:textId="77777777" w:rsidR="00855451" w:rsidRDefault="00855451" w:rsidP="00F82427">
      <w:pPr>
        <w:spacing w:after="0"/>
        <w:jc w:val="both"/>
        <w:rPr>
          <w:b/>
          <w:bCs/>
          <w:sz w:val="24"/>
          <w:szCs w:val="24"/>
        </w:rPr>
      </w:pPr>
    </w:p>
    <w:p w14:paraId="1AED7F65" w14:textId="77777777" w:rsidR="00855451" w:rsidRPr="00E940A1" w:rsidRDefault="00855451" w:rsidP="00F82427">
      <w:pPr>
        <w:spacing w:after="0"/>
        <w:jc w:val="both"/>
        <w:rPr>
          <w:b/>
          <w:bCs/>
          <w:sz w:val="24"/>
          <w:szCs w:val="24"/>
        </w:rPr>
      </w:pPr>
    </w:p>
    <w:p w14:paraId="7C255916" w14:textId="59E6A47A" w:rsidR="00B04C3E" w:rsidRPr="00B07970" w:rsidRDefault="009C6C0C" w:rsidP="00B04C3E">
      <w:pPr>
        <w:spacing w:after="0"/>
        <w:jc w:val="both"/>
        <w:rPr>
          <w:b/>
          <w:bCs/>
          <w:sz w:val="24"/>
          <w:szCs w:val="24"/>
        </w:rPr>
      </w:pPr>
      <w:r w:rsidRPr="00B07970">
        <w:rPr>
          <w:b/>
          <w:bCs/>
          <w:sz w:val="24"/>
          <w:szCs w:val="24"/>
        </w:rPr>
        <w:t>Gli investimenti strategici nel medio-lungo termine</w:t>
      </w:r>
    </w:p>
    <w:p w14:paraId="4F9B9D6B" w14:textId="77777777" w:rsidR="009C6C0C" w:rsidRPr="00B07970" w:rsidRDefault="009C6C0C" w:rsidP="00B04C3E">
      <w:pPr>
        <w:spacing w:after="0"/>
        <w:jc w:val="both"/>
        <w:rPr>
          <w:b/>
          <w:bCs/>
        </w:rPr>
      </w:pPr>
    </w:p>
    <w:p w14:paraId="5DBDD54B" w14:textId="77777777" w:rsidR="00B211B7" w:rsidRPr="00B07970" w:rsidRDefault="00B211B7" w:rsidP="00B211B7">
      <w:pPr>
        <w:spacing w:after="0"/>
        <w:jc w:val="both"/>
        <w:rPr>
          <w:i/>
          <w:iCs/>
        </w:rPr>
      </w:pPr>
      <w:r w:rsidRPr="00B07970">
        <w:rPr>
          <w:i/>
          <w:iCs/>
        </w:rPr>
        <w:t xml:space="preserve">Il percorso di crescita di GB Thermae Hotels sarà accompagnato da un </w:t>
      </w:r>
      <w:r w:rsidRPr="00B07970">
        <w:rPr>
          <w:b/>
          <w:bCs/>
          <w:i/>
          <w:iCs/>
        </w:rPr>
        <w:t>programma di investimenti mirati, definito in funzione del posizionamento, delle caratteristiche e delle opportunità di sviluppo di ciascuna struttura</w:t>
      </w:r>
      <w:r w:rsidRPr="00B07970">
        <w:rPr>
          <w:i/>
          <w:iCs/>
        </w:rPr>
        <w:t xml:space="preserve">. Una strategia che non punta a uniformare i cinque hotel, ma a rafforzarne le singole identità all’interno della visione comune delle Thermal </w:t>
      </w:r>
      <w:proofErr w:type="spellStart"/>
      <w:r w:rsidRPr="00B07970">
        <w:rPr>
          <w:i/>
          <w:iCs/>
        </w:rPr>
        <w:t>Destination</w:t>
      </w:r>
      <w:proofErr w:type="spellEnd"/>
      <w:r w:rsidRPr="00B07970">
        <w:rPr>
          <w:i/>
          <w:iCs/>
        </w:rPr>
        <w:t xml:space="preserve"> Spa.</w:t>
      </w:r>
    </w:p>
    <w:p w14:paraId="56AC8D97" w14:textId="77777777" w:rsidR="00B211B7" w:rsidRPr="00B07970" w:rsidRDefault="00B211B7" w:rsidP="00B211B7">
      <w:pPr>
        <w:spacing w:after="0"/>
        <w:jc w:val="both"/>
        <w:rPr>
          <w:i/>
          <w:iCs/>
        </w:rPr>
      </w:pPr>
      <w:r w:rsidRPr="00B07970">
        <w:rPr>
          <w:i/>
          <w:iCs/>
        </w:rPr>
        <w:t xml:space="preserve">Gli interventi riguarderanno progressivamente </w:t>
      </w:r>
      <w:r w:rsidRPr="00B07970">
        <w:rPr>
          <w:b/>
          <w:bCs/>
          <w:i/>
          <w:iCs/>
        </w:rPr>
        <w:t>strutture e Spa, nuovi trattamenti e programmi personalizzati, ristorazione e nuovi concept di servizio</w:t>
      </w:r>
      <w:r w:rsidRPr="00B07970">
        <w:rPr>
          <w:i/>
          <w:iCs/>
        </w:rPr>
        <w:t xml:space="preserve">, con l’obiettivo di continuare a evolvere l’esperienza dell’ospite e ampliare le occasioni di fruizione degli hotel. Tra gli investimenti già realizzati rientrano i </w:t>
      </w:r>
      <w:r w:rsidRPr="00B07970">
        <w:rPr>
          <w:b/>
          <w:bCs/>
          <w:i/>
          <w:iCs/>
        </w:rPr>
        <w:t>2 milioni di euro destinati all’</w:t>
      </w:r>
      <w:proofErr w:type="spellStart"/>
      <w:r w:rsidRPr="00B07970">
        <w:rPr>
          <w:b/>
          <w:bCs/>
          <w:i/>
          <w:iCs/>
        </w:rPr>
        <w:t>Aldo’s</w:t>
      </w:r>
      <w:proofErr w:type="spellEnd"/>
      <w:r w:rsidRPr="00B07970">
        <w:rPr>
          <w:b/>
          <w:bCs/>
          <w:i/>
          <w:iCs/>
        </w:rPr>
        <w:t xml:space="preserve"> Club</w:t>
      </w:r>
      <w:r w:rsidRPr="00B07970">
        <w:rPr>
          <w:i/>
          <w:iCs/>
        </w:rPr>
        <w:t>, il nuovo progetto dell’Abano Grand Hotel dedicato all’intrattenimento, alle serate e agli eventi.</w:t>
      </w:r>
    </w:p>
    <w:p w14:paraId="34C0B08C" w14:textId="77777777" w:rsidR="00B211B7" w:rsidRPr="00B07970" w:rsidRDefault="00B211B7" w:rsidP="00B211B7">
      <w:pPr>
        <w:spacing w:after="0"/>
        <w:jc w:val="both"/>
        <w:rPr>
          <w:i/>
          <w:iCs/>
        </w:rPr>
      </w:pPr>
      <w:r w:rsidRPr="00B07970">
        <w:rPr>
          <w:i/>
          <w:iCs/>
        </w:rPr>
        <w:t>Accanto all’evoluzione del prodotto, un ruolo centrale è riservato all’</w:t>
      </w:r>
      <w:r w:rsidRPr="00B07970">
        <w:rPr>
          <w:b/>
          <w:bCs/>
          <w:i/>
          <w:iCs/>
        </w:rPr>
        <w:t>investimento sul capitale umano</w:t>
      </w:r>
      <w:r w:rsidRPr="00B07970">
        <w:rPr>
          <w:i/>
          <w:iCs/>
        </w:rPr>
        <w:t xml:space="preserve">. Per GB Thermae Hotels, infatti, l’evoluzione dell’ospitalità passa dalle persone e dalla crescita continua delle loro competenze. Il Gruppo sta rafforzando in particolare la formazione dei team </w:t>
      </w:r>
      <w:r w:rsidRPr="00B07970">
        <w:rPr>
          <w:b/>
          <w:bCs/>
          <w:i/>
          <w:iCs/>
        </w:rPr>
        <w:t>Food &amp; Beverage e Spa</w:t>
      </w:r>
      <w:r w:rsidRPr="00B07970">
        <w:rPr>
          <w:i/>
          <w:iCs/>
        </w:rPr>
        <w:t>, due aree determinanti nella costruzione dell’esperienza dell’ospite, attraverso percorsi finalizzati ad accrescere competenze tecniche, conoscenza dei servizi, capacità di personalizzazione e qualità dell’accoglienza.</w:t>
      </w:r>
    </w:p>
    <w:p w14:paraId="5F41CAC4" w14:textId="77777777" w:rsidR="00B211B7" w:rsidRPr="00B07970" w:rsidRDefault="00B211B7" w:rsidP="00B211B7">
      <w:pPr>
        <w:spacing w:after="0"/>
        <w:jc w:val="both"/>
        <w:rPr>
          <w:i/>
          <w:iCs/>
        </w:rPr>
      </w:pPr>
      <w:r w:rsidRPr="00B07970">
        <w:rPr>
          <w:b/>
          <w:bCs/>
          <w:i/>
          <w:iCs/>
        </w:rPr>
        <w:t>Servizi e competenze evolvono così parallelamente</w:t>
      </w:r>
      <w:r w:rsidRPr="00B07970">
        <w:rPr>
          <w:i/>
          <w:iCs/>
        </w:rPr>
        <w:t xml:space="preserve">: ogni nuova proposta viene accompagnata dallo sviluppo delle professionalità necessarie a interpretarla e valorizzarla. Un approccio che traduce la crescita del Gruppo non soltanto in nuovi spazi, prodotti e servizi, ma anche in </w:t>
      </w:r>
      <w:r w:rsidRPr="00B07970">
        <w:rPr>
          <w:b/>
          <w:bCs/>
          <w:i/>
          <w:iCs/>
        </w:rPr>
        <w:t>competenze, specializzazione e qualità dell’esperienza</w:t>
      </w:r>
      <w:r w:rsidRPr="00B07970">
        <w:rPr>
          <w:i/>
          <w:iCs/>
        </w:rPr>
        <w:t xml:space="preserve">, elementi centrali nel progressivo posizionamento dei cinque hotel come Thermal </w:t>
      </w:r>
      <w:proofErr w:type="spellStart"/>
      <w:r w:rsidRPr="00B07970">
        <w:rPr>
          <w:i/>
          <w:iCs/>
        </w:rPr>
        <w:t>Destination</w:t>
      </w:r>
      <w:proofErr w:type="spellEnd"/>
      <w:r w:rsidRPr="00B07970">
        <w:rPr>
          <w:i/>
          <w:iCs/>
        </w:rPr>
        <w:t xml:space="preserve"> Spa.</w:t>
      </w:r>
    </w:p>
    <w:p w14:paraId="7A0CAE38" w14:textId="471ABBDD" w:rsidR="00B211B7" w:rsidRPr="00B07970" w:rsidRDefault="00B211B7" w:rsidP="00B211B7">
      <w:pPr>
        <w:spacing w:after="0"/>
        <w:jc w:val="both"/>
        <w:rPr>
          <w:i/>
          <w:iCs/>
        </w:rPr>
      </w:pPr>
    </w:p>
    <w:p w14:paraId="5384A58F" w14:textId="77777777" w:rsidR="00B211B7" w:rsidRPr="00B211B7" w:rsidRDefault="00B211B7" w:rsidP="00B211B7">
      <w:pPr>
        <w:spacing w:after="0"/>
        <w:jc w:val="both"/>
        <w:rPr>
          <w:i/>
          <w:iCs/>
        </w:rPr>
      </w:pPr>
      <w:r w:rsidRPr="00B07970">
        <w:rPr>
          <w:i/>
          <w:iCs/>
        </w:rPr>
        <w:t>«</w:t>
      </w:r>
      <w:r w:rsidRPr="00B07970">
        <w:rPr>
          <w:b/>
          <w:bCs/>
          <w:i/>
          <w:iCs/>
        </w:rPr>
        <w:t>Non crediamo in un modello unico da replicare sui cinque hotel. Ogni struttura ha una propria identità, un proprio posizionamento e specifiche opportunità di sviluppo: gli investimenti seguiranno questa logica, concentrandosi di volta in volta sulle aree capaci di generare maggiore valore per l’ospite e rafforzare la distintività di ciascun hotel.</w:t>
      </w:r>
      <w:r w:rsidRPr="00B07970">
        <w:rPr>
          <w:i/>
          <w:iCs/>
        </w:rPr>
        <w:t xml:space="preserve"> Allo stesso tempo, investire sul prodotto senza investire sulle persone sarebbe un percorso incompleto. Per questo strutture, servizi, competenze e organizzazione devono evolvere insieme. È su queste basi che vogliamo costruire la prossima fase di crescita di GB Thermae Hotels, ampliando progressivamente i periodi di apertura, sviluppando nuovi mercati e rafforzando il posizionamento del Gruppo nel panorama europeo del </w:t>
      </w:r>
      <w:proofErr w:type="spellStart"/>
      <w:r w:rsidRPr="00B07970">
        <w:rPr>
          <w:i/>
          <w:iCs/>
        </w:rPr>
        <w:t>wellbeing</w:t>
      </w:r>
      <w:proofErr w:type="spellEnd"/>
      <w:r w:rsidRPr="00B07970">
        <w:rPr>
          <w:i/>
          <w:iCs/>
        </w:rPr>
        <w:t xml:space="preserve">», afferma </w:t>
      </w:r>
      <w:r w:rsidRPr="00B07970">
        <w:rPr>
          <w:b/>
          <w:bCs/>
          <w:i/>
          <w:iCs/>
        </w:rPr>
        <w:t>Antonio Ducceschi, CEO di GB Thermae Hotels</w:t>
      </w:r>
      <w:r w:rsidRPr="00B07970">
        <w:rPr>
          <w:i/>
          <w:iCs/>
        </w:rPr>
        <w:t>.</w:t>
      </w:r>
    </w:p>
    <w:p w14:paraId="2237E2C6" w14:textId="77777777" w:rsidR="00855451" w:rsidRDefault="00855451" w:rsidP="00B04C3E">
      <w:pPr>
        <w:spacing w:after="0"/>
        <w:jc w:val="both"/>
        <w:rPr>
          <w:i/>
          <w:iCs/>
        </w:rPr>
      </w:pPr>
    </w:p>
    <w:p w14:paraId="5DC81F3F" w14:textId="77777777" w:rsidR="00E029DF" w:rsidRPr="00F665C3" w:rsidRDefault="00E029DF" w:rsidP="00B04C3E">
      <w:pPr>
        <w:spacing w:after="0"/>
        <w:jc w:val="both"/>
        <w:rPr>
          <w:i/>
          <w:iCs/>
        </w:rPr>
      </w:pPr>
    </w:p>
    <w:p w14:paraId="239CB5D5" w14:textId="65D9AC5E" w:rsidR="005C49A1" w:rsidRDefault="005C49A1" w:rsidP="005C49A1">
      <w:pPr>
        <w:spacing w:after="0"/>
        <w:jc w:val="both"/>
        <w:rPr>
          <w:b/>
          <w:bCs/>
        </w:rPr>
      </w:pPr>
      <w:r w:rsidRPr="005C49A1">
        <w:rPr>
          <w:b/>
          <w:bCs/>
        </w:rPr>
        <w:t xml:space="preserve">Abano Terme, </w:t>
      </w:r>
      <w:r w:rsidR="0062069A">
        <w:rPr>
          <w:b/>
          <w:bCs/>
        </w:rPr>
        <w:t>il turismo del benessere</w:t>
      </w:r>
    </w:p>
    <w:p w14:paraId="743AAEFF" w14:textId="77777777" w:rsidR="005C49A1" w:rsidRPr="005C49A1" w:rsidRDefault="005C49A1" w:rsidP="005C49A1">
      <w:pPr>
        <w:spacing w:after="0"/>
        <w:jc w:val="both"/>
        <w:rPr>
          <w:b/>
          <w:bCs/>
        </w:rPr>
      </w:pPr>
    </w:p>
    <w:p w14:paraId="4D511CEB" w14:textId="3DFEDB9B" w:rsidR="005C49A1" w:rsidRDefault="005C49A1" w:rsidP="005C49A1">
      <w:pPr>
        <w:spacing w:after="0"/>
        <w:jc w:val="both"/>
      </w:pPr>
      <w:r w:rsidRPr="005C49A1">
        <w:t>Cuore del più grande bacino termale d’Europa, con una tradizione di cura e benessere che attraversa i millenni, Abano è inserita in un territorio in cui la risorsa termale dialoga naturalmente con paesaggio, cultura, attività outdoor ed enogastronomia.</w:t>
      </w:r>
      <w:r>
        <w:t xml:space="preserve"> </w:t>
      </w:r>
      <w:r w:rsidRPr="005C49A1">
        <w:t>A pochi chilometri da Padova e nel paesaggio dei Colli Euganei, riconosciuti Riserva della Biosfera UNESCO nel 2024, la destinazione offre infatti una dimensione del benessere che non si esaurisce nell’esperienza Spa. Natura, borghi, ville, percorsi a piedi e in bicicletta, cultura enogastronomica e la vicinanza alle città d’arte venete ampliano le possibilità di soggiorno e ne rafforzano l’attrattività per il pubblico internazionale.</w:t>
      </w:r>
    </w:p>
    <w:p w14:paraId="010D0E3D" w14:textId="77777777" w:rsidR="00737958" w:rsidRDefault="00737958" w:rsidP="00D53082">
      <w:pPr>
        <w:spacing w:after="0"/>
        <w:jc w:val="both"/>
      </w:pPr>
    </w:p>
    <w:p w14:paraId="09813DE4" w14:textId="77777777" w:rsidR="00737958" w:rsidRDefault="00737958" w:rsidP="00737958">
      <w:pPr>
        <w:spacing w:after="0"/>
        <w:jc w:val="both"/>
      </w:pPr>
      <w:r w:rsidRPr="00737958">
        <w:t>Il territorio in cui il Gruppo è inserito contribuisce all’ambizione di GB Thermae Hotels di affermarsi come punto di riferimento nel panorama nazionale ed europeo del benessere contemporaneo.</w:t>
      </w:r>
    </w:p>
    <w:p w14:paraId="3A755EC4" w14:textId="77777777" w:rsidR="00737958" w:rsidRPr="00737958" w:rsidRDefault="00737958" w:rsidP="00737958">
      <w:pPr>
        <w:spacing w:after="0"/>
        <w:jc w:val="both"/>
      </w:pPr>
    </w:p>
    <w:p w14:paraId="3E30189D" w14:textId="77777777" w:rsidR="00737958" w:rsidRPr="00737958" w:rsidRDefault="00737958" w:rsidP="00737958">
      <w:pPr>
        <w:spacing w:after="0"/>
        <w:jc w:val="both"/>
      </w:pPr>
      <w:r w:rsidRPr="00737958">
        <w:lastRenderedPageBreak/>
        <w:t>In un mercato del turismo del benessere in continua crescita, GB Thermae Hotels interpreta l’evoluzione del lusso accessibile attraverso un’offerta orientata al benessere emozionale e sensoriale, alla personalizzazione e all’immersività dell’esperienza. Al tempo stesso, il Gruppo intende contribuire a una nuova lettura della destinazione, valorizzandone l’identità e il potenziale in chiave contemporanea.</w:t>
      </w:r>
    </w:p>
    <w:p w14:paraId="6E022A24" w14:textId="5588217C" w:rsidR="000C0B64" w:rsidRPr="00B00C88" w:rsidRDefault="000C0B64" w:rsidP="000C0B64">
      <w:pPr>
        <w:spacing w:after="0"/>
        <w:jc w:val="both"/>
      </w:pPr>
    </w:p>
    <w:p w14:paraId="2EAF4674" w14:textId="77777777" w:rsidR="007341E8" w:rsidRPr="007C0138" w:rsidRDefault="007341E8" w:rsidP="00F82427">
      <w:pPr>
        <w:spacing w:after="0"/>
        <w:jc w:val="both"/>
        <w:rPr>
          <w:color w:val="000000" w:themeColor="text1"/>
        </w:rPr>
      </w:pPr>
    </w:p>
    <w:p w14:paraId="4344DFD4" w14:textId="45DE1148" w:rsidR="007341E8" w:rsidRPr="00737958" w:rsidRDefault="007C0138" w:rsidP="00F82427">
      <w:pPr>
        <w:spacing w:after="0"/>
        <w:jc w:val="both"/>
        <w:rPr>
          <w:color w:val="000000" w:themeColor="text1"/>
          <w:lang w:val="en-GB"/>
        </w:rPr>
      </w:pPr>
      <w:r w:rsidRPr="00737958">
        <w:rPr>
          <w:color w:val="000000" w:themeColor="text1"/>
          <w:lang w:val="en-GB"/>
        </w:rPr>
        <w:t xml:space="preserve">GB Thermae Hotels </w:t>
      </w:r>
    </w:p>
    <w:p w14:paraId="72F5D56B" w14:textId="18D88224" w:rsidR="007C0138" w:rsidRPr="00737958" w:rsidRDefault="007C0138" w:rsidP="00F82427">
      <w:pPr>
        <w:spacing w:after="0"/>
        <w:jc w:val="both"/>
        <w:rPr>
          <w:color w:val="000000" w:themeColor="text1"/>
          <w:lang w:val="en-GB"/>
        </w:rPr>
      </w:pPr>
      <w:hyperlink r:id="rId6" w:history="1">
        <w:r w:rsidRPr="00737958">
          <w:rPr>
            <w:rStyle w:val="Collegamentoipertestuale"/>
            <w:color w:val="000000" w:themeColor="text1"/>
            <w:u w:val="none"/>
            <w:lang w:val="en-GB"/>
          </w:rPr>
          <w:t>www.gbhotelsabano.it</w:t>
        </w:r>
      </w:hyperlink>
    </w:p>
    <w:p w14:paraId="4390C5A3" w14:textId="77777777" w:rsidR="007C0138" w:rsidRPr="00737958" w:rsidRDefault="007C0138" w:rsidP="00F82427">
      <w:pPr>
        <w:spacing w:after="0"/>
        <w:jc w:val="both"/>
        <w:rPr>
          <w:color w:val="000000" w:themeColor="text1"/>
          <w:lang w:val="en-GB"/>
        </w:rPr>
      </w:pPr>
    </w:p>
    <w:p w14:paraId="2DE5EBCE" w14:textId="46560F3C" w:rsidR="007C0138" w:rsidRPr="007C0138" w:rsidRDefault="007C0138" w:rsidP="007C0138">
      <w:pPr>
        <w:spacing w:after="0"/>
        <w:jc w:val="right"/>
        <w:rPr>
          <w:b/>
          <w:bCs/>
          <w:color w:val="000000" w:themeColor="text1"/>
        </w:rPr>
      </w:pPr>
      <w:r w:rsidRPr="007C0138">
        <w:rPr>
          <w:b/>
          <w:bCs/>
          <w:color w:val="000000" w:themeColor="text1"/>
        </w:rPr>
        <w:t xml:space="preserve">Per richieste stampa </w:t>
      </w:r>
    </w:p>
    <w:p w14:paraId="2795E440" w14:textId="77777777" w:rsidR="007C0138" w:rsidRPr="007C0138" w:rsidRDefault="007C0138" w:rsidP="007C0138">
      <w:pPr>
        <w:spacing w:after="0"/>
        <w:jc w:val="right"/>
        <w:rPr>
          <w:b/>
          <w:bCs/>
          <w:color w:val="000000" w:themeColor="text1"/>
        </w:rPr>
      </w:pPr>
    </w:p>
    <w:p w14:paraId="2338C5AD" w14:textId="23F3EC6A" w:rsidR="007C0138" w:rsidRPr="007C0138" w:rsidRDefault="007C0138" w:rsidP="007C0138">
      <w:pPr>
        <w:spacing w:after="0"/>
        <w:jc w:val="right"/>
        <w:rPr>
          <w:color w:val="000000" w:themeColor="text1"/>
        </w:rPr>
      </w:pPr>
      <w:r w:rsidRPr="007C0138">
        <w:rPr>
          <w:color w:val="000000" w:themeColor="text1"/>
        </w:rPr>
        <w:t xml:space="preserve">OGS PR &amp; Communication </w:t>
      </w:r>
    </w:p>
    <w:p w14:paraId="4A3A5D37" w14:textId="77777777" w:rsidR="007C0138" w:rsidRPr="007C0138" w:rsidRDefault="007C0138" w:rsidP="007C0138">
      <w:pPr>
        <w:spacing w:after="0"/>
        <w:jc w:val="right"/>
        <w:rPr>
          <w:color w:val="000000" w:themeColor="text1"/>
          <w:lang w:val="fr-FR"/>
        </w:rPr>
      </w:pPr>
      <w:hyperlink r:id="rId7" w:history="1">
        <w:r w:rsidRPr="007C0138">
          <w:rPr>
            <w:rStyle w:val="Collegamentoipertestuale"/>
            <w:color w:val="000000" w:themeColor="text1"/>
            <w:u w:val="none"/>
            <w:lang w:val="fr-FR"/>
          </w:rPr>
          <w:t>www.ogscommunication.com</w:t>
        </w:r>
      </w:hyperlink>
      <w:r w:rsidRPr="007C0138">
        <w:rPr>
          <w:color w:val="000000" w:themeColor="text1"/>
          <w:lang w:val="fr-FR"/>
        </w:rPr>
        <w:t xml:space="preserve"> </w:t>
      </w:r>
    </w:p>
    <w:p w14:paraId="17C07338" w14:textId="2099F5DE" w:rsidR="007C0138" w:rsidRPr="00737958" w:rsidRDefault="007C0138" w:rsidP="007C0138">
      <w:pPr>
        <w:spacing w:after="0"/>
        <w:jc w:val="right"/>
        <w:rPr>
          <w:color w:val="000000" w:themeColor="text1"/>
          <w:lang w:val="fr-FR"/>
        </w:rPr>
      </w:pPr>
      <w:hyperlink r:id="rId8" w:history="1">
        <w:r w:rsidRPr="00737958">
          <w:rPr>
            <w:rStyle w:val="Collegamentoipertestuale"/>
            <w:color w:val="000000" w:themeColor="text1"/>
            <w:u w:val="none"/>
            <w:lang w:val="fr-FR"/>
          </w:rPr>
          <w:t>press.ogscommunication.com</w:t>
        </w:r>
      </w:hyperlink>
      <w:r w:rsidRPr="00737958">
        <w:rPr>
          <w:color w:val="000000" w:themeColor="text1"/>
          <w:lang w:val="fr-FR"/>
        </w:rPr>
        <w:t xml:space="preserve"> </w:t>
      </w:r>
    </w:p>
    <w:p w14:paraId="467D083D" w14:textId="2FE7B174" w:rsidR="007C0138" w:rsidRPr="007C0138" w:rsidRDefault="007C0138" w:rsidP="007C0138">
      <w:pPr>
        <w:spacing w:after="0"/>
        <w:jc w:val="right"/>
        <w:rPr>
          <w:color w:val="000000" w:themeColor="text1"/>
        </w:rPr>
      </w:pPr>
      <w:r w:rsidRPr="007C0138">
        <w:rPr>
          <w:color w:val="000000" w:themeColor="text1"/>
        </w:rPr>
        <w:t xml:space="preserve">Via </w:t>
      </w:r>
      <w:proofErr w:type="spellStart"/>
      <w:r w:rsidRPr="007C0138">
        <w:rPr>
          <w:color w:val="000000" w:themeColor="text1"/>
        </w:rPr>
        <w:t>Koriskta</w:t>
      </w:r>
      <w:proofErr w:type="spellEnd"/>
      <w:r w:rsidRPr="007C0138">
        <w:rPr>
          <w:color w:val="000000" w:themeColor="text1"/>
        </w:rPr>
        <w:t xml:space="preserve"> 3 Milano </w:t>
      </w:r>
    </w:p>
    <w:p w14:paraId="700F0D63" w14:textId="77777777" w:rsidR="007C0138" w:rsidRPr="007C0138" w:rsidRDefault="007C0138" w:rsidP="00F82427">
      <w:pPr>
        <w:spacing w:after="0"/>
        <w:jc w:val="both"/>
      </w:pPr>
    </w:p>
    <w:sectPr w:rsidR="007C0138" w:rsidRPr="007C01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C6AD2"/>
    <w:multiLevelType w:val="hybridMultilevel"/>
    <w:tmpl w:val="745C6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52F33"/>
    <w:multiLevelType w:val="multilevel"/>
    <w:tmpl w:val="F15C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A80736"/>
    <w:multiLevelType w:val="multilevel"/>
    <w:tmpl w:val="B7A8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585153">
    <w:abstractNumId w:val="1"/>
  </w:num>
  <w:num w:numId="2" w16cid:durableId="1951889290">
    <w:abstractNumId w:val="2"/>
  </w:num>
  <w:num w:numId="3" w16cid:durableId="1861041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A24"/>
    <w:rsid w:val="00023499"/>
    <w:rsid w:val="000652C4"/>
    <w:rsid w:val="00073B08"/>
    <w:rsid w:val="000A2E8F"/>
    <w:rsid w:val="000B497C"/>
    <w:rsid w:val="000C0B64"/>
    <w:rsid w:val="000C1EC1"/>
    <w:rsid w:val="00111813"/>
    <w:rsid w:val="0014690F"/>
    <w:rsid w:val="001A12B3"/>
    <w:rsid w:val="00275A24"/>
    <w:rsid w:val="002C1D6A"/>
    <w:rsid w:val="0032418E"/>
    <w:rsid w:val="00334A38"/>
    <w:rsid w:val="003A519E"/>
    <w:rsid w:val="003D582D"/>
    <w:rsid w:val="00401E87"/>
    <w:rsid w:val="00427B48"/>
    <w:rsid w:val="0049665A"/>
    <w:rsid w:val="00512115"/>
    <w:rsid w:val="0053779C"/>
    <w:rsid w:val="005A1F8E"/>
    <w:rsid w:val="005C1E56"/>
    <w:rsid w:val="005C49A1"/>
    <w:rsid w:val="0062069A"/>
    <w:rsid w:val="00667C13"/>
    <w:rsid w:val="006742C6"/>
    <w:rsid w:val="006B2965"/>
    <w:rsid w:val="006E07FC"/>
    <w:rsid w:val="006E495C"/>
    <w:rsid w:val="007213D0"/>
    <w:rsid w:val="007341E8"/>
    <w:rsid w:val="00736322"/>
    <w:rsid w:val="00737958"/>
    <w:rsid w:val="007734FF"/>
    <w:rsid w:val="007C0138"/>
    <w:rsid w:val="007E4402"/>
    <w:rsid w:val="0083614B"/>
    <w:rsid w:val="00855451"/>
    <w:rsid w:val="00894EBE"/>
    <w:rsid w:val="008A4652"/>
    <w:rsid w:val="008B2D34"/>
    <w:rsid w:val="008C54B0"/>
    <w:rsid w:val="008D52E9"/>
    <w:rsid w:val="008F05E0"/>
    <w:rsid w:val="00922A40"/>
    <w:rsid w:val="009650DB"/>
    <w:rsid w:val="0098436C"/>
    <w:rsid w:val="009C6C0C"/>
    <w:rsid w:val="009F2BCB"/>
    <w:rsid w:val="00A25074"/>
    <w:rsid w:val="00A318A5"/>
    <w:rsid w:val="00A67704"/>
    <w:rsid w:val="00A73069"/>
    <w:rsid w:val="00A733E2"/>
    <w:rsid w:val="00A752FF"/>
    <w:rsid w:val="00AE55C4"/>
    <w:rsid w:val="00B00C88"/>
    <w:rsid w:val="00B04C3E"/>
    <w:rsid w:val="00B07970"/>
    <w:rsid w:val="00B211B7"/>
    <w:rsid w:val="00B267C8"/>
    <w:rsid w:val="00B542FF"/>
    <w:rsid w:val="00B564BD"/>
    <w:rsid w:val="00C32610"/>
    <w:rsid w:val="00C62207"/>
    <w:rsid w:val="00C812DC"/>
    <w:rsid w:val="00D16405"/>
    <w:rsid w:val="00D206CC"/>
    <w:rsid w:val="00D2132C"/>
    <w:rsid w:val="00D53082"/>
    <w:rsid w:val="00DA1F83"/>
    <w:rsid w:val="00DA217B"/>
    <w:rsid w:val="00DD6ACD"/>
    <w:rsid w:val="00E029DF"/>
    <w:rsid w:val="00E34777"/>
    <w:rsid w:val="00E9135F"/>
    <w:rsid w:val="00E940A1"/>
    <w:rsid w:val="00F02670"/>
    <w:rsid w:val="00F41023"/>
    <w:rsid w:val="00F55DE7"/>
    <w:rsid w:val="00F665C3"/>
    <w:rsid w:val="00F82427"/>
    <w:rsid w:val="00F82F47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A9A6E"/>
  <w15:chartTrackingRefBased/>
  <w15:docId w15:val="{55A22F87-81FB-4E91-8B64-3F798A9E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5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5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5A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5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5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5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5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5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5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5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5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5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5A2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5A2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5A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5A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5A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5A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5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5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5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5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5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5A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5A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5A2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5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5A2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5A2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667C13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C013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0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.ogscommunicatio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gscommunic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bhotelsabano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PC6</dc:creator>
  <cp:keywords/>
  <dc:description/>
  <cp:lastModifiedBy>Antonio Ducceschi</cp:lastModifiedBy>
  <cp:revision>6</cp:revision>
  <dcterms:created xsi:type="dcterms:W3CDTF">2026-09-28T16:04:00Z</dcterms:created>
  <dcterms:modified xsi:type="dcterms:W3CDTF">2026-09-28T17:16:00Z</dcterms:modified>
</cp:coreProperties>
</file>