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11332" w14:textId="039A247C" w:rsidR="008C1E50" w:rsidRDefault="008C1E50" w:rsidP="008C1E50">
      <w:pPr>
        <w:jc w:val="center"/>
        <w:rPr>
          <w:sz w:val="28"/>
          <w:szCs w:val="28"/>
        </w:rPr>
      </w:pPr>
      <w:r>
        <w:rPr>
          <w:b/>
          <w:bCs/>
          <w:noProof/>
          <w:sz w:val="24"/>
          <w:szCs w:val="24"/>
        </w:rPr>
        <w:drawing>
          <wp:inline distT="0" distB="0" distL="0" distR="0" wp14:anchorId="4B7648D1" wp14:editId="13D4545E">
            <wp:extent cx="2262342" cy="1190089"/>
            <wp:effectExtent l="0" t="0" r="5080" b="0"/>
            <wp:docPr id="1" name="Immagine 1" descr="Immagine che contiene nero, oscurità, schermata,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75877" cy="1197209"/>
                    </a:xfrm>
                    <a:prstGeom prst="rect">
                      <a:avLst/>
                    </a:prstGeom>
                  </pic:spPr>
                </pic:pic>
              </a:graphicData>
            </a:graphic>
          </wp:inline>
        </w:drawing>
      </w:r>
    </w:p>
    <w:p w14:paraId="7C5C634D" w14:textId="77777777" w:rsidR="008C1E50" w:rsidRPr="0087336E" w:rsidRDefault="008C1E50" w:rsidP="008C1E50">
      <w:pPr>
        <w:spacing w:after="0"/>
        <w:jc w:val="center"/>
        <w:rPr>
          <w:b/>
          <w:bCs/>
          <w:sz w:val="24"/>
          <w:szCs w:val="24"/>
        </w:rPr>
      </w:pPr>
    </w:p>
    <w:p w14:paraId="740513C2" w14:textId="4BED4B75" w:rsidR="0063234C" w:rsidRPr="007F2ABB" w:rsidRDefault="007F2ABB" w:rsidP="00095C3F">
      <w:pPr>
        <w:spacing w:after="0"/>
        <w:jc w:val="both"/>
        <w:rPr>
          <w:b/>
          <w:bCs/>
          <w:sz w:val="28"/>
          <w:szCs w:val="28"/>
          <w:lang w:val="en-GB"/>
        </w:rPr>
      </w:pPr>
      <w:r w:rsidRPr="007F2ABB">
        <w:rPr>
          <w:b/>
          <w:bCs/>
          <w:sz w:val="28"/>
          <w:szCs w:val="28"/>
          <w:lang w:val="en-GB"/>
        </w:rPr>
        <w:t>Palazzo Giovanelli: Studio Gascón</w:t>
      </w:r>
      <w:r w:rsidRPr="007F2ABB">
        <w:rPr>
          <w:b/>
          <w:bCs/>
          <w:sz w:val="28"/>
          <w:szCs w:val="28"/>
          <w:lang w:val="en-GB"/>
        </w:rPr>
        <w:t xml:space="preserve"> restores a venetian icon, bridging historic heritage and contemporary hospitality</w:t>
      </w:r>
    </w:p>
    <w:p w14:paraId="5085109E" w14:textId="77777777" w:rsidR="007F2ABB" w:rsidRPr="007F2ABB" w:rsidRDefault="007F2ABB" w:rsidP="00095C3F">
      <w:pPr>
        <w:spacing w:after="0"/>
        <w:jc w:val="both"/>
        <w:rPr>
          <w:sz w:val="24"/>
          <w:szCs w:val="24"/>
          <w:lang w:val="en-GB"/>
        </w:rPr>
      </w:pPr>
    </w:p>
    <w:p w14:paraId="7661B173" w14:textId="52BE7760" w:rsidR="00640519" w:rsidRDefault="007F2ABB" w:rsidP="00095C3F">
      <w:pPr>
        <w:spacing w:after="0"/>
        <w:jc w:val="both"/>
        <w:rPr>
          <w:b/>
          <w:bCs/>
          <w:i/>
          <w:iCs/>
          <w:sz w:val="24"/>
          <w:szCs w:val="24"/>
          <w:lang w:val="en-GB"/>
        </w:rPr>
      </w:pPr>
      <w:r w:rsidRPr="007F2ABB">
        <w:rPr>
          <w:b/>
          <w:bCs/>
          <w:i/>
          <w:iCs/>
          <w:sz w:val="24"/>
          <w:szCs w:val="24"/>
          <w:lang w:val="en-GB"/>
        </w:rPr>
        <w:t>On the Grand Canal, a luxury hospitality project breathes new life into a historic palace, transforming restoration into a dialogue between preservation, international vision, and guest experience.</w:t>
      </w:r>
    </w:p>
    <w:p w14:paraId="48F26AC0" w14:textId="77777777" w:rsidR="007F2ABB" w:rsidRPr="007F2ABB" w:rsidRDefault="007F2ABB" w:rsidP="00095C3F">
      <w:pPr>
        <w:spacing w:after="0"/>
        <w:jc w:val="both"/>
        <w:rPr>
          <w:sz w:val="24"/>
          <w:szCs w:val="24"/>
          <w:lang w:val="en-GB"/>
        </w:rPr>
      </w:pPr>
    </w:p>
    <w:p w14:paraId="15FC1F4E" w14:textId="1A5F6AEC" w:rsidR="00BD3746" w:rsidRDefault="007F2ABB" w:rsidP="00BD3746">
      <w:pPr>
        <w:spacing w:after="0"/>
        <w:jc w:val="both"/>
        <w:rPr>
          <w:sz w:val="24"/>
          <w:szCs w:val="24"/>
          <w:lang w:val="en-GB"/>
        </w:rPr>
      </w:pPr>
      <w:r w:rsidRPr="007F2ABB">
        <w:rPr>
          <w:i/>
          <w:iCs/>
          <w:sz w:val="24"/>
          <w:szCs w:val="24"/>
          <w:lang w:val="en-GB"/>
        </w:rPr>
        <w:t>Venice, June 30, 2026</w:t>
      </w:r>
      <w:r w:rsidRPr="007F2ABB">
        <w:rPr>
          <w:sz w:val="24"/>
          <w:szCs w:val="24"/>
          <w:lang w:val="en-GB"/>
        </w:rPr>
        <w:t xml:space="preserve"> — </w:t>
      </w:r>
      <w:r w:rsidRPr="007F2ABB">
        <w:rPr>
          <w:b/>
          <w:bCs/>
          <w:sz w:val="24"/>
          <w:szCs w:val="24"/>
          <w:lang w:val="en-GB"/>
        </w:rPr>
        <w:t>Studio Gascón</w:t>
      </w:r>
      <w:r w:rsidRPr="007F2ABB">
        <w:rPr>
          <w:sz w:val="24"/>
          <w:szCs w:val="24"/>
          <w:lang w:val="en-GB"/>
        </w:rPr>
        <w:t xml:space="preserve"> has completed the restoration and interior design project for </w:t>
      </w:r>
      <w:r w:rsidRPr="007F2ABB">
        <w:rPr>
          <w:b/>
          <w:bCs/>
          <w:sz w:val="24"/>
          <w:szCs w:val="24"/>
          <w:lang w:val="en-GB"/>
        </w:rPr>
        <w:t>Palazzo Giovanelli</w:t>
      </w:r>
      <w:r w:rsidRPr="007F2ABB">
        <w:rPr>
          <w:sz w:val="24"/>
          <w:szCs w:val="24"/>
          <w:lang w:val="en-GB"/>
        </w:rPr>
        <w:t xml:space="preserve">, the historic Venetian </w:t>
      </w:r>
      <w:r w:rsidRPr="007F2ABB">
        <w:rPr>
          <w:b/>
          <w:bCs/>
          <w:sz w:val="24"/>
          <w:szCs w:val="24"/>
          <w:lang w:val="en-GB"/>
        </w:rPr>
        <w:t>residence overlooking the Grand Canal</w:t>
      </w:r>
      <w:r w:rsidRPr="007F2ABB">
        <w:rPr>
          <w:sz w:val="24"/>
          <w:szCs w:val="24"/>
          <w:lang w:val="en-GB"/>
        </w:rPr>
        <w:t>. The intervention was conceived to enhance one of the city’s most evocative landmark properties while supporting its evolution into a distinguished high-end hospitality destination.</w:t>
      </w:r>
    </w:p>
    <w:p w14:paraId="5B6E0294" w14:textId="77777777" w:rsidR="007F2ABB" w:rsidRPr="007F2ABB" w:rsidRDefault="007F2ABB" w:rsidP="00BD3746">
      <w:pPr>
        <w:spacing w:after="0"/>
        <w:jc w:val="both"/>
        <w:rPr>
          <w:sz w:val="24"/>
          <w:szCs w:val="24"/>
          <w:lang w:val="en-GB"/>
        </w:rPr>
      </w:pPr>
    </w:p>
    <w:p w14:paraId="5D0B3BC4" w14:textId="77777777" w:rsidR="007F2ABB" w:rsidRPr="007F2ABB" w:rsidRDefault="007F2ABB" w:rsidP="007F2ABB">
      <w:pPr>
        <w:spacing w:after="0"/>
        <w:jc w:val="both"/>
        <w:rPr>
          <w:sz w:val="24"/>
          <w:szCs w:val="24"/>
          <w:lang w:val="en-GB"/>
        </w:rPr>
      </w:pPr>
      <w:r w:rsidRPr="007F2ABB">
        <w:rPr>
          <w:sz w:val="24"/>
          <w:szCs w:val="24"/>
          <w:lang w:val="en-GB"/>
        </w:rPr>
        <w:t>Palazzo Giovanelli is more than a historic building; it is a living presence within the fabric of Venice, a place where architecture, memory, and urban identity have been intertwined for centuries. The project was driven by the responsibility of restoring new vitality to this heritage, preserving the soul of the palace while guiding it into a new era of international hospitality.</w:t>
      </w:r>
    </w:p>
    <w:p w14:paraId="1300BF59" w14:textId="77777777" w:rsidR="007F2ABB" w:rsidRPr="007F2ABB" w:rsidRDefault="007F2ABB" w:rsidP="007F2ABB">
      <w:pPr>
        <w:spacing w:after="0"/>
        <w:jc w:val="both"/>
        <w:rPr>
          <w:sz w:val="24"/>
          <w:szCs w:val="24"/>
          <w:lang w:val="en-GB"/>
        </w:rPr>
      </w:pPr>
    </w:p>
    <w:p w14:paraId="0E785387" w14:textId="1EB97773" w:rsidR="00BD3746" w:rsidRDefault="007F2ABB" w:rsidP="007F2ABB">
      <w:pPr>
        <w:spacing w:after="0"/>
        <w:jc w:val="both"/>
        <w:rPr>
          <w:sz w:val="24"/>
          <w:szCs w:val="24"/>
          <w:lang w:val="en-GB"/>
        </w:rPr>
      </w:pPr>
      <w:r w:rsidRPr="007F2ABB">
        <w:rPr>
          <w:sz w:val="24"/>
          <w:szCs w:val="24"/>
          <w:lang w:val="en-GB"/>
        </w:rPr>
        <w:t>The ownership sought to preserve a classical spirit consistent with the building’s history, while introducing an international feel and touch capable of meeting the expectations of a sophisticated global clientele. Alongside this ambition was the need to maintain strict cost control and uphold the highest quality standards, in line with the property’s positioning within The Leading Hotels of the World collection.</w:t>
      </w:r>
    </w:p>
    <w:p w14:paraId="3F3F8AE0" w14:textId="77777777" w:rsidR="007F2ABB" w:rsidRPr="007F2ABB" w:rsidRDefault="007F2ABB" w:rsidP="007F2ABB">
      <w:pPr>
        <w:spacing w:after="0"/>
        <w:jc w:val="both"/>
        <w:rPr>
          <w:sz w:val="24"/>
          <w:szCs w:val="24"/>
          <w:lang w:val="en-GB"/>
        </w:rPr>
      </w:pPr>
    </w:p>
    <w:p w14:paraId="19798303" w14:textId="578E8541" w:rsidR="00BD3746" w:rsidRPr="007F2ABB" w:rsidRDefault="007F2ABB" w:rsidP="00BD3746">
      <w:pPr>
        <w:spacing w:after="0"/>
        <w:jc w:val="both"/>
        <w:rPr>
          <w:sz w:val="24"/>
          <w:szCs w:val="24"/>
          <w:lang w:val="en-GB"/>
        </w:rPr>
      </w:pPr>
      <w:r w:rsidRPr="007F2ABB">
        <w:rPr>
          <w:sz w:val="24"/>
          <w:szCs w:val="24"/>
          <w:lang w:val="en-GB"/>
        </w:rPr>
        <w:t>The project evolved as a highly complex, “open-heart” intervention, made particularly challenging by the requirement to keep the palace fully operational throughout the works. This condition demanded careful management of construction phases, logistics, scheduling, and the continuous coordination between design, site supervision, ownership, hotel management, and day-to-day guest operations.</w:t>
      </w:r>
    </w:p>
    <w:p w14:paraId="7973123E" w14:textId="77777777" w:rsidR="00BD3746" w:rsidRPr="007F2ABB" w:rsidRDefault="00BD3746" w:rsidP="00BD3746">
      <w:pPr>
        <w:spacing w:after="0"/>
        <w:jc w:val="both"/>
        <w:rPr>
          <w:sz w:val="24"/>
          <w:szCs w:val="24"/>
          <w:lang w:val="en-GB"/>
        </w:rPr>
      </w:pPr>
    </w:p>
    <w:p w14:paraId="7D654662" w14:textId="04ADD370" w:rsidR="00BD3746" w:rsidRDefault="007F2ABB" w:rsidP="00BD3746">
      <w:pPr>
        <w:spacing w:after="0"/>
        <w:jc w:val="both"/>
        <w:rPr>
          <w:sz w:val="24"/>
          <w:szCs w:val="24"/>
          <w:lang w:val="en-GB"/>
        </w:rPr>
      </w:pPr>
      <w:r w:rsidRPr="007F2ABB">
        <w:rPr>
          <w:sz w:val="24"/>
          <w:szCs w:val="24"/>
          <w:lang w:val="en-GB"/>
        </w:rPr>
        <w:t>Working on a historic Venetian palace means engaging with a layered, fragile, and invaluable heritage. For this reason, Studio Gascón worked in close collaboration with local authorities and heritage preservation bodies, coordinating a process designed to respect the building’s historical identity while responding to the technical and functional requirements of a contemporary hospitality structure.</w:t>
      </w:r>
    </w:p>
    <w:p w14:paraId="6BC25960" w14:textId="77777777" w:rsidR="007F2ABB" w:rsidRPr="007F2ABB" w:rsidRDefault="007F2ABB" w:rsidP="00BD3746">
      <w:pPr>
        <w:spacing w:after="0"/>
        <w:jc w:val="both"/>
        <w:rPr>
          <w:sz w:val="24"/>
          <w:szCs w:val="24"/>
          <w:lang w:val="en-GB"/>
        </w:rPr>
      </w:pPr>
    </w:p>
    <w:p w14:paraId="1D316DA5" w14:textId="77777777" w:rsidR="007F2ABB" w:rsidRPr="007F2ABB" w:rsidRDefault="007F2ABB" w:rsidP="007F2ABB">
      <w:pPr>
        <w:spacing w:after="0"/>
        <w:jc w:val="both"/>
        <w:rPr>
          <w:sz w:val="24"/>
          <w:szCs w:val="24"/>
          <w:lang w:val="en-GB"/>
        </w:rPr>
      </w:pPr>
      <w:r w:rsidRPr="007F2ABB">
        <w:rPr>
          <w:sz w:val="24"/>
          <w:szCs w:val="24"/>
          <w:lang w:val="en-GB"/>
        </w:rPr>
        <w:t xml:space="preserve">Every design decision was guided by the intention to create a harmonious dialogue between past and present. Decorative stuccoes, frescoes, and Venetian terrazzo floors were restored with </w:t>
      </w:r>
      <w:r w:rsidRPr="007F2ABB">
        <w:rPr>
          <w:sz w:val="24"/>
          <w:szCs w:val="24"/>
          <w:lang w:val="en-GB"/>
        </w:rPr>
        <w:lastRenderedPageBreak/>
        <w:t>artisanal care, treated as living testimonies of the palace’s memory. Alongside these historic elements, the guest rooms introduce a more contemporary interpretation of hospitality: curated furnishings, refined textiles, integrated technologies, and functional details coexist with the historic character of the interiors.</w:t>
      </w:r>
    </w:p>
    <w:p w14:paraId="0C48049F" w14:textId="77777777" w:rsidR="007F2ABB" w:rsidRPr="007F2ABB" w:rsidRDefault="007F2ABB" w:rsidP="007F2ABB">
      <w:pPr>
        <w:spacing w:after="0"/>
        <w:jc w:val="both"/>
        <w:rPr>
          <w:sz w:val="24"/>
          <w:szCs w:val="24"/>
          <w:lang w:val="en-GB"/>
        </w:rPr>
      </w:pPr>
    </w:p>
    <w:p w14:paraId="179BA8B4" w14:textId="41E60BA6" w:rsidR="00BD3746" w:rsidRDefault="007F2ABB" w:rsidP="007F2ABB">
      <w:pPr>
        <w:spacing w:after="0"/>
        <w:jc w:val="both"/>
        <w:rPr>
          <w:sz w:val="24"/>
          <w:szCs w:val="24"/>
          <w:lang w:val="en-GB"/>
        </w:rPr>
      </w:pPr>
      <w:r w:rsidRPr="007F2ABB">
        <w:rPr>
          <w:sz w:val="24"/>
          <w:szCs w:val="24"/>
          <w:lang w:val="en-GB"/>
        </w:rPr>
        <w:t xml:space="preserve">The result is a delicate balance between classicism and modernity, where the comfort expected by an international </w:t>
      </w:r>
      <w:proofErr w:type="spellStart"/>
      <w:r w:rsidRPr="007F2ABB">
        <w:rPr>
          <w:sz w:val="24"/>
          <w:szCs w:val="24"/>
          <w:lang w:val="en-GB"/>
        </w:rPr>
        <w:t>traveler</w:t>
      </w:r>
      <w:proofErr w:type="spellEnd"/>
      <w:r w:rsidRPr="007F2ABB">
        <w:rPr>
          <w:sz w:val="24"/>
          <w:szCs w:val="24"/>
          <w:lang w:val="en-GB"/>
        </w:rPr>
        <w:t xml:space="preserve"> does not erase the depth of the place, but rather makes it more accessible, </w:t>
      </w:r>
      <w:proofErr w:type="spellStart"/>
      <w:r w:rsidRPr="007F2ABB">
        <w:rPr>
          <w:sz w:val="24"/>
          <w:szCs w:val="24"/>
          <w:lang w:val="en-GB"/>
        </w:rPr>
        <w:t>livable</w:t>
      </w:r>
      <w:proofErr w:type="spellEnd"/>
      <w:r w:rsidRPr="007F2ABB">
        <w:rPr>
          <w:sz w:val="24"/>
          <w:szCs w:val="24"/>
          <w:lang w:val="en-GB"/>
        </w:rPr>
        <w:t>, and part of everyday experience. The guest journey is shaped through a sequence of atmospheres, materials, and details that evoke Venice without relying on decorative clichés, instead offering an authentic sense of belonging.</w:t>
      </w:r>
    </w:p>
    <w:p w14:paraId="57A26ED3" w14:textId="77777777" w:rsidR="007F2ABB" w:rsidRPr="007F2ABB" w:rsidRDefault="007F2ABB" w:rsidP="007F2ABB">
      <w:pPr>
        <w:spacing w:after="0"/>
        <w:jc w:val="both"/>
        <w:rPr>
          <w:sz w:val="24"/>
          <w:szCs w:val="24"/>
          <w:lang w:val="en-GB"/>
        </w:rPr>
      </w:pPr>
    </w:p>
    <w:p w14:paraId="039AF311" w14:textId="77777777" w:rsidR="007F2ABB" w:rsidRPr="007F2ABB" w:rsidRDefault="007F2ABB" w:rsidP="007F2ABB">
      <w:pPr>
        <w:spacing w:after="0"/>
        <w:jc w:val="both"/>
        <w:rPr>
          <w:sz w:val="24"/>
          <w:szCs w:val="24"/>
          <w:lang w:val="en-GB"/>
        </w:rPr>
      </w:pPr>
      <w:r w:rsidRPr="007F2ABB">
        <w:rPr>
          <w:sz w:val="24"/>
          <w:szCs w:val="24"/>
          <w:lang w:val="en-GB"/>
        </w:rPr>
        <w:t>Between 2025 and 2026, the design vision was extended to the building’s common areas as well: the lobby, restaurant, and shared spaces were transformed into environments designed to celebrate Venetian grandeur while redefining the concept of luxury hospitality within the palace. These are places of welcome, interaction, and stay, where the history of the building can meet the expectations of an increasingly international audience attentive to identity and experiential quality.</w:t>
      </w:r>
    </w:p>
    <w:p w14:paraId="29A34BB5" w14:textId="77777777" w:rsidR="00BD3746" w:rsidRPr="007F2ABB" w:rsidRDefault="00BD3746" w:rsidP="00BD3746">
      <w:pPr>
        <w:spacing w:after="0"/>
        <w:jc w:val="both"/>
        <w:rPr>
          <w:sz w:val="24"/>
          <w:szCs w:val="24"/>
          <w:lang w:val="en-GB"/>
        </w:rPr>
      </w:pPr>
    </w:p>
    <w:p w14:paraId="19377D06" w14:textId="31C2349F" w:rsidR="00BD3746" w:rsidRPr="007F2ABB" w:rsidRDefault="00BD3746" w:rsidP="00BD3746">
      <w:pPr>
        <w:spacing w:after="0"/>
        <w:jc w:val="both"/>
        <w:rPr>
          <w:b/>
          <w:bCs/>
          <w:sz w:val="24"/>
          <w:szCs w:val="24"/>
          <w:lang w:val="en-GB"/>
        </w:rPr>
      </w:pPr>
      <w:r w:rsidRPr="007F2ABB">
        <w:rPr>
          <w:sz w:val="24"/>
          <w:szCs w:val="24"/>
          <w:lang w:val="en-GB"/>
        </w:rPr>
        <w:t>“</w:t>
      </w:r>
      <w:r w:rsidR="007F2ABB" w:rsidRPr="007F2ABB">
        <w:rPr>
          <w:i/>
          <w:iCs/>
          <w:sz w:val="24"/>
          <w:szCs w:val="24"/>
          <w:lang w:val="en-GB"/>
        </w:rPr>
        <w:t>Venice cannot be designed: it must be listened to. Every Venetian palace holds a profound memory that requires respect, sensitivity, and vision. Our goal was to restore Palazzo Giovanelli’s natural luminosity, allowing the city itself to guide the transformation process</w:t>
      </w:r>
      <w:r w:rsidRPr="007F2ABB">
        <w:rPr>
          <w:sz w:val="24"/>
          <w:szCs w:val="24"/>
          <w:lang w:val="en-GB"/>
        </w:rPr>
        <w:t xml:space="preserve">”, </w:t>
      </w:r>
      <w:r w:rsidR="007F2ABB" w:rsidRPr="007F2ABB">
        <w:rPr>
          <w:sz w:val="24"/>
          <w:szCs w:val="24"/>
          <w:lang w:val="en-GB"/>
        </w:rPr>
        <w:t xml:space="preserve">says </w:t>
      </w:r>
      <w:r w:rsidR="007F2ABB" w:rsidRPr="007F2ABB">
        <w:rPr>
          <w:b/>
          <w:bCs/>
          <w:sz w:val="24"/>
          <w:szCs w:val="24"/>
          <w:lang w:val="en-GB"/>
        </w:rPr>
        <w:t>Gabriele Gascón, founder of Studio Gascón</w:t>
      </w:r>
      <w:r w:rsidRPr="007F2ABB">
        <w:rPr>
          <w:b/>
          <w:bCs/>
          <w:sz w:val="24"/>
          <w:szCs w:val="24"/>
          <w:lang w:val="en-GB"/>
        </w:rPr>
        <w:t>.</w:t>
      </w:r>
    </w:p>
    <w:p w14:paraId="1B569ADA" w14:textId="77777777" w:rsidR="00BD3746" w:rsidRPr="007F2ABB" w:rsidRDefault="00BD3746" w:rsidP="00BD3746">
      <w:pPr>
        <w:spacing w:after="0"/>
        <w:jc w:val="both"/>
        <w:rPr>
          <w:sz w:val="24"/>
          <w:szCs w:val="24"/>
          <w:lang w:val="en-GB"/>
        </w:rPr>
      </w:pPr>
    </w:p>
    <w:p w14:paraId="04C7D6D5" w14:textId="260B74ED" w:rsidR="00BD3746" w:rsidRDefault="007F2ABB" w:rsidP="00BD3746">
      <w:pPr>
        <w:spacing w:after="0"/>
        <w:jc w:val="both"/>
        <w:rPr>
          <w:sz w:val="24"/>
          <w:szCs w:val="24"/>
          <w:lang w:val="en-GB"/>
        </w:rPr>
      </w:pPr>
      <w:r w:rsidRPr="007F2ABB">
        <w:rPr>
          <w:sz w:val="24"/>
          <w:szCs w:val="24"/>
          <w:lang w:val="en-GB"/>
        </w:rPr>
        <w:t>With Palazzo Giovanelli, Studio Gascón reinforces its role within the world of high-end hospitality through an approach that combines cultural sensitivity, technical precision, and strategic vision. In a context such as Venice—where every intervention demands restraint and awareness—the project demonstrates how design can become a tool for preservation, enhancement, and economic value creation</w:t>
      </w:r>
      <w:r>
        <w:rPr>
          <w:sz w:val="24"/>
          <w:szCs w:val="24"/>
          <w:lang w:val="en-GB"/>
        </w:rPr>
        <w:t xml:space="preserve">. </w:t>
      </w:r>
    </w:p>
    <w:p w14:paraId="089D2C97" w14:textId="77777777" w:rsidR="007F2ABB" w:rsidRPr="007F2ABB" w:rsidRDefault="007F2ABB" w:rsidP="00BD3746">
      <w:pPr>
        <w:spacing w:after="0"/>
        <w:jc w:val="both"/>
        <w:rPr>
          <w:sz w:val="24"/>
          <w:szCs w:val="24"/>
          <w:lang w:val="en-GB"/>
        </w:rPr>
      </w:pPr>
    </w:p>
    <w:p w14:paraId="3D862259" w14:textId="7F889902" w:rsidR="0087336E" w:rsidRDefault="007F2ABB" w:rsidP="003B77D8">
      <w:pPr>
        <w:spacing w:after="0"/>
        <w:jc w:val="both"/>
        <w:rPr>
          <w:sz w:val="24"/>
          <w:szCs w:val="24"/>
          <w:lang w:val="en-GB"/>
        </w:rPr>
      </w:pPr>
      <w:r w:rsidRPr="007F2ABB">
        <w:rPr>
          <w:sz w:val="24"/>
          <w:szCs w:val="24"/>
          <w:lang w:val="en-GB"/>
        </w:rPr>
        <w:t>Restoration is not interpreted as mere conservation, but as a living process: a way to allow history to continue speaking, welcoming new guests, new habits, and new forms of beauty.</w:t>
      </w:r>
    </w:p>
    <w:p w14:paraId="63D27A5D" w14:textId="77777777" w:rsidR="007F2ABB" w:rsidRPr="007F2ABB" w:rsidRDefault="007F2ABB" w:rsidP="003B77D8">
      <w:pPr>
        <w:spacing w:after="0"/>
        <w:jc w:val="both"/>
        <w:rPr>
          <w:lang w:val="en-GB"/>
        </w:rPr>
      </w:pPr>
    </w:p>
    <w:p w14:paraId="1A2F6945" w14:textId="77777777" w:rsidR="008F11FF" w:rsidRPr="008F11FF" w:rsidRDefault="008F11FF" w:rsidP="008F11FF">
      <w:pPr>
        <w:spacing w:after="0"/>
        <w:jc w:val="both"/>
        <w:rPr>
          <w:b/>
          <w:bCs/>
          <w:u w:val="single"/>
          <w:lang w:val="en-GB"/>
        </w:rPr>
      </w:pPr>
      <w:r w:rsidRPr="008F11FF">
        <w:rPr>
          <w:b/>
          <w:bCs/>
          <w:u w:val="single"/>
          <w:lang w:val="en-GB"/>
        </w:rPr>
        <w:t>Project Details</w:t>
      </w:r>
    </w:p>
    <w:p w14:paraId="2370B947" w14:textId="36E0D124" w:rsidR="00BD3746" w:rsidRPr="008F11FF" w:rsidRDefault="008F11FF" w:rsidP="00BD3746">
      <w:pPr>
        <w:spacing w:after="0"/>
        <w:jc w:val="both"/>
        <w:rPr>
          <w:b/>
          <w:bCs/>
          <w:lang w:val="en-GB"/>
        </w:rPr>
      </w:pPr>
      <w:r w:rsidRPr="008F11FF">
        <w:rPr>
          <w:b/>
          <w:bCs/>
          <w:lang w:val="en-GB"/>
        </w:rPr>
        <w:t>Project</w:t>
      </w:r>
      <w:r w:rsidR="00BD3746" w:rsidRPr="008F11FF">
        <w:rPr>
          <w:b/>
          <w:bCs/>
          <w:lang w:val="en-GB"/>
        </w:rPr>
        <w:t xml:space="preserve">: </w:t>
      </w:r>
      <w:r w:rsidR="00BD3746" w:rsidRPr="008F11FF">
        <w:rPr>
          <w:lang w:val="en-GB"/>
        </w:rPr>
        <w:t>Palazzo Giovanelli</w:t>
      </w:r>
    </w:p>
    <w:p w14:paraId="3680A838" w14:textId="0E35FBFD" w:rsidR="00BD3746" w:rsidRPr="008F11FF" w:rsidRDefault="008F11FF" w:rsidP="00BD3746">
      <w:pPr>
        <w:spacing w:after="0"/>
        <w:jc w:val="both"/>
        <w:rPr>
          <w:b/>
          <w:bCs/>
          <w:lang w:val="en-GB"/>
        </w:rPr>
      </w:pPr>
      <w:r w:rsidRPr="008F11FF">
        <w:rPr>
          <w:b/>
          <w:bCs/>
          <w:lang w:val="en-GB"/>
        </w:rPr>
        <w:t>Category</w:t>
      </w:r>
      <w:r w:rsidR="00BD3746" w:rsidRPr="008F11FF">
        <w:rPr>
          <w:b/>
          <w:bCs/>
          <w:lang w:val="en-GB"/>
        </w:rPr>
        <w:t xml:space="preserve">: </w:t>
      </w:r>
      <w:r w:rsidR="00BD3746" w:rsidRPr="008F11FF">
        <w:rPr>
          <w:lang w:val="en-GB"/>
        </w:rPr>
        <w:t>Hotel</w:t>
      </w:r>
    </w:p>
    <w:p w14:paraId="00C23481" w14:textId="51795158" w:rsidR="00BD3746" w:rsidRPr="008F11FF" w:rsidRDefault="008F11FF" w:rsidP="00BD3746">
      <w:pPr>
        <w:spacing w:after="0"/>
        <w:jc w:val="both"/>
        <w:rPr>
          <w:b/>
          <w:bCs/>
          <w:lang w:val="en-GB"/>
        </w:rPr>
      </w:pPr>
      <w:r w:rsidRPr="008F11FF">
        <w:rPr>
          <w:b/>
          <w:bCs/>
          <w:lang w:val="en-GB"/>
        </w:rPr>
        <w:t>Location</w:t>
      </w:r>
      <w:r w:rsidR="00BD3746" w:rsidRPr="008F11FF">
        <w:rPr>
          <w:b/>
          <w:bCs/>
          <w:lang w:val="en-GB"/>
        </w:rPr>
        <w:t xml:space="preserve">: </w:t>
      </w:r>
      <w:r w:rsidR="00BD3746" w:rsidRPr="008F11FF">
        <w:rPr>
          <w:lang w:val="en-GB"/>
        </w:rPr>
        <w:t>Venezia, Italia</w:t>
      </w:r>
    </w:p>
    <w:p w14:paraId="3564E945" w14:textId="25E53085" w:rsidR="00BD3746" w:rsidRPr="008F11FF" w:rsidRDefault="008F11FF" w:rsidP="00BD3746">
      <w:pPr>
        <w:spacing w:after="0"/>
        <w:jc w:val="both"/>
        <w:rPr>
          <w:b/>
          <w:bCs/>
          <w:lang w:val="en-GB"/>
        </w:rPr>
      </w:pPr>
      <w:r w:rsidRPr="008F11FF">
        <w:rPr>
          <w:b/>
          <w:bCs/>
          <w:lang w:val="en-GB"/>
        </w:rPr>
        <w:t>Year</w:t>
      </w:r>
      <w:r w:rsidR="00BD3746" w:rsidRPr="008F11FF">
        <w:rPr>
          <w:b/>
          <w:bCs/>
          <w:lang w:val="en-GB"/>
        </w:rPr>
        <w:t xml:space="preserve">: </w:t>
      </w:r>
      <w:r w:rsidR="00BD3746" w:rsidRPr="008F11FF">
        <w:rPr>
          <w:lang w:val="en-GB"/>
        </w:rPr>
        <w:t>2023/2027</w:t>
      </w:r>
    </w:p>
    <w:p w14:paraId="7B55BC94" w14:textId="21F55188" w:rsidR="00BD3746" w:rsidRPr="007F2ABB" w:rsidRDefault="00BD3746" w:rsidP="00BD3746">
      <w:pPr>
        <w:spacing w:after="0"/>
        <w:jc w:val="both"/>
        <w:rPr>
          <w:b/>
          <w:bCs/>
          <w:lang w:val="en-GB"/>
        </w:rPr>
      </w:pPr>
      <w:r w:rsidRPr="007F2ABB">
        <w:rPr>
          <w:b/>
          <w:bCs/>
          <w:lang w:val="en-GB"/>
        </w:rPr>
        <w:t>Stat</w:t>
      </w:r>
      <w:r w:rsidR="008F11FF" w:rsidRPr="007F2ABB">
        <w:rPr>
          <w:b/>
          <w:bCs/>
          <w:lang w:val="en-GB"/>
        </w:rPr>
        <w:t>us</w:t>
      </w:r>
      <w:r w:rsidRPr="007F2ABB">
        <w:rPr>
          <w:b/>
          <w:bCs/>
          <w:lang w:val="en-GB"/>
        </w:rPr>
        <w:t xml:space="preserve">: </w:t>
      </w:r>
      <w:r w:rsidRPr="007F2ABB">
        <w:rPr>
          <w:lang w:val="en-GB"/>
        </w:rPr>
        <w:t>on going</w:t>
      </w:r>
    </w:p>
    <w:p w14:paraId="23306E22" w14:textId="7122E39C" w:rsidR="00BD3746" w:rsidRPr="007F2ABB" w:rsidRDefault="008F11FF" w:rsidP="00BD3746">
      <w:pPr>
        <w:spacing w:after="0"/>
        <w:jc w:val="both"/>
        <w:rPr>
          <w:b/>
          <w:bCs/>
          <w:lang w:val="en-GB"/>
        </w:rPr>
      </w:pPr>
      <w:r w:rsidRPr="007F2ABB">
        <w:rPr>
          <w:b/>
          <w:bCs/>
          <w:lang w:val="en-GB"/>
        </w:rPr>
        <w:t>Scope</w:t>
      </w:r>
      <w:r w:rsidR="00BD3746" w:rsidRPr="007F2ABB">
        <w:rPr>
          <w:b/>
          <w:bCs/>
          <w:lang w:val="en-GB"/>
        </w:rPr>
        <w:t xml:space="preserve">: </w:t>
      </w:r>
      <w:r w:rsidR="007F2ABB" w:rsidRPr="007F2ABB">
        <w:rPr>
          <w:lang w:val="en-GB"/>
        </w:rPr>
        <w:t xml:space="preserve">Restoration </w:t>
      </w:r>
      <w:r w:rsidR="007F2ABB" w:rsidRPr="007F2ABB">
        <w:rPr>
          <w:lang w:val="en-GB"/>
        </w:rPr>
        <w:t>and</w:t>
      </w:r>
      <w:r w:rsidR="00BD3746" w:rsidRPr="007F2ABB">
        <w:rPr>
          <w:lang w:val="en-GB"/>
        </w:rPr>
        <w:t xml:space="preserve"> interior design</w:t>
      </w:r>
    </w:p>
    <w:p w14:paraId="4E1615BA" w14:textId="77777777" w:rsidR="007F2ABB" w:rsidRPr="007F2ABB" w:rsidRDefault="007F2ABB" w:rsidP="007F2ABB">
      <w:pPr>
        <w:spacing w:after="0"/>
        <w:jc w:val="both"/>
      </w:pPr>
      <w:r w:rsidRPr="007F2ABB">
        <w:rPr>
          <w:b/>
          <w:bCs/>
        </w:rPr>
        <w:t xml:space="preserve">Phases: </w:t>
      </w:r>
      <w:r w:rsidRPr="007F2ABB">
        <w:t xml:space="preserve">Concept design, technical design, and </w:t>
      </w:r>
      <w:proofErr w:type="spellStart"/>
      <w:r w:rsidRPr="007F2ABB">
        <w:t>construction</w:t>
      </w:r>
      <w:proofErr w:type="spellEnd"/>
      <w:r w:rsidRPr="007F2ABB">
        <w:t xml:space="preserve"> management</w:t>
      </w:r>
    </w:p>
    <w:p w14:paraId="71FE474B" w14:textId="77777777" w:rsidR="00BD3746" w:rsidRDefault="00BD3746" w:rsidP="00BD3746">
      <w:pPr>
        <w:spacing w:after="0"/>
        <w:jc w:val="both"/>
        <w:rPr>
          <w:lang w:val="it-CH"/>
        </w:rPr>
      </w:pPr>
    </w:p>
    <w:p w14:paraId="1B707015" w14:textId="77777777" w:rsidR="00BD3746" w:rsidRDefault="00BD3746" w:rsidP="00BD3746">
      <w:pPr>
        <w:spacing w:after="0"/>
        <w:jc w:val="both"/>
        <w:rPr>
          <w:lang w:val="it-CH"/>
        </w:rPr>
      </w:pPr>
    </w:p>
    <w:p w14:paraId="3597DDAA" w14:textId="77777777" w:rsidR="00BD3746" w:rsidRDefault="00BD3746" w:rsidP="00BD3746">
      <w:pPr>
        <w:spacing w:after="0"/>
        <w:jc w:val="both"/>
        <w:rPr>
          <w:lang w:val="it-CH"/>
        </w:rPr>
      </w:pPr>
    </w:p>
    <w:p w14:paraId="02793FFE" w14:textId="77777777" w:rsidR="00BD3746" w:rsidRDefault="00BD3746" w:rsidP="00BD3746">
      <w:pPr>
        <w:spacing w:after="0"/>
        <w:jc w:val="both"/>
        <w:rPr>
          <w:lang w:val="it-CH"/>
        </w:rPr>
      </w:pPr>
    </w:p>
    <w:p w14:paraId="3006EB81" w14:textId="77777777" w:rsidR="00BD3746" w:rsidRDefault="00BD3746" w:rsidP="00BD3746">
      <w:pPr>
        <w:spacing w:after="0"/>
        <w:jc w:val="both"/>
        <w:rPr>
          <w:lang w:val="it-CH"/>
        </w:rPr>
      </w:pPr>
    </w:p>
    <w:p w14:paraId="61A4F599" w14:textId="77777777" w:rsidR="00BD3746" w:rsidRDefault="00BD3746" w:rsidP="00BD3746">
      <w:pPr>
        <w:spacing w:after="0"/>
        <w:jc w:val="both"/>
        <w:rPr>
          <w:lang w:val="it-CH"/>
        </w:rPr>
      </w:pPr>
    </w:p>
    <w:p w14:paraId="19AC80E1" w14:textId="77777777" w:rsidR="00BD3746" w:rsidRDefault="00BD3746" w:rsidP="00BD3746">
      <w:pPr>
        <w:spacing w:after="0"/>
        <w:jc w:val="both"/>
        <w:rPr>
          <w:lang w:val="it-CH"/>
        </w:rPr>
      </w:pPr>
    </w:p>
    <w:p w14:paraId="6ACBF7AD" w14:textId="77777777" w:rsidR="00BD3746" w:rsidRPr="00BD3746" w:rsidRDefault="00BD3746" w:rsidP="00BD3746">
      <w:pPr>
        <w:spacing w:after="0"/>
        <w:jc w:val="both"/>
        <w:rPr>
          <w:sz w:val="24"/>
          <w:szCs w:val="24"/>
          <w:lang w:val="it-CH"/>
        </w:rPr>
      </w:pPr>
    </w:p>
    <w:p w14:paraId="2EA55B9F" w14:textId="543DD1B7" w:rsidR="0087336E" w:rsidRPr="008F11FF" w:rsidRDefault="0087336E" w:rsidP="0087336E">
      <w:pPr>
        <w:spacing w:after="0"/>
        <w:jc w:val="both"/>
        <w:rPr>
          <w:b/>
          <w:bCs/>
          <w:sz w:val="20"/>
          <w:szCs w:val="20"/>
          <w:lang w:val="en-GB"/>
        </w:rPr>
      </w:pPr>
      <w:bookmarkStart w:id="0" w:name="_Hlk198288635"/>
      <w:r w:rsidRPr="008F11FF">
        <w:rPr>
          <w:b/>
          <w:bCs/>
          <w:sz w:val="20"/>
          <w:szCs w:val="20"/>
          <w:lang w:val="en-GB"/>
        </w:rPr>
        <w:t xml:space="preserve">GASCÓN GROUP SA - </w:t>
      </w:r>
      <w:r w:rsidR="008F11FF" w:rsidRPr="008F11FF">
        <w:rPr>
          <w:b/>
          <w:bCs/>
          <w:sz w:val="20"/>
          <w:szCs w:val="20"/>
          <w:lang w:val="en-US"/>
        </w:rPr>
        <w:t>ARCHITECTURE STUDIO</w:t>
      </w:r>
    </w:p>
    <w:p w14:paraId="18B8B496" w14:textId="44FCBC0C" w:rsidR="0087336E" w:rsidRPr="008F11FF" w:rsidRDefault="008F11FF" w:rsidP="0087336E">
      <w:pPr>
        <w:spacing w:after="0"/>
        <w:jc w:val="both"/>
        <w:rPr>
          <w:sz w:val="20"/>
          <w:szCs w:val="20"/>
          <w:lang w:val="en-GB"/>
        </w:rPr>
      </w:pPr>
      <w:r w:rsidRPr="008F11FF">
        <w:rPr>
          <w:b/>
          <w:bCs/>
          <w:i/>
          <w:iCs/>
          <w:sz w:val="20"/>
          <w:szCs w:val="20"/>
          <w:lang w:val="en-GB"/>
        </w:rPr>
        <w:t>Main headquarters</w:t>
      </w:r>
      <w:r w:rsidR="0087336E" w:rsidRPr="008F11FF">
        <w:rPr>
          <w:sz w:val="20"/>
          <w:szCs w:val="20"/>
          <w:lang w:val="en-GB"/>
        </w:rPr>
        <w:t>:</w:t>
      </w:r>
    </w:p>
    <w:p w14:paraId="00F49F76" w14:textId="15E1CDFA" w:rsidR="0087336E" w:rsidRPr="0087336E" w:rsidRDefault="0087336E" w:rsidP="0087336E">
      <w:pPr>
        <w:spacing w:after="0"/>
        <w:jc w:val="both"/>
        <w:rPr>
          <w:sz w:val="20"/>
          <w:szCs w:val="20"/>
        </w:rPr>
      </w:pPr>
      <w:r w:rsidRPr="0087336E">
        <w:rPr>
          <w:sz w:val="20"/>
          <w:szCs w:val="20"/>
        </w:rPr>
        <w:t>Via Carlo Frasca, 3 – Lu</w:t>
      </w:r>
      <w:r w:rsidR="0023329A">
        <w:rPr>
          <w:sz w:val="20"/>
          <w:szCs w:val="20"/>
        </w:rPr>
        <w:t>g</w:t>
      </w:r>
      <w:r w:rsidRPr="0087336E">
        <w:rPr>
          <w:sz w:val="20"/>
          <w:szCs w:val="20"/>
        </w:rPr>
        <w:t>ano, Svizzera</w:t>
      </w:r>
    </w:p>
    <w:p w14:paraId="4396117D" w14:textId="77777777" w:rsidR="0087336E" w:rsidRPr="0087336E" w:rsidRDefault="0087336E" w:rsidP="0087336E">
      <w:pPr>
        <w:spacing w:after="0"/>
        <w:jc w:val="both"/>
        <w:rPr>
          <w:sz w:val="20"/>
          <w:szCs w:val="20"/>
        </w:rPr>
      </w:pPr>
      <w:r w:rsidRPr="0087336E">
        <w:rPr>
          <w:sz w:val="20"/>
          <w:szCs w:val="20"/>
        </w:rPr>
        <w:t>+41 (0) 91 910 97 50</w:t>
      </w:r>
    </w:p>
    <w:p w14:paraId="6F29B4E9" w14:textId="77777777" w:rsidR="0087336E" w:rsidRPr="0087336E" w:rsidRDefault="0087336E" w:rsidP="0087336E">
      <w:pPr>
        <w:spacing w:after="0"/>
        <w:jc w:val="both"/>
        <w:rPr>
          <w:sz w:val="20"/>
          <w:szCs w:val="20"/>
        </w:rPr>
      </w:pPr>
      <w:hyperlink r:id="rId7" w:history="1">
        <w:r w:rsidRPr="0087336E">
          <w:rPr>
            <w:rStyle w:val="Collegamentoipertestuale"/>
            <w:sz w:val="20"/>
            <w:szCs w:val="20"/>
          </w:rPr>
          <w:t>info@gascon.ch</w:t>
        </w:r>
      </w:hyperlink>
      <w:r w:rsidRPr="0087336E">
        <w:rPr>
          <w:sz w:val="20"/>
          <w:szCs w:val="20"/>
        </w:rPr>
        <w:t xml:space="preserve"> </w:t>
      </w:r>
    </w:p>
    <w:p w14:paraId="2E0E4568" w14:textId="77777777" w:rsidR="0087336E" w:rsidRPr="0087336E" w:rsidRDefault="0087336E" w:rsidP="0087336E">
      <w:pPr>
        <w:spacing w:after="0"/>
        <w:jc w:val="both"/>
        <w:rPr>
          <w:sz w:val="20"/>
          <w:szCs w:val="20"/>
        </w:rPr>
      </w:pPr>
      <w:hyperlink r:id="rId8" w:history="1">
        <w:r w:rsidRPr="0087336E">
          <w:rPr>
            <w:rStyle w:val="Collegamentoipertestuale"/>
            <w:sz w:val="20"/>
            <w:szCs w:val="20"/>
          </w:rPr>
          <w:t>www.gascon.ch</w:t>
        </w:r>
      </w:hyperlink>
      <w:r w:rsidRPr="0087336E">
        <w:rPr>
          <w:sz w:val="20"/>
          <w:szCs w:val="20"/>
        </w:rPr>
        <w:t xml:space="preserve"> </w:t>
      </w:r>
    </w:p>
    <w:p w14:paraId="74897CDF" w14:textId="77777777" w:rsidR="0087336E" w:rsidRPr="0087336E" w:rsidRDefault="0087336E" w:rsidP="0087336E">
      <w:pPr>
        <w:spacing w:after="0"/>
        <w:jc w:val="both"/>
        <w:rPr>
          <w:sz w:val="20"/>
          <w:szCs w:val="20"/>
        </w:rPr>
      </w:pPr>
    </w:p>
    <w:p w14:paraId="59886BE6" w14:textId="1E562567" w:rsidR="0087336E" w:rsidRPr="0087336E" w:rsidRDefault="008F11FF" w:rsidP="0087336E">
      <w:pPr>
        <w:spacing w:after="0"/>
        <w:jc w:val="both"/>
        <w:rPr>
          <w:sz w:val="20"/>
          <w:szCs w:val="20"/>
          <w:lang w:val="fr-FR"/>
        </w:rPr>
      </w:pPr>
      <w:r w:rsidRPr="008F11FF">
        <w:rPr>
          <w:b/>
          <w:bCs/>
          <w:i/>
          <w:iCs/>
          <w:sz w:val="20"/>
          <w:szCs w:val="20"/>
          <w:lang w:val="fr-FR"/>
        </w:rPr>
        <w:t xml:space="preserve">Montreux </w:t>
      </w:r>
      <w:proofErr w:type="spellStart"/>
      <w:proofErr w:type="gramStart"/>
      <w:r w:rsidRPr="008F11FF">
        <w:rPr>
          <w:b/>
          <w:bCs/>
          <w:i/>
          <w:iCs/>
          <w:sz w:val="20"/>
          <w:szCs w:val="20"/>
          <w:lang w:val="fr-FR"/>
        </w:rPr>
        <w:t>headquarters</w:t>
      </w:r>
      <w:proofErr w:type="spellEnd"/>
      <w:r w:rsidR="0087336E" w:rsidRPr="0087336E">
        <w:rPr>
          <w:sz w:val="20"/>
          <w:szCs w:val="20"/>
          <w:lang w:val="fr-FR"/>
        </w:rPr>
        <w:t>:</w:t>
      </w:r>
      <w:proofErr w:type="gramEnd"/>
    </w:p>
    <w:p w14:paraId="61A03E2E" w14:textId="77777777" w:rsidR="0087336E" w:rsidRPr="0087336E" w:rsidRDefault="0087336E" w:rsidP="0087336E">
      <w:pPr>
        <w:spacing w:after="0"/>
        <w:jc w:val="both"/>
        <w:rPr>
          <w:sz w:val="20"/>
          <w:szCs w:val="20"/>
          <w:lang w:val="fr-FR"/>
        </w:rPr>
      </w:pPr>
      <w:r w:rsidRPr="0087336E">
        <w:rPr>
          <w:sz w:val="20"/>
          <w:szCs w:val="20"/>
          <w:lang w:val="fr-FR"/>
        </w:rPr>
        <w:t>Avenue des Alpes, 72 – Montreux, Svizzera</w:t>
      </w:r>
    </w:p>
    <w:p w14:paraId="5B7E4C91" w14:textId="77777777" w:rsidR="0087336E" w:rsidRPr="0087336E" w:rsidRDefault="0087336E" w:rsidP="0087336E">
      <w:pPr>
        <w:spacing w:after="0"/>
        <w:jc w:val="both"/>
        <w:rPr>
          <w:sz w:val="20"/>
          <w:szCs w:val="20"/>
          <w:lang w:val="fr-FR"/>
        </w:rPr>
      </w:pPr>
      <w:r w:rsidRPr="0087336E">
        <w:rPr>
          <w:sz w:val="20"/>
          <w:szCs w:val="20"/>
          <w:lang w:val="fr-FR"/>
        </w:rPr>
        <w:t>+41 (0) 21 961 10 66</w:t>
      </w:r>
    </w:p>
    <w:p w14:paraId="174C390F" w14:textId="77777777" w:rsidR="0087336E" w:rsidRPr="0087336E" w:rsidRDefault="0087336E" w:rsidP="0087336E">
      <w:pPr>
        <w:spacing w:after="0"/>
        <w:jc w:val="both"/>
        <w:rPr>
          <w:sz w:val="20"/>
          <w:szCs w:val="20"/>
          <w:lang w:val="fr-FR"/>
        </w:rPr>
      </w:pPr>
      <w:hyperlink r:id="rId9" w:history="1">
        <w:r w:rsidRPr="0087336E">
          <w:rPr>
            <w:rStyle w:val="Collegamentoipertestuale"/>
            <w:sz w:val="20"/>
            <w:szCs w:val="20"/>
            <w:lang w:val="fr-FR"/>
          </w:rPr>
          <w:t>info@gascon.ch</w:t>
        </w:r>
      </w:hyperlink>
      <w:r w:rsidRPr="0087336E">
        <w:rPr>
          <w:sz w:val="20"/>
          <w:szCs w:val="20"/>
          <w:lang w:val="fr-FR"/>
        </w:rPr>
        <w:t xml:space="preserve"> </w:t>
      </w:r>
    </w:p>
    <w:p w14:paraId="6235BAE1" w14:textId="77777777" w:rsidR="0087336E" w:rsidRPr="0087336E" w:rsidRDefault="0087336E" w:rsidP="0087336E">
      <w:pPr>
        <w:spacing w:after="0"/>
        <w:jc w:val="both"/>
        <w:rPr>
          <w:sz w:val="20"/>
          <w:szCs w:val="20"/>
          <w:lang w:val="fr-FR"/>
        </w:rPr>
      </w:pPr>
      <w:hyperlink r:id="rId10" w:history="1">
        <w:r w:rsidRPr="0087336E">
          <w:rPr>
            <w:rStyle w:val="Collegamentoipertestuale"/>
            <w:sz w:val="20"/>
            <w:szCs w:val="20"/>
            <w:lang w:val="fr-FR"/>
          </w:rPr>
          <w:t>www.gascon.ch</w:t>
        </w:r>
      </w:hyperlink>
      <w:r w:rsidRPr="0087336E">
        <w:rPr>
          <w:sz w:val="20"/>
          <w:szCs w:val="20"/>
          <w:lang w:val="fr-FR"/>
        </w:rPr>
        <w:t xml:space="preserve"> </w:t>
      </w:r>
    </w:p>
    <w:p w14:paraId="424F400D" w14:textId="77777777" w:rsidR="0087336E" w:rsidRPr="0087336E" w:rsidRDefault="0087336E" w:rsidP="0087336E">
      <w:pPr>
        <w:spacing w:after="0"/>
        <w:jc w:val="both"/>
        <w:rPr>
          <w:sz w:val="20"/>
          <w:szCs w:val="20"/>
          <w:lang w:val="fr-FR"/>
        </w:rPr>
      </w:pPr>
    </w:p>
    <w:p w14:paraId="7559054A" w14:textId="72BC1BFC" w:rsidR="0087336E" w:rsidRPr="0087336E" w:rsidRDefault="008F11FF" w:rsidP="0087336E">
      <w:pPr>
        <w:spacing w:after="0"/>
        <w:jc w:val="both"/>
        <w:rPr>
          <w:b/>
          <w:bCs/>
          <w:i/>
          <w:iCs/>
          <w:sz w:val="20"/>
          <w:szCs w:val="20"/>
        </w:rPr>
      </w:pPr>
      <w:r w:rsidRPr="008F11FF">
        <w:rPr>
          <w:b/>
          <w:bCs/>
          <w:i/>
          <w:iCs/>
          <w:sz w:val="20"/>
          <w:szCs w:val="20"/>
        </w:rPr>
        <w:t>Milano headquarters</w:t>
      </w:r>
      <w:r w:rsidR="0087336E" w:rsidRPr="0087336E">
        <w:rPr>
          <w:b/>
          <w:bCs/>
          <w:i/>
          <w:iCs/>
          <w:sz w:val="20"/>
          <w:szCs w:val="20"/>
        </w:rPr>
        <w:t>:</w:t>
      </w:r>
    </w:p>
    <w:p w14:paraId="732CEE87" w14:textId="41881378" w:rsidR="0087336E" w:rsidRPr="0087336E" w:rsidRDefault="00EF2F0B" w:rsidP="0087336E">
      <w:pPr>
        <w:spacing w:after="0"/>
        <w:jc w:val="both"/>
        <w:rPr>
          <w:sz w:val="20"/>
          <w:szCs w:val="20"/>
        </w:rPr>
      </w:pPr>
      <w:r w:rsidRPr="00EF2F0B">
        <w:rPr>
          <w:sz w:val="20"/>
          <w:szCs w:val="20"/>
        </w:rPr>
        <w:t>Corso Venezia</w:t>
      </w:r>
      <w:r>
        <w:rPr>
          <w:sz w:val="20"/>
          <w:szCs w:val="20"/>
        </w:rPr>
        <w:t>,</w:t>
      </w:r>
      <w:r w:rsidRPr="00EF2F0B">
        <w:rPr>
          <w:sz w:val="20"/>
          <w:szCs w:val="20"/>
        </w:rPr>
        <w:t xml:space="preserve"> 23</w:t>
      </w:r>
      <w:r>
        <w:rPr>
          <w:sz w:val="20"/>
          <w:szCs w:val="20"/>
        </w:rPr>
        <w:t xml:space="preserve"> </w:t>
      </w:r>
      <w:r w:rsidR="0087336E" w:rsidRPr="0087336E">
        <w:rPr>
          <w:sz w:val="20"/>
          <w:szCs w:val="20"/>
        </w:rPr>
        <w:t xml:space="preserve">– </w:t>
      </w:r>
      <w:r>
        <w:rPr>
          <w:sz w:val="20"/>
          <w:szCs w:val="20"/>
        </w:rPr>
        <w:t>Milano</w:t>
      </w:r>
      <w:r w:rsidR="0087336E" w:rsidRPr="0087336E">
        <w:rPr>
          <w:sz w:val="20"/>
          <w:szCs w:val="20"/>
        </w:rPr>
        <w:t>, Italia</w:t>
      </w:r>
    </w:p>
    <w:p w14:paraId="1DC79A9F" w14:textId="33EB77E8" w:rsidR="0087336E" w:rsidRPr="0087336E" w:rsidRDefault="0087336E" w:rsidP="0087336E">
      <w:pPr>
        <w:spacing w:after="0"/>
        <w:jc w:val="both"/>
        <w:rPr>
          <w:sz w:val="20"/>
          <w:szCs w:val="20"/>
        </w:rPr>
      </w:pPr>
      <w:r w:rsidRPr="0087336E">
        <w:rPr>
          <w:sz w:val="20"/>
          <w:szCs w:val="20"/>
        </w:rPr>
        <w:t xml:space="preserve">+39 </w:t>
      </w:r>
      <w:r w:rsidR="00EF2F0B" w:rsidRPr="00EF2F0B">
        <w:rPr>
          <w:sz w:val="20"/>
          <w:szCs w:val="20"/>
        </w:rPr>
        <w:t>02 8128 30 84</w:t>
      </w:r>
    </w:p>
    <w:p w14:paraId="0D8376B1" w14:textId="77777777" w:rsidR="0087336E" w:rsidRPr="0087336E" w:rsidRDefault="0087336E" w:rsidP="0087336E">
      <w:pPr>
        <w:spacing w:after="0"/>
        <w:jc w:val="both"/>
        <w:rPr>
          <w:sz w:val="20"/>
          <w:szCs w:val="20"/>
        </w:rPr>
      </w:pPr>
      <w:hyperlink r:id="rId11" w:history="1">
        <w:r w:rsidRPr="0087336E">
          <w:rPr>
            <w:rStyle w:val="Collegamentoipertestuale"/>
            <w:sz w:val="20"/>
            <w:szCs w:val="20"/>
          </w:rPr>
          <w:t>info@gascon.ch</w:t>
        </w:r>
      </w:hyperlink>
      <w:r w:rsidRPr="0087336E">
        <w:rPr>
          <w:sz w:val="20"/>
          <w:szCs w:val="20"/>
        </w:rPr>
        <w:t xml:space="preserve"> </w:t>
      </w:r>
    </w:p>
    <w:p w14:paraId="076D2F3C" w14:textId="77777777" w:rsidR="0087336E" w:rsidRPr="0087336E" w:rsidRDefault="0087336E" w:rsidP="0087336E">
      <w:pPr>
        <w:spacing w:after="0"/>
        <w:jc w:val="both"/>
        <w:rPr>
          <w:sz w:val="20"/>
          <w:szCs w:val="20"/>
        </w:rPr>
      </w:pPr>
      <w:hyperlink r:id="rId12" w:history="1">
        <w:r w:rsidRPr="0087336E">
          <w:rPr>
            <w:rStyle w:val="Collegamentoipertestuale"/>
            <w:sz w:val="20"/>
            <w:szCs w:val="20"/>
          </w:rPr>
          <w:t>www.gascon.ch</w:t>
        </w:r>
      </w:hyperlink>
      <w:r w:rsidRPr="0087336E">
        <w:rPr>
          <w:sz w:val="20"/>
          <w:szCs w:val="20"/>
        </w:rPr>
        <w:t xml:space="preserve"> </w:t>
      </w:r>
    </w:p>
    <w:p w14:paraId="6A467659" w14:textId="77777777" w:rsidR="008C3A3B" w:rsidRDefault="008C3A3B" w:rsidP="0087336E">
      <w:pPr>
        <w:spacing w:after="0"/>
        <w:jc w:val="right"/>
        <w:rPr>
          <w:rFonts w:cstheme="minorHAnsi"/>
          <w:sz w:val="20"/>
          <w:szCs w:val="20"/>
        </w:rPr>
      </w:pPr>
    </w:p>
    <w:p w14:paraId="381291B7" w14:textId="77777777" w:rsidR="008F11FF" w:rsidRPr="008F11FF" w:rsidRDefault="008F11FF" w:rsidP="008F11FF">
      <w:pPr>
        <w:spacing w:after="0"/>
        <w:jc w:val="right"/>
        <w:rPr>
          <w:rFonts w:cstheme="minorHAnsi"/>
          <w:sz w:val="20"/>
          <w:szCs w:val="20"/>
          <w:lang w:val="en-US"/>
        </w:rPr>
      </w:pPr>
      <w:r w:rsidRPr="008F11FF">
        <w:rPr>
          <w:rFonts w:cstheme="minorHAnsi"/>
          <w:sz w:val="20"/>
          <w:szCs w:val="20"/>
          <w:lang w:val="en-US"/>
        </w:rPr>
        <w:t>For press inquiries and personalized interviews:</w:t>
      </w:r>
    </w:p>
    <w:p w14:paraId="33FD32AA" w14:textId="77777777" w:rsidR="0087336E" w:rsidRPr="0087336E" w:rsidRDefault="0087336E" w:rsidP="0087336E">
      <w:pPr>
        <w:spacing w:after="0"/>
        <w:jc w:val="right"/>
        <w:rPr>
          <w:rFonts w:cstheme="minorHAnsi"/>
          <w:sz w:val="20"/>
          <w:szCs w:val="20"/>
        </w:rPr>
      </w:pPr>
    </w:p>
    <w:p w14:paraId="138D6240" w14:textId="77777777" w:rsidR="0087336E" w:rsidRPr="0087336E" w:rsidRDefault="0087336E" w:rsidP="0087336E">
      <w:pPr>
        <w:spacing w:after="0"/>
        <w:jc w:val="right"/>
        <w:rPr>
          <w:rFonts w:cstheme="minorHAnsi"/>
          <w:b/>
          <w:bCs/>
          <w:sz w:val="20"/>
          <w:szCs w:val="20"/>
          <w:lang w:val="fr-FR"/>
        </w:rPr>
      </w:pPr>
      <w:r w:rsidRPr="0087336E">
        <w:rPr>
          <w:rFonts w:cstheme="minorHAnsi"/>
          <w:b/>
          <w:bCs/>
          <w:sz w:val="20"/>
          <w:szCs w:val="20"/>
          <w:lang w:val="fr-FR"/>
        </w:rPr>
        <w:t>OGS PR &amp; COMMUNICATION</w:t>
      </w:r>
    </w:p>
    <w:p w14:paraId="31FEF776" w14:textId="77777777" w:rsidR="0087336E" w:rsidRPr="0087336E" w:rsidRDefault="0087336E" w:rsidP="0087336E">
      <w:pPr>
        <w:spacing w:after="0"/>
        <w:jc w:val="right"/>
        <w:rPr>
          <w:rFonts w:cstheme="minorHAnsi"/>
          <w:sz w:val="20"/>
          <w:szCs w:val="20"/>
        </w:rPr>
      </w:pPr>
      <w:r w:rsidRPr="0087336E">
        <w:rPr>
          <w:rFonts w:cstheme="minorHAnsi"/>
          <w:sz w:val="20"/>
          <w:szCs w:val="20"/>
        </w:rPr>
        <w:t xml:space="preserve">Via </w:t>
      </w:r>
      <w:proofErr w:type="spellStart"/>
      <w:r w:rsidRPr="0087336E">
        <w:rPr>
          <w:rFonts w:cstheme="minorHAnsi"/>
          <w:sz w:val="20"/>
          <w:szCs w:val="20"/>
        </w:rPr>
        <w:t>Koristka</w:t>
      </w:r>
      <w:proofErr w:type="spellEnd"/>
      <w:r w:rsidRPr="0087336E">
        <w:rPr>
          <w:rFonts w:cstheme="minorHAnsi"/>
          <w:sz w:val="20"/>
          <w:szCs w:val="20"/>
        </w:rPr>
        <w:t xml:space="preserve"> 3, Milano - Italia</w:t>
      </w:r>
    </w:p>
    <w:p w14:paraId="1D6824EA" w14:textId="77777777" w:rsidR="0087336E" w:rsidRPr="0087336E" w:rsidRDefault="0087336E" w:rsidP="0087336E">
      <w:pPr>
        <w:spacing w:after="0"/>
        <w:jc w:val="right"/>
        <w:rPr>
          <w:rFonts w:cstheme="minorHAnsi"/>
          <w:sz w:val="20"/>
          <w:szCs w:val="20"/>
        </w:rPr>
      </w:pPr>
      <w:r w:rsidRPr="0087336E">
        <w:rPr>
          <w:rFonts w:cstheme="minorHAnsi"/>
          <w:sz w:val="20"/>
          <w:szCs w:val="20"/>
        </w:rPr>
        <w:t>+39 023450610</w:t>
      </w:r>
    </w:p>
    <w:p w14:paraId="3F5CDD94" w14:textId="77777777" w:rsidR="0087336E" w:rsidRPr="0087336E" w:rsidRDefault="0087336E" w:rsidP="0087336E">
      <w:pPr>
        <w:spacing w:after="0"/>
        <w:jc w:val="right"/>
        <w:rPr>
          <w:rFonts w:cstheme="minorHAnsi"/>
          <w:sz w:val="20"/>
          <w:szCs w:val="20"/>
        </w:rPr>
      </w:pPr>
      <w:hyperlink r:id="rId13" w:history="1">
        <w:r w:rsidRPr="0087336E">
          <w:rPr>
            <w:rStyle w:val="Collegamentoipertestuale"/>
            <w:rFonts w:cstheme="minorHAnsi"/>
            <w:sz w:val="20"/>
            <w:szCs w:val="20"/>
          </w:rPr>
          <w:t>info@ogscommunication.com</w:t>
        </w:r>
      </w:hyperlink>
    </w:p>
    <w:p w14:paraId="68AD55EC" w14:textId="77777777" w:rsidR="0087336E" w:rsidRPr="0087336E" w:rsidRDefault="0087336E" w:rsidP="0087336E">
      <w:pPr>
        <w:spacing w:after="0"/>
        <w:jc w:val="right"/>
        <w:rPr>
          <w:rFonts w:cstheme="minorHAnsi"/>
          <w:sz w:val="20"/>
          <w:szCs w:val="20"/>
        </w:rPr>
      </w:pPr>
      <w:hyperlink r:id="rId14" w:history="1">
        <w:r w:rsidRPr="0087336E">
          <w:rPr>
            <w:rStyle w:val="Collegamentoipertestuale"/>
            <w:rFonts w:cstheme="minorHAnsi"/>
            <w:sz w:val="20"/>
            <w:szCs w:val="20"/>
          </w:rPr>
          <w:t>www.ogscommunication.com</w:t>
        </w:r>
      </w:hyperlink>
    </w:p>
    <w:p w14:paraId="5CC632CC" w14:textId="77777777" w:rsidR="0087336E" w:rsidRPr="0087336E" w:rsidRDefault="0087336E" w:rsidP="0087336E">
      <w:pPr>
        <w:spacing w:after="0"/>
        <w:jc w:val="right"/>
        <w:rPr>
          <w:rFonts w:cstheme="minorHAnsi"/>
          <w:sz w:val="20"/>
          <w:szCs w:val="20"/>
        </w:rPr>
      </w:pPr>
      <w:hyperlink r:id="rId15" w:history="1">
        <w:r w:rsidRPr="0087336E">
          <w:rPr>
            <w:rStyle w:val="Collegamentoipertestuale"/>
            <w:rFonts w:cstheme="minorHAnsi"/>
            <w:sz w:val="20"/>
            <w:szCs w:val="20"/>
          </w:rPr>
          <w:t>press.ogscommunication.com</w:t>
        </w:r>
      </w:hyperlink>
    </w:p>
    <w:p w14:paraId="3A97A3D0" w14:textId="77777777" w:rsidR="0087336E" w:rsidRPr="0087336E" w:rsidRDefault="0087336E" w:rsidP="0087336E">
      <w:pPr>
        <w:spacing w:after="0"/>
        <w:jc w:val="both"/>
        <w:rPr>
          <w:sz w:val="20"/>
          <w:szCs w:val="20"/>
        </w:rPr>
      </w:pPr>
    </w:p>
    <w:bookmarkEnd w:id="0"/>
    <w:p w14:paraId="1819BE47" w14:textId="77777777" w:rsidR="0087336E" w:rsidRPr="00736C8B" w:rsidRDefault="0087336E" w:rsidP="003B77D8">
      <w:pPr>
        <w:spacing w:after="0"/>
        <w:jc w:val="both"/>
        <w:rPr>
          <w:sz w:val="24"/>
          <w:szCs w:val="24"/>
        </w:rPr>
      </w:pPr>
    </w:p>
    <w:sectPr w:rsidR="0087336E" w:rsidRPr="00736C8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A8302" w14:textId="77777777" w:rsidR="00DA403C" w:rsidRDefault="00DA403C" w:rsidP="00926D27">
      <w:pPr>
        <w:spacing w:after="0" w:line="240" w:lineRule="auto"/>
      </w:pPr>
      <w:r>
        <w:separator/>
      </w:r>
    </w:p>
  </w:endnote>
  <w:endnote w:type="continuationSeparator" w:id="0">
    <w:p w14:paraId="34253FC0" w14:textId="77777777" w:rsidR="00DA403C" w:rsidRDefault="00DA403C" w:rsidP="00926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25901" w14:textId="77777777" w:rsidR="00DA403C" w:rsidRDefault="00DA403C" w:rsidP="00926D27">
      <w:pPr>
        <w:spacing w:after="0" w:line="240" w:lineRule="auto"/>
      </w:pPr>
      <w:r>
        <w:separator/>
      </w:r>
    </w:p>
  </w:footnote>
  <w:footnote w:type="continuationSeparator" w:id="0">
    <w:p w14:paraId="48D49CCA" w14:textId="77777777" w:rsidR="00DA403C" w:rsidRDefault="00DA403C" w:rsidP="00926D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D0"/>
    <w:rsid w:val="00007A62"/>
    <w:rsid w:val="0001238F"/>
    <w:rsid w:val="0001404C"/>
    <w:rsid w:val="00051011"/>
    <w:rsid w:val="00061525"/>
    <w:rsid w:val="00095C3F"/>
    <w:rsid w:val="000B1764"/>
    <w:rsid w:val="000C3261"/>
    <w:rsid w:val="000F758B"/>
    <w:rsid w:val="00125E45"/>
    <w:rsid w:val="00164902"/>
    <w:rsid w:val="001C60E6"/>
    <w:rsid w:val="0021728D"/>
    <w:rsid w:val="0023329A"/>
    <w:rsid w:val="00242174"/>
    <w:rsid w:val="002740B8"/>
    <w:rsid w:val="002D5955"/>
    <w:rsid w:val="002E156F"/>
    <w:rsid w:val="003133AB"/>
    <w:rsid w:val="00321EFA"/>
    <w:rsid w:val="00355BFE"/>
    <w:rsid w:val="003A75C1"/>
    <w:rsid w:val="003B77D8"/>
    <w:rsid w:val="003E1098"/>
    <w:rsid w:val="00402FDD"/>
    <w:rsid w:val="00424607"/>
    <w:rsid w:val="004C3E57"/>
    <w:rsid w:val="004C5912"/>
    <w:rsid w:val="004E55A5"/>
    <w:rsid w:val="005B15AC"/>
    <w:rsid w:val="005C218A"/>
    <w:rsid w:val="005F6266"/>
    <w:rsid w:val="006302A8"/>
    <w:rsid w:val="0063234C"/>
    <w:rsid w:val="00640519"/>
    <w:rsid w:val="00656A6B"/>
    <w:rsid w:val="00682171"/>
    <w:rsid w:val="006B2CD6"/>
    <w:rsid w:val="006F2EE0"/>
    <w:rsid w:val="007366D4"/>
    <w:rsid w:val="00736C8B"/>
    <w:rsid w:val="00741F82"/>
    <w:rsid w:val="00754449"/>
    <w:rsid w:val="007625E3"/>
    <w:rsid w:val="007D037C"/>
    <w:rsid w:val="007F2ABB"/>
    <w:rsid w:val="00852983"/>
    <w:rsid w:val="0087336E"/>
    <w:rsid w:val="008C1E50"/>
    <w:rsid w:val="008C3A3B"/>
    <w:rsid w:val="008E207E"/>
    <w:rsid w:val="008F11FF"/>
    <w:rsid w:val="00926D27"/>
    <w:rsid w:val="00930208"/>
    <w:rsid w:val="009368A3"/>
    <w:rsid w:val="00966EF6"/>
    <w:rsid w:val="009839D8"/>
    <w:rsid w:val="009E71CD"/>
    <w:rsid w:val="00A05030"/>
    <w:rsid w:val="00A118B4"/>
    <w:rsid w:val="00A150D5"/>
    <w:rsid w:val="00A35994"/>
    <w:rsid w:val="00A401B2"/>
    <w:rsid w:val="00A60790"/>
    <w:rsid w:val="00A75F45"/>
    <w:rsid w:val="00A843BF"/>
    <w:rsid w:val="00AA4E6E"/>
    <w:rsid w:val="00B71208"/>
    <w:rsid w:val="00BB66AB"/>
    <w:rsid w:val="00BD3746"/>
    <w:rsid w:val="00BE1C67"/>
    <w:rsid w:val="00BE4A6E"/>
    <w:rsid w:val="00C00EEF"/>
    <w:rsid w:val="00C70C14"/>
    <w:rsid w:val="00C761E1"/>
    <w:rsid w:val="00C80D32"/>
    <w:rsid w:val="00CB3AF7"/>
    <w:rsid w:val="00D04C38"/>
    <w:rsid w:val="00D2721C"/>
    <w:rsid w:val="00DA403C"/>
    <w:rsid w:val="00E71D1E"/>
    <w:rsid w:val="00E738D0"/>
    <w:rsid w:val="00E84D2F"/>
    <w:rsid w:val="00EA2CAB"/>
    <w:rsid w:val="00EC140B"/>
    <w:rsid w:val="00EF2F0B"/>
    <w:rsid w:val="00F86DDD"/>
    <w:rsid w:val="00FA0D31"/>
    <w:rsid w:val="00FB27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9E2E"/>
  <w15:chartTrackingRefBased/>
  <w15:docId w15:val="{15E19938-4EFE-482E-A59A-CFE3A4D9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7336E"/>
    <w:rPr>
      <w:color w:val="0563C1" w:themeColor="hyperlink"/>
      <w:u w:val="single"/>
    </w:rPr>
  </w:style>
  <w:style w:type="paragraph" w:styleId="Revisione">
    <w:name w:val="Revision"/>
    <w:hidden/>
    <w:uiPriority w:val="99"/>
    <w:semiHidden/>
    <w:rsid w:val="000B1764"/>
    <w:pPr>
      <w:spacing w:after="0" w:line="240" w:lineRule="auto"/>
    </w:pPr>
  </w:style>
  <w:style w:type="paragraph" w:styleId="Intestazione">
    <w:name w:val="header"/>
    <w:basedOn w:val="Normale"/>
    <w:link w:val="IntestazioneCarattere"/>
    <w:uiPriority w:val="99"/>
    <w:unhideWhenUsed/>
    <w:rsid w:val="00926D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26D27"/>
  </w:style>
  <w:style w:type="paragraph" w:styleId="Pidipagina">
    <w:name w:val="footer"/>
    <w:basedOn w:val="Normale"/>
    <w:link w:val="PidipaginaCarattere"/>
    <w:uiPriority w:val="99"/>
    <w:unhideWhenUsed/>
    <w:rsid w:val="00926D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26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912853">
      <w:bodyDiv w:val="1"/>
      <w:marLeft w:val="0"/>
      <w:marRight w:val="0"/>
      <w:marTop w:val="0"/>
      <w:marBottom w:val="0"/>
      <w:divBdr>
        <w:top w:val="none" w:sz="0" w:space="0" w:color="auto"/>
        <w:left w:val="none" w:sz="0" w:space="0" w:color="auto"/>
        <w:bottom w:val="none" w:sz="0" w:space="0" w:color="auto"/>
        <w:right w:val="none" w:sz="0" w:space="0" w:color="auto"/>
      </w:divBdr>
    </w:div>
    <w:div w:id="548688039">
      <w:bodyDiv w:val="1"/>
      <w:marLeft w:val="0"/>
      <w:marRight w:val="0"/>
      <w:marTop w:val="0"/>
      <w:marBottom w:val="0"/>
      <w:divBdr>
        <w:top w:val="none" w:sz="0" w:space="0" w:color="auto"/>
        <w:left w:val="none" w:sz="0" w:space="0" w:color="auto"/>
        <w:bottom w:val="none" w:sz="0" w:space="0" w:color="auto"/>
        <w:right w:val="none" w:sz="0" w:space="0" w:color="auto"/>
      </w:divBdr>
    </w:div>
    <w:div w:id="589967049">
      <w:bodyDiv w:val="1"/>
      <w:marLeft w:val="0"/>
      <w:marRight w:val="0"/>
      <w:marTop w:val="0"/>
      <w:marBottom w:val="0"/>
      <w:divBdr>
        <w:top w:val="none" w:sz="0" w:space="0" w:color="auto"/>
        <w:left w:val="none" w:sz="0" w:space="0" w:color="auto"/>
        <w:bottom w:val="none" w:sz="0" w:space="0" w:color="auto"/>
        <w:right w:val="none" w:sz="0" w:space="0" w:color="auto"/>
      </w:divBdr>
    </w:div>
    <w:div w:id="600453798">
      <w:bodyDiv w:val="1"/>
      <w:marLeft w:val="0"/>
      <w:marRight w:val="0"/>
      <w:marTop w:val="0"/>
      <w:marBottom w:val="0"/>
      <w:divBdr>
        <w:top w:val="none" w:sz="0" w:space="0" w:color="auto"/>
        <w:left w:val="none" w:sz="0" w:space="0" w:color="auto"/>
        <w:bottom w:val="none" w:sz="0" w:space="0" w:color="auto"/>
        <w:right w:val="none" w:sz="0" w:space="0" w:color="auto"/>
      </w:divBdr>
    </w:div>
    <w:div w:id="604923469">
      <w:bodyDiv w:val="1"/>
      <w:marLeft w:val="0"/>
      <w:marRight w:val="0"/>
      <w:marTop w:val="0"/>
      <w:marBottom w:val="0"/>
      <w:divBdr>
        <w:top w:val="none" w:sz="0" w:space="0" w:color="auto"/>
        <w:left w:val="none" w:sz="0" w:space="0" w:color="auto"/>
        <w:bottom w:val="none" w:sz="0" w:space="0" w:color="auto"/>
        <w:right w:val="none" w:sz="0" w:space="0" w:color="auto"/>
      </w:divBdr>
    </w:div>
    <w:div w:id="632827347">
      <w:bodyDiv w:val="1"/>
      <w:marLeft w:val="0"/>
      <w:marRight w:val="0"/>
      <w:marTop w:val="0"/>
      <w:marBottom w:val="0"/>
      <w:divBdr>
        <w:top w:val="none" w:sz="0" w:space="0" w:color="auto"/>
        <w:left w:val="none" w:sz="0" w:space="0" w:color="auto"/>
        <w:bottom w:val="none" w:sz="0" w:space="0" w:color="auto"/>
        <w:right w:val="none" w:sz="0" w:space="0" w:color="auto"/>
      </w:divBdr>
    </w:div>
    <w:div w:id="711464792">
      <w:bodyDiv w:val="1"/>
      <w:marLeft w:val="0"/>
      <w:marRight w:val="0"/>
      <w:marTop w:val="0"/>
      <w:marBottom w:val="0"/>
      <w:divBdr>
        <w:top w:val="none" w:sz="0" w:space="0" w:color="auto"/>
        <w:left w:val="none" w:sz="0" w:space="0" w:color="auto"/>
        <w:bottom w:val="none" w:sz="0" w:space="0" w:color="auto"/>
        <w:right w:val="none" w:sz="0" w:space="0" w:color="auto"/>
      </w:divBdr>
    </w:div>
    <w:div w:id="736368125">
      <w:bodyDiv w:val="1"/>
      <w:marLeft w:val="0"/>
      <w:marRight w:val="0"/>
      <w:marTop w:val="0"/>
      <w:marBottom w:val="0"/>
      <w:divBdr>
        <w:top w:val="none" w:sz="0" w:space="0" w:color="auto"/>
        <w:left w:val="none" w:sz="0" w:space="0" w:color="auto"/>
        <w:bottom w:val="none" w:sz="0" w:space="0" w:color="auto"/>
        <w:right w:val="none" w:sz="0" w:space="0" w:color="auto"/>
      </w:divBdr>
      <w:divsChild>
        <w:div w:id="836960327">
          <w:marLeft w:val="0"/>
          <w:marRight w:val="0"/>
          <w:marTop w:val="0"/>
          <w:marBottom w:val="0"/>
          <w:divBdr>
            <w:top w:val="none" w:sz="0" w:space="0" w:color="auto"/>
            <w:left w:val="none" w:sz="0" w:space="0" w:color="auto"/>
            <w:bottom w:val="none" w:sz="0" w:space="0" w:color="auto"/>
            <w:right w:val="none" w:sz="0" w:space="0" w:color="auto"/>
          </w:divBdr>
          <w:divsChild>
            <w:div w:id="358164914">
              <w:marLeft w:val="0"/>
              <w:marRight w:val="0"/>
              <w:marTop w:val="0"/>
              <w:marBottom w:val="0"/>
              <w:divBdr>
                <w:top w:val="none" w:sz="0" w:space="0" w:color="auto"/>
                <w:left w:val="none" w:sz="0" w:space="0" w:color="auto"/>
                <w:bottom w:val="none" w:sz="0" w:space="0" w:color="auto"/>
                <w:right w:val="none" w:sz="0" w:space="0" w:color="auto"/>
              </w:divBdr>
              <w:divsChild>
                <w:div w:id="666590929">
                  <w:marLeft w:val="0"/>
                  <w:marRight w:val="0"/>
                  <w:marTop w:val="0"/>
                  <w:marBottom w:val="0"/>
                  <w:divBdr>
                    <w:top w:val="none" w:sz="0" w:space="0" w:color="auto"/>
                    <w:left w:val="none" w:sz="0" w:space="0" w:color="auto"/>
                    <w:bottom w:val="none" w:sz="0" w:space="0" w:color="auto"/>
                    <w:right w:val="none" w:sz="0" w:space="0" w:color="auto"/>
                  </w:divBdr>
                  <w:divsChild>
                    <w:div w:id="855072739">
                      <w:marLeft w:val="0"/>
                      <w:marRight w:val="0"/>
                      <w:marTop w:val="0"/>
                      <w:marBottom w:val="0"/>
                      <w:divBdr>
                        <w:top w:val="none" w:sz="0" w:space="0" w:color="auto"/>
                        <w:left w:val="none" w:sz="0" w:space="0" w:color="auto"/>
                        <w:bottom w:val="none" w:sz="0" w:space="0" w:color="auto"/>
                        <w:right w:val="none" w:sz="0" w:space="0" w:color="auto"/>
                      </w:divBdr>
                      <w:divsChild>
                        <w:div w:id="1594900192">
                          <w:marLeft w:val="0"/>
                          <w:marRight w:val="0"/>
                          <w:marTop w:val="0"/>
                          <w:marBottom w:val="0"/>
                          <w:divBdr>
                            <w:top w:val="none" w:sz="0" w:space="0" w:color="auto"/>
                            <w:left w:val="none" w:sz="0" w:space="0" w:color="auto"/>
                            <w:bottom w:val="none" w:sz="0" w:space="0" w:color="auto"/>
                            <w:right w:val="none" w:sz="0" w:space="0" w:color="auto"/>
                          </w:divBdr>
                          <w:divsChild>
                            <w:div w:id="15427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355151">
      <w:bodyDiv w:val="1"/>
      <w:marLeft w:val="0"/>
      <w:marRight w:val="0"/>
      <w:marTop w:val="0"/>
      <w:marBottom w:val="0"/>
      <w:divBdr>
        <w:top w:val="none" w:sz="0" w:space="0" w:color="auto"/>
        <w:left w:val="none" w:sz="0" w:space="0" w:color="auto"/>
        <w:bottom w:val="none" w:sz="0" w:space="0" w:color="auto"/>
        <w:right w:val="none" w:sz="0" w:space="0" w:color="auto"/>
      </w:divBdr>
    </w:div>
    <w:div w:id="766848450">
      <w:bodyDiv w:val="1"/>
      <w:marLeft w:val="0"/>
      <w:marRight w:val="0"/>
      <w:marTop w:val="0"/>
      <w:marBottom w:val="0"/>
      <w:divBdr>
        <w:top w:val="none" w:sz="0" w:space="0" w:color="auto"/>
        <w:left w:val="none" w:sz="0" w:space="0" w:color="auto"/>
        <w:bottom w:val="none" w:sz="0" w:space="0" w:color="auto"/>
        <w:right w:val="none" w:sz="0" w:space="0" w:color="auto"/>
      </w:divBdr>
    </w:div>
    <w:div w:id="767428319">
      <w:bodyDiv w:val="1"/>
      <w:marLeft w:val="0"/>
      <w:marRight w:val="0"/>
      <w:marTop w:val="0"/>
      <w:marBottom w:val="0"/>
      <w:divBdr>
        <w:top w:val="none" w:sz="0" w:space="0" w:color="auto"/>
        <w:left w:val="none" w:sz="0" w:space="0" w:color="auto"/>
        <w:bottom w:val="none" w:sz="0" w:space="0" w:color="auto"/>
        <w:right w:val="none" w:sz="0" w:space="0" w:color="auto"/>
      </w:divBdr>
    </w:div>
    <w:div w:id="817650705">
      <w:bodyDiv w:val="1"/>
      <w:marLeft w:val="0"/>
      <w:marRight w:val="0"/>
      <w:marTop w:val="0"/>
      <w:marBottom w:val="0"/>
      <w:divBdr>
        <w:top w:val="none" w:sz="0" w:space="0" w:color="auto"/>
        <w:left w:val="none" w:sz="0" w:space="0" w:color="auto"/>
        <w:bottom w:val="none" w:sz="0" w:space="0" w:color="auto"/>
        <w:right w:val="none" w:sz="0" w:space="0" w:color="auto"/>
      </w:divBdr>
    </w:div>
    <w:div w:id="857041700">
      <w:bodyDiv w:val="1"/>
      <w:marLeft w:val="0"/>
      <w:marRight w:val="0"/>
      <w:marTop w:val="0"/>
      <w:marBottom w:val="0"/>
      <w:divBdr>
        <w:top w:val="none" w:sz="0" w:space="0" w:color="auto"/>
        <w:left w:val="none" w:sz="0" w:space="0" w:color="auto"/>
        <w:bottom w:val="none" w:sz="0" w:space="0" w:color="auto"/>
        <w:right w:val="none" w:sz="0" w:space="0" w:color="auto"/>
      </w:divBdr>
    </w:div>
    <w:div w:id="899681051">
      <w:bodyDiv w:val="1"/>
      <w:marLeft w:val="0"/>
      <w:marRight w:val="0"/>
      <w:marTop w:val="0"/>
      <w:marBottom w:val="0"/>
      <w:divBdr>
        <w:top w:val="none" w:sz="0" w:space="0" w:color="auto"/>
        <w:left w:val="none" w:sz="0" w:space="0" w:color="auto"/>
        <w:bottom w:val="none" w:sz="0" w:space="0" w:color="auto"/>
        <w:right w:val="none" w:sz="0" w:space="0" w:color="auto"/>
      </w:divBdr>
    </w:div>
    <w:div w:id="919560678">
      <w:bodyDiv w:val="1"/>
      <w:marLeft w:val="0"/>
      <w:marRight w:val="0"/>
      <w:marTop w:val="0"/>
      <w:marBottom w:val="0"/>
      <w:divBdr>
        <w:top w:val="none" w:sz="0" w:space="0" w:color="auto"/>
        <w:left w:val="none" w:sz="0" w:space="0" w:color="auto"/>
        <w:bottom w:val="none" w:sz="0" w:space="0" w:color="auto"/>
        <w:right w:val="none" w:sz="0" w:space="0" w:color="auto"/>
      </w:divBdr>
    </w:div>
    <w:div w:id="982537849">
      <w:bodyDiv w:val="1"/>
      <w:marLeft w:val="0"/>
      <w:marRight w:val="0"/>
      <w:marTop w:val="0"/>
      <w:marBottom w:val="0"/>
      <w:divBdr>
        <w:top w:val="none" w:sz="0" w:space="0" w:color="auto"/>
        <w:left w:val="none" w:sz="0" w:space="0" w:color="auto"/>
        <w:bottom w:val="none" w:sz="0" w:space="0" w:color="auto"/>
        <w:right w:val="none" w:sz="0" w:space="0" w:color="auto"/>
      </w:divBdr>
    </w:div>
    <w:div w:id="986738914">
      <w:bodyDiv w:val="1"/>
      <w:marLeft w:val="0"/>
      <w:marRight w:val="0"/>
      <w:marTop w:val="0"/>
      <w:marBottom w:val="0"/>
      <w:divBdr>
        <w:top w:val="none" w:sz="0" w:space="0" w:color="auto"/>
        <w:left w:val="none" w:sz="0" w:space="0" w:color="auto"/>
        <w:bottom w:val="none" w:sz="0" w:space="0" w:color="auto"/>
        <w:right w:val="none" w:sz="0" w:space="0" w:color="auto"/>
      </w:divBdr>
    </w:div>
    <w:div w:id="1030111585">
      <w:bodyDiv w:val="1"/>
      <w:marLeft w:val="0"/>
      <w:marRight w:val="0"/>
      <w:marTop w:val="0"/>
      <w:marBottom w:val="0"/>
      <w:divBdr>
        <w:top w:val="none" w:sz="0" w:space="0" w:color="auto"/>
        <w:left w:val="none" w:sz="0" w:space="0" w:color="auto"/>
        <w:bottom w:val="none" w:sz="0" w:space="0" w:color="auto"/>
        <w:right w:val="none" w:sz="0" w:space="0" w:color="auto"/>
      </w:divBdr>
    </w:div>
    <w:div w:id="1065645086">
      <w:bodyDiv w:val="1"/>
      <w:marLeft w:val="0"/>
      <w:marRight w:val="0"/>
      <w:marTop w:val="0"/>
      <w:marBottom w:val="0"/>
      <w:divBdr>
        <w:top w:val="none" w:sz="0" w:space="0" w:color="auto"/>
        <w:left w:val="none" w:sz="0" w:space="0" w:color="auto"/>
        <w:bottom w:val="none" w:sz="0" w:space="0" w:color="auto"/>
        <w:right w:val="none" w:sz="0" w:space="0" w:color="auto"/>
      </w:divBdr>
    </w:div>
    <w:div w:id="1078088533">
      <w:bodyDiv w:val="1"/>
      <w:marLeft w:val="0"/>
      <w:marRight w:val="0"/>
      <w:marTop w:val="0"/>
      <w:marBottom w:val="0"/>
      <w:divBdr>
        <w:top w:val="none" w:sz="0" w:space="0" w:color="auto"/>
        <w:left w:val="none" w:sz="0" w:space="0" w:color="auto"/>
        <w:bottom w:val="none" w:sz="0" w:space="0" w:color="auto"/>
        <w:right w:val="none" w:sz="0" w:space="0" w:color="auto"/>
      </w:divBdr>
      <w:divsChild>
        <w:div w:id="1183278649">
          <w:marLeft w:val="0"/>
          <w:marRight w:val="0"/>
          <w:marTop w:val="0"/>
          <w:marBottom w:val="0"/>
          <w:divBdr>
            <w:top w:val="none" w:sz="0" w:space="0" w:color="auto"/>
            <w:left w:val="none" w:sz="0" w:space="0" w:color="auto"/>
            <w:bottom w:val="none" w:sz="0" w:space="0" w:color="auto"/>
            <w:right w:val="none" w:sz="0" w:space="0" w:color="auto"/>
          </w:divBdr>
          <w:divsChild>
            <w:div w:id="1880585169">
              <w:marLeft w:val="0"/>
              <w:marRight w:val="0"/>
              <w:marTop w:val="0"/>
              <w:marBottom w:val="0"/>
              <w:divBdr>
                <w:top w:val="none" w:sz="0" w:space="0" w:color="auto"/>
                <w:left w:val="none" w:sz="0" w:space="0" w:color="auto"/>
                <w:bottom w:val="none" w:sz="0" w:space="0" w:color="auto"/>
                <w:right w:val="none" w:sz="0" w:space="0" w:color="auto"/>
              </w:divBdr>
              <w:divsChild>
                <w:div w:id="339283675">
                  <w:marLeft w:val="0"/>
                  <w:marRight w:val="0"/>
                  <w:marTop w:val="0"/>
                  <w:marBottom w:val="0"/>
                  <w:divBdr>
                    <w:top w:val="none" w:sz="0" w:space="0" w:color="auto"/>
                    <w:left w:val="none" w:sz="0" w:space="0" w:color="auto"/>
                    <w:bottom w:val="none" w:sz="0" w:space="0" w:color="auto"/>
                    <w:right w:val="none" w:sz="0" w:space="0" w:color="auto"/>
                  </w:divBdr>
                  <w:divsChild>
                    <w:div w:id="1732997382">
                      <w:marLeft w:val="0"/>
                      <w:marRight w:val="0"/>
                      <w:marTop w:val="0"/>
                      <w:marBottom w:val="0"/>
                      <w:divBdr>
                        <w:top w:val="none" w:sz="0" w:space="0" w:color="auto"/>
                        <w:left w:val="none" w:sz="0" w:space="0" w:color="auto"/>
                        <w:bottom w:val="none" w:sz="0" w:space="0" w:color="auto"/>
                        <w:right w:val="none" w:sz="0" w:space="0" w:color="auto"/>
                      </w:divBdr>
                      <w:divsChild>
                        <w:div w:id="1926452212">
                          <w:marLeft w:val="0"/>
                          <w:marRight w:val="0"/>
                          <w:marTop w:val="0"/>
                          <w:marBottom w:val="0"/>
                          <w:divBdr>
                            <w:top w:val="none" w:sz="0" w:space="0" w:color="auto"/>
                            <w:left w:val="none" w:sz="0" w:space="0" w:color="auto"/>
                            <w:bottom w:val="none" w:sz="0" w:space="0" w:color="auto"/>
                            <w:right w:val="none" w:sz="0" w:space="0" w:color="auto"/>
                          </w:divBdr>
                          <w:divsChild>
                            <w:div w:id="11880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36182">
      <w:bodyDiv w:val="1"/>
      <w:marLeft w:val="0"/>
      <w:marRight w:val="0"/>
      <w:marTop w:val="0"/>
      <w:marBottom w:val="0"/>
      <w:divBdr>
        <w:top w:val="none" w:sz="0" w:space="0" w:color="auto"/>
        <w:left w:val="none" w:sz="0" w:space="0" w:color="auto"/>
        <w:bottom w:val="none" w:sz="0" w:space="0" w:color="auto"/>
        <w:right w:val="none" w:sz="0" w:space="0" w:color="auto"/>
      </w:divBdr>
    </w:div>
    <w:div w:id="1407721723">
      <w:bodyDiv w:val="1"/>
      <w:marLeft w:val="0"/>
      <w:marRight w:val="0"/>
      <w:marTop w:val="0"/>
      <w:marBottom w:val="0"/>
      <w:divBdr>
        <w:top w:val="none" w:sz="0" w:space="0" w:color="auto"/>
        <w:left w:val="none" w:sz="0" w:space="0" w:color="auto"/>
        <w:bottom w:val="none" w:sz="0" w:space="0" w:color="auto"/>
        <w:right w:val="none" w:sz="0" w:space="0" w:color="auto"/>
      </w:divBdr>
    </w:div>
    <w:div w:id="1411001038">
      <w:bodyDiv w:val="1"/>
      <w:marLeft w:val="0"/>
      <w:marRight w:val="0"/>
      <w:marTop w:val="0"/>
      <w:marBottom w:val="0"/>
      <w:divBdr>
        <w:top w:val="none" w:sz="0" w:space="0" w:color="auto"/>
        <w:left w:val="none" w:sz="0" w:space="0" w:color="auto"/>
        <w:bottom w:val="none" w:sz="0" w:space="0" w:color="auto"/>
        <w:right w:val="none" w:sz="0" w:space="0" w:color="auto"/>
      </w:divBdr>
    </w:div>
    <w:div w:id="1413163663">
      <w:bodyDiv w:val="1"/>
      <w:marLeft w:val="0"/>
      <w:marRight w:val="0"/>
      <w:marTop w:val="0"/>
      <w:marBottom w:val="0"/>
      <w:divBdr>
        <w:top w:val="none" w:sz="0" w:space="0" w:color="auto"/>
        <w:left w:val="none" w:sz="0" w:space="0" w:color="auto"/>
        <w:bottom w:val="none" w:sz="0" w:space="0" w:color="auto"/>
        <w:right w:val="none" w:sz="0" w:space="0" w:color="auto"/>
      </w:divBdr>
    </w:div>
    <w:div w:id="1488788639">
      <w:bodyDiv w:val="1"/>
      <w:marLeft w:val="0"/>
      <w:marRight w:val="0"/>
      <w:marTop w:val="0"/>
      <w:marBottom w:val="0"/>
      <w:divBdr>
        <w:top w:val="none" w:sz="0" w:space="0" w:color="auto"/>
        <w:left w:val="none" w:sz="0" w:space="0" w:color="auto"/>
        <w:bottom w:val="none" w:sz="0" w:space="0" w:color="auto"/>
        <w:right w:val="none" w:sz="0" w:space="0" w:color="auto"/>
      </w:divBdr>
    </w:div>
    <w:div w:id="1539511188">
      <w:bodyDiv w:val="1"/>
      <w:marLeft w:val="0"/>
      <w:marRight w:val="0"/>
      <w:marTop w:val="0"/>
      <w:marBottom w:val="0"/>
      <w:divBdr>
        <w:top w:val="none" w:sz="0" w:space="0" w:color="auto"/>
        <w:left w:val="none" w:sz="0" w:space="0" w:color="auto"/>
        <w:bottom w:val="none" w:sz="0" w:space="0" w:color="auto"/>
        <w:right w:val="none" w:sz="0" w:space="0" w:color="auto"/>
      </w:divBdr>
    </w:div>
    <w:div w:id="1559319944">
      <w:bodyDiv w:val="1"/>
      <w:marLeft w:val="0"/>
      <w:marRight w:val="0"/>
      <w:marTop w:val="0"/>
      <w:marBottom w:val="0"/>
      <w:divBdr>
        <w:top w:val="none" w:sz="0" w:space="0" w:color="auto"/>
        <w:left w:val="none" w:sz="0" w:space="0" w:color="auto"/>
        <w:bottom w:val="none" w:sz="0" w:space="0" w:color="auto"/>
        <w:right w:val="none" w:sz="0" w:space="0" w:color="auto"/>
      </w:divBdr>
    </w:div>
    <w:div w:id="1587961693">
      <w:bodyDiv w:val="1"/>
      <w:marLeft w:val="0"/>
      <w:marRight w:val="0"/>
      <w:marTop w:val="0"/>
      <w:marBottom w:val="0"/>
      <w:divBdr>
        <w:top w:val="none" w:sz="0" w:space="0" w:color="auto"/>
        <w:left w:val="none" w:sz="0" w:space="0" w:color="auto"/>
        <w:bottom w:val="none" w:sz="0" w:space="0" w:color="auto"/>
        <w:right w:val="none" w:sz="0" w:space="0" w:color="auto"/>
      </w:divBdr>
      <w:divsChild>
        <w:div w:id="700939021">
          <w:marLeft w:val="0"/>
          <w:marRight w:val="0"/>
          <w:marTop w:val="0"/>
          <w:marBottom w:val="0"/>
          <w:divBdr>
            <w:top w:val="none" w:sz="0" w:space="0" w:color="auto"/>
            <w:left w:val="none" w:sz="0" w:space="0" w:color="auto"/>
            <w:bottom w:val="none" w:sz="0" w:space="0" w:color="auto"/>
            <w:right w:val="none" w:sz="0" w:space="0" w:color="auto"/>
          </w:divBdr>
          <w:divsChild>
            <w:div w:id="1842892817">
              <w:marLeft w:val="0"/>
              <w:marRight w:val="0"/>
              <w:marTop w:val="0"/>
              <w:marBottom w:val="0"/>
              <w:divBdr>
                <w:top w:val="none" w:sz="0" w:space="0" w:color="auto"/>
                <w:left w:val="none" w:sz="0" w:space="0" w:color="auto"/>
                <w:bottom w:val="none" w:sz="0" w:space="0" w:color="auto"/>
                <w:right w:val="none" w:sz="0" w:space="0" w:color="auto"/>
              </w:divBdr>
              <w:divsChild>
                <w:div w:id="576088034">
                  <w:marLeft w:val="0"/>
                  <w:marRight w:val="0"/>
                  <w:marTop w:val="0"/>
                  <w:marBottom w:val="0"/>
                  <w:divBdr>
                    <w:top w:val="none" w:sz="0" w:space="0" w:color="auto"/>
                    <w:left w:val="none" w:sz="0" w:space="0" w:color="auto"/>
                    <w:bottom w:val="none" w:sz="0" w:space="0" w:color="auto"/>
                    <w:right w:val="none" w:sz="0" w:space="0" w:color="auto"/>
                  </w:divBdr>
                  <w:divsChild>
                    <w:div w:id="1176386855">
                      <w:marLeft w:val="0"/>
                      <w:marRight w:val="0"/>
                      <w:marTop w:val="0"/>
                      <w:marBottom w:val="0"/>
                      <w:divBdr>
                        <w:top w:val="none" w:sz="0" w:space="0" w:color="auto"/>
                        <w:left w:val="none" w:sz="0" w:space="0" w:color="auto"/>
                        <w:bottom w:val="none" w:sz="0" w:space="0" w:color="auto"/>
                        <w:right w:val="none" w:sz="0" w:space="0" w:color="auto"/>
                      </w:divBdr>
                      <w:divsChild>
                        <w:div w:id="1436559154">
                          <w:marLeft w:val="0"/>
                          <w:marRight w:val="0"/>
                          <w:marTop w:val="0"/>
                          <w:marBottom w:val="0"/>
                          <w:divBdr>
                            <w:top w:val="none" w:sz="0" w:space="0" w:color="auto"/>
                            <w:left w:val="none" w:sz="0" w:space="0" w:color="auto"/>
                            <w:bottom w:val="none" w:sz="0" w:space="0" w:color="auto"/>
                            <w:right w:val="none" w:sz="0" w:space="0" w:color="auto"/>
                          </w:divBdr>
                          <w:divsChild>
                            <w:div w:id="11516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697775">
      <w:bodyDiv w:val="1"/>
      <w:marLeft w:val="0"/>
      <w:marRight w:val="0"/>
      <w:marTop w:val="0"/>
      <w:marBottom w:val="0"/>
      <w:divBdr>
        <w:top w:val="none" w:sz="0" w:space="0" w:color="auto"/>
        <w:left w:val="none" w:sz="0" w:space="0" w:color="auto"/>
        <w:bottom w:val="none" w:sz="0" w:space="0" w:color="auto"/>
        <w:right w:val="none" w:sz="0" w:space="0" w:color="auto"/>
      </w:divBdr>
    </w:div>
    <w:div w:id="1724520036">
      <w:bodyDiv w:val="1"/>
      <w:marLeft w:val="0"/>
      <w:marRight w:val="0"/>
      <w:marTop w:val="0"/>
      <w:marBottom w:val="0"/>
      <w:divBdr>
        <w:top w:val="none" w:sz="0" w:space="0" w:color="auto"/>
        <w:left w:val="none" w:sz="0" w:space="0" w:color="auto"/>
        <w:bottom w:val="none" w:sz="0" w:space="0" w:color="auto"/>
        <w:right w:val="none" w:sz="0" w:space="0" w:color="auto"/>
      </w:divBdr>
    </w:div>
    <w:div w:id="1789739331">
      <w:bodyDiv w:val="1"/>
      <w:marLeft w:val="0"/>
      <w:marRight w:val="0"/>
      <w:marTop w:val="0"/>
      <w:marBottom w:val="0"/>
      <w:divBdr>
        <w:top w:val="none" w:sz="0" w:space="0" w:color="auto"/>
        <w:left w:val="none" w:sz="0" w:space="0" w:color="auto"/>
        <w:bottom w:val="none" w:sz="0" w:space="0" w:color="auto"/>
        <w:right w:val="none" w:sz="0" w:space="0" w:color="auto"/>
      </w:divBdr>
    </w:div>
    <w:div w:id="1812597017">
      <w:bodyDiv w:val="1"/>
      <w:marLeft w:val="0"/>
      <w:marRight w:val="0"/>
      <w:marTop w:val="0"/>
      <w:marBottom w:val="0"/>
      <w:divBdr>
        <w:top w:val="none" w:sz="0" w:space="0" w:color="auto"/>
        <w:left w:val="none" w:sz="0" w:space="0" w:color="auto"/>
        <w:bottom w:val="none" w:sz="0" w:space="0" w:color="auto"/>
        <w:right w:val="none" w:sz="0" w:space="0" w:color="auto"/>
      </w:divBdr>
    </w:div>
    <w:div w:id="1827435721">
      <w:bodyDiv w:val="1"/>
      <w:marLeft w:val="0"/>
      <w:marRight w:val="0"/>
      <w:marTop w:val="0"/>
      <w:marBottom w:val="0"/>
      <w:divBdr>
        <w:top w:val="none" w:sz="0" w:space="0" w:color="auto"/>
        <w:left w:val="none" w:sz="0" w:space="0" w:color="auto"/>
        <w:bottom w:val="none" w:sz="0" w:space="0" w:color="auto"/>
        <w:right w:val="none" w:sz="0" w:space="0" w:color="auto"/>
      </w:divBdr>
      <w:divsChild>
        <w:div w:id="915476804">
          <w:marLeft w:val="0"/>
          <w:marRight w:val="0"/>
          <w:marTop w:val="0"/>
          <w:marBottom w:val="0"/>
          <w:divBdr>
            <w:top w:val="none" w:sz="0" w:space="0" w:color="auto"/>
            <w:left w:val="none" w:sz="0" w:space="0" w:color="auto"/>
            <w:bottom w:val="none" w:sz="0" w:space="0" w:color="auto"/>
            <w:right w:val="none" w:sz="0" w:space="0" w:color="auto"/>
          </w:divBdr>
          <w:divsChild>
            <w:div w:id="1339884729">
              <w:marLeft w:val="0"/>
              <w:marRight w:val="0"/>
              <w:marTop w:val="0"/>
              <w:marBottom w:val="0"/>
              <w:divBdr>
                <w:top w:val="none" w:sz="0" w:space="0" w:color="auto"/>
                <w:left w:val="none" w:sz="0" w:space="0" w:color="auto"/>
                <w:bottom w:val="none" w:sz="0" w:space="0" w:color="auto"/>
                <w:right w:val="none" w:sz="0" w:space="0" w:color="auto"/>
              </w:divBdr>
              <w:divsChild>
                <w:div w:id="1735817420">
                  <w:marLeft w:val="0"/>
                  <w:marRight w:val="0"/>
                  <w:marTop w:val="0"/>
                  <w:marBottom w:val="0"/>
                  <w:divBdr>
                    <w:top w:val="none" w:sz="0" w:space="0" w:color="auto"/>
                    <w:left w:val="none" w:sz="0" w:space="0" w:color="auto"/>
                    <w:bottom w:val="none" w:sz="0" w:space="0" w:color="auto"/>
                    <w:right w:val="none" w:sz="0" w:space="0" w:color="auto"/>
                  </w:divBdr>
                  <w:divsChild>
                    <w:div w:id="621883925">
                      <w:marLeft w:val="0"/>
                      <w:marRight w:val="0"/>
                      <w:marTop w:val="0"/>
                      <w:marBottom w:val="0"/>
                      <w:divBdr>
                        <w:top w:val="none" w:sz="0" w:space="0" w:color="auto"/>
                        <w:left w:val="none" w:sz="0" w:space="0" w:color="auto"/>
                        <w:bottom w:val="none" w:sz="0" w:space="0" w:color="auto"/>
                        <w:right w:val="none" w:sz="0" w:space="0" w:color="auto"/>
                      </w:divBdr>
                      <w:divsChild>
                        <w:div w:id="583688486">
                          <w:marLeft w:val="0"/>
                          <w:marRight w:val="0"/>
                          <w:marTop w:val="0"/>
                          <w:marBottom w:val="0"/>
                          <w:divBdr>
                            <w:top w:val="none" w:sz="0" w:space="0" w:color="auto"/>
                            <w:left w:val="none" w:sz="0" w:space="0" w:color="auto"/>
                            <w:bottom w:val="none" w:sz="0" w:space="0" w:color="auto"/>
                            <w:right w:val="none" w:sz="0" w:space="0" w:color="auto"/>
                          </w:divBdr>
                          <w:divsChild>
                            <w:div w:id="211643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139102">
      <w:bodyDiv w:val="1"/>
      <w:marLeft w:val="0"/>
      <w:marRight w:val="0"/>
      <w:marTop w:val="0"/>
      <w:marBottom w:val="0"/>
      <w:divBdr>
        <w:top w:val="none" w:sz="0" w:space="0" w:color="auto"/>
        <w:left w:val="none" w:sz="0" w:space="0" w:color="auto"/>
        <w:bottom w:val="none" w:sz="0" w:space="0" w:color="auto"/>
        <w:right w:val="none" w:sz="0" w:space="0" w:color="auto"/>
      </w:divBdr>
    </w:div>
    <w:div w:id="1849297068">
      <w:bodyDiv w:val="1"/>
      <w:marLeft w:val="0"/>
      <w:marRight w:val="0"/>
      <w:marTop w:val="0"/>
      <w:marBottom w:val="0"/>
      <w:divBdr>
        <w:top w:val="none" w:sz="0" w:space="0" w:color="auto"/>
        <w:left w:val="none" w:sz="0" w:space="0" w:color="auto"/>
        <w:bottom w:val="none" w:sz="0" w:space="0" w:color="auto"/>
        <w:right w:val="none" w:sz="0" w:space="0" w:color="auto"/>
      </w:divBdr>
    </w:div>
    <w:div w:id="1870025103">
      <w:bodyDiv w:val="1"/>
      <w:marLeft w:val="0"/>
      <w:marRight w:val="0"/>
      <w:marTop w:val="0"/>
      <w:marBottom w:val="0"/>
      <w:divBdr>
        <w:top w:val="none" w:sz="0" w:space="0" w:color="auto"/>
        <w:left w:val="none" w:sz="0" w:space="0" w:color="auto"/>
        <w:bottom w:val="none" w:sz="0" w:space="0" w:color="auto"/>
        <w:right w:val="none" w:sz="0" w:space="0" w:color="auto"/>
      </w:divBdr>
      <w:divsChild>
        <w:div w:id="446975158">
          <w:marLeft w:val="0"/>
          <w:marRight w:val="0"/>
          <w:marTop w:val="0"/>
          <w:marBottom w:val="0"/>
          <w:divBdr>
            <w:top w:val="none" w:sz="0" w:space="0" w:color="auto"/>
            <w:left w:val="none" w:sz="0" w:space="0" w:color="auto"/>
            <w:bottom w:val="none" w:sz="0" w:space="0" w:color="auto"/>
            <w:right w:val="none" w:sz="0" w:space="0" w:color="auto"/>
          </w:divBdr>
          <w:divsChild>
            <w:div w:id="2037347991">
              <w:marLeft w:val="0"/>
              <w:marRight w:val="0"/>
              <w:marTop w:val="0"/>
              <w:marBottom w:val="0"/>
              <w:divBdr>
                <w:top w:val="none" w:sz="0" w:space="0" w:color="auto"/>
                <w:left w:val="none" w:sz="0" w:space="0" w:color="auto"/>
                <w:bottom w:val="none" w:sz="0" w:space="0" w:color="auto"/>
                <w:right w:val="none" w:sz="0" w:space="0" w:color="auto"/>
              </w:divBdr>
              <w:divsChild>
                <w:div w:id="1299724161">
                  <w:marLeft w:val="0"/>
                  <w:marRight w:val="0"/>
                  <w:marTop w:val="0"/>
                  <w:marBottom w:val="0"/>
                  <w:divBdr>
                    <w:top w:val="none" w:sz="0" w:space="0" w:color="auto"/>
                    <w:left w:val="none" w:sz="0" w:space="0" w:color="auto"/>
                    <w:bottom w:val="none" w:sz="0" w:space="0" w:color="auto"/>
                    <w:right w:val="none" w:sz="0" w:space="0" w:color="auto"/>
                  </w:divBdr>
                  <w:divsChild>
                    <w:div w:id="164781468">
                      <w:marLeft w:val="0"/>
                      <w:marRight w:val="0"/>
                      <w:marTop w:val="0"/>
                      <w:marBottom w:val="0"/>
                      <w:divBdr>
                        <w:top w:val="none" w:sz="0" w:space="0" w:color="auto"/>
                        <w:left w:val="none" w:sz="0" w:space="0" w:color="auto"/>
                        <w:bottom w:val="none" w:sz="0" w:space="0" w:color="auto"/>
                        <w:right w:val="none" w:sz="0" w:space="0" w:color="auto"/>
                      </w:divBdr>
                      <w:divsChild>
                        <w:div w:id="211354778">
                          <w:marLeft w:val="0"/>
                          <w:marRight w:val="0"/>
                          <w:marTop w:val="0"/>
                          <w:marBottom w:val="0"/>
                          <w:divBdr>
                            <w:top w:val="none" w:sz="0" w:space="0" w:color="auto"/>
                            <w:left w:val="none" w:sz="0" w:space="0" w:color="auto"/>
                            <w:bottom w:val="none" w:sz="0" w:space="0" w:color="auto"/>
                            <w:right w:val="none" w:sz="0" w:space="0" w:color="auto"/>
                          </w:divBdr>
                          <w:divsChild>
                            <w:div w:id="17380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337334">
      <w:bodyDiv w:val="1"/>
      <w:marLeft w:val="0"/>
      <w:marRight w:val="0"/>
      <w:marTop w:val="0"/>
      <w:marBottom w:val="0"/>
      <w:divBdr>
        <w:top w:val="none" w:sz="0" w:space="0" w:color="auto"/>
        <w:left w:val="none" w:sz="0" w:space="0" w:color="auto"/>
        <w:bottom w:val="none" w:sz="0" w:space="0" w:color="auto"/>
        <w:right w:val="none" w:sz="0" w:space="0" w:color="auto"/>
      </w:divBdr>
    </w:div>
    <w:div w:id="1907452359">
      <w:bodyDiv w:val="1"/>
      <w:marLeft w:val="0"/>
      <w:marRight w:val="0"/>
      <w:marTop w:val="0"/>
      <w:marBottom w:val="0"/>
      <w:divBdr>
        <w:top w:val="none" w:sz="0" w:space="0" w:color="auto"/>
        <w:left w:val="none" w:sz="0" w:space="0" w:color="auto"/>
        <w:bottom w:val="none" w:sz="0" w:space="0" w:color="auto"/>
        <w:right w:val="none" w:sz="0" w:space="0" w:color="auto"/>
      </w:divBdr>
    </w:div>
    <w:div w:id="1989701310">
      <w:bodyDiv w:val="1"/>
      <w:marLeft w:val="0"/>
      <w:marRight w:val="0"/>
      <w:marTop w:val="0"/>
      <w:marBottom w:val="0"/>
      <w:divBdr>
        <w:top w:val="none" w:sz="0" w:space="0" w:color="auto"/>
        <w:left w:val="none" w:sz="0" w:space="0" w:color="auto"/>
        <w:bottom w:val="none" w:sz="0" w:space="0" w:color="auto"/>
        <w:right w:val="none" w:sz="0" w:space="0" w:color="auto"/>
      </w:divBdr>
      <w:divsChild>
        <w:div w:id="474182831">
          <w:marLeft w:val="0"/>
          <w:marRight w:val="0"/>
          <w:marTop w:val="0"/>
          <w:marBottom w:val="0"/>
          <w:divBdr>
            <w:top w:val="none" w:sz="0" w:space="0" w:color="auto"/>
            <w:left w:val="none" w:sz="0" w:space="0" w:color="auto"/>
            <w:bottom w:val="none" w:sz="0" w:space="0" w:color="auto"/>
            <w:right w:val="none" w:sz="0" w:space="0" w:color="auto"/>
          </w:divBdr>
          <w:divsChild>
            <w:div w:id="545919124">
              <w:marLeft w:val="0"/>
              <w:marRight w:val="0"/>
              <w:marTop w:val="0"/>
              <w:marBottom w:val="0"/>
              <w:divBdr>
                <w:top w:val="none" w:sz="0" w:space="0" w:color="auto"/>
                <w:left w:val="none" w:sz="0" w:space="0" w:color="auto"/>
                <w:bottom w:val="none" w:sz="0" w:space="0" w:color="auto"/>
                <w:right w:val="none" w:sz="0" w:space="0" w:color="auto"/>
              </w:divBdr>
              <w:divsChild>
                <w:div w:id="636110714">
                  <w:marLeft w:val="0"/>
                  <w:marRight w:val="0"/>
                  <w:marTop w:val="0"/>
                  <w:marBottom w:val="0"/>
                  <w:divBdr>
                    <w:top w:val="none" w:sz="0" w:space="0" w:color="auto"/>
                    <w:left w:val="none" w:sz="0" w:space="0" w:color="auto"/>
                    <w:bottom w:val="none" w:sz="0" w:space="0" w:color="auto"/>
                    <w:right w:val="none" w:sz="0" w:space="0" w:color="auto"/>
                  </w:divBdr>
                  <w:divsChild>
                    <w:div w:id="938871086">
                      <w:marLeft w:val="0"/>
                      <w:marRight w:val="0"/>
                      <w:marTop w:val="0"/>
                      <w:marBottom w:val="0"/>
                      <w:divBdr>
                        <w:top w:val="none" w:sz="0" w:space="0" w:color="auto"/>
                        <w:left w:val="none" w:sz="0" w:space="0" w:color="auto"/>
                        <w:bottom w:val="none" w:sz="0" w:space="0" w:color="auto"/>
                        <w:right w:val="none" w:sz="0" w:space="0" w:color="auto"/>
                      </w:divBdr>
                      <w:divsChild>
                        <w:div w:id="589849495">
                          <w:marLeft w:val="0"/>
                          <w:marRight w:val="0"/>
                          <w:marTop w:val="0"/>
                          <w:marBottom w:val="0"/>
                          <w:divBdr>
                            <w:top w:val="none" w:sz="0" w:space="0" w:color="auto"/>
                            <w:left w:val="none" w:sz="0" w:space="0" w:color="auto"/>
                            <w:bottom w:val="none" w:sz="0" w:space="0" w:color="auto"/>
                            <w:right w:val="none" w:sz="0" w:space="0" w:color="auto"/>
                          </w:divBdr>
                          <w:divsChild>
                            <w:div w:id="52248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55365">
      <w:bodyDiv w:val="1"/>
      <w:marLeft w:val="0"/>
      <w:marRight w:val="0"/>
      <w:marTop w:val="0"/>
      <w:marBottom w:val="0"/>
      <w:divBdr>
        <w:top w:val="none" w:sz="0" w:space="0" w:color="auto"/>
        <w:left w:val="none" w:sz="0" w:space="0" w:color="auto"/>
        <w:bottom w:val="none" w:sz="0" w:space="0" w:color="auto"/>
        <w:right w:val="none" w:sz="0" w:space="0" w:color="auto"/>
      </w:divBdr>
    </w:div>
    <w:div w:id="21193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con.ch" TargetMode="External"/><Relationship Id="rId13" Type="http://schemas.openxmlformats.org/officeDocument/2006/relationships/hyperlink" Target="mailto:info@ogscommunication.com" TargetMode="External"/><Relationship Id="rId3" Type="http://schemas.openxmlformats.org/officeDocument/2006/relationships/webSettings" Target="webSettings.xml"/><Relationship Id="rId7" Type="http://schemas.openxmlformats.org/officeDocument/2006/relationships/hyperlink" Target="mailto:info@gascon.ch" TargetMode="External"/><Relationship Id="rId12" Type="http://schemas.openxmlformats.org/officeDocument/2006/relationships/hyperlink" Target="http://www.gascon.ch"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info@gascon.ch" TargetMode="External"/><Relationship Id="rId5" Type="http://schemas.openxmlformats.org/officeDocument/2006/relationships/endnotes" Target="endnotes.xml"/><Relationship Id="rId15" Type="http://schemas.openxmlformats.org/officeDocument/2006/relationships/hyperlink" Target="https://press.ogscommunication.com/" TargetMode="External"/><Relationship Id="rId10" Type="http://schemas.openxmlformats.org/officeDocument/2006/relationships/hyperlink" Target="http://www.gascon.ch" TargetMode="External"/><Relationship Id="rId4" Type="http://schemas.openxmlformats.org/officeDocument/2006/relationships/footnotes" Target="footnotes.xml"/><Relationship Id="rId9" Type="http://schemas.openxmlformats.org/officeDocument/2006/relationships/hyperlink" Target="mailto:info@gascon.ch" TargetMode="External"/><Relationship Id="rId14" Type="http://schemas.openxmlformats.org/officeDocument/2006/relationships/hyperlink" Target="http://www.ogscommunication.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3</Pages>
  <Words>864</Words>
  <Characters>4926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PC6 PC6</dc:creator>
  <cp:keywords/>
  <dc:description/>
  <cp:lastModifiedBy>PC6 PC6</cp:lastModifiedBy>
  <cp:revision>55</cp:revision>
  <dcterms:created xsi:type="dcterms:W3CDTF">2025-01-23T15:44:00Z</dcterms:created>
  <dcterms:modified xsi:type="dcterms:W3CDTF">2026-06-23T10:21:00Z</dcterms:modified>
</cp:coreProperties>
</file>