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1C41" w14:textId="77777777" w:rsidR="007F379E" w:rsidRDefault="007F379E" w:rsidP="007F379E">
      <w:pPr>
        <w:spacing w:after="0"/>
        <w:jc w:val="center"/>
        <w:rPr>
          <w:b/>
          <w:bCs/>
        </w:rPr>
      </w:pPr>
      <w:r>
        <w:rPr>
          <w:b/>
          <w:bCs/>
          <w:noProof/>
        </w:rPr>
        <w:drawing>
          <wp:inline distT="0" distB="0" distL="0" distR="0" wp14:anchorId="2075079C" wp14:editId="321A6389">
            <wp:extent cx="1491176" cy="979368"/>
            <wp:effectExtent l="0" t="0" r="0" b="0"/>
            <wp:docPr id="1633468053" name="Immagine 1"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68053" name="Immagine 1" descr="Immagine che contiene testo, Carattere, Elementi grafici, logo&#10;&#10;Il contenuto generato dall'IA potrebbe non essere corretto."/>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5784" cy="982395"/>
                    </a:xfrm>
                    <a:prstGeom prst="rect">
                      <a:avLst/>
                    </a:prstGeom>
                  </pic:spPr>
                </pic:pic>
              </a:graphicData>
            </a:graphic>
          </wp:inline>
        </w:drawing>
      </w:r>
    </w:p>
    <w:p w14:paraId="7B457159" w14:textId="77777777" w:rsidR="007F379E" w:rsidRDefault="007F379E" w:rsidP="009A3184">
      <w:pPr>
        <w:spacing w:after="0"/>
        <w:jc w:val="both"/>
        <w:rPr>
          <w:b/>
          <w:bCs/>
        </w:rPr>
      </w:pPr>
    </w:p>
    <w:p w14:paraId="5A6E26EE" w14:textId="56884950" w:rsidR="009A3184" w:rsidRPr="005F4E89" w:rsidRDefault="005F4E89" w:rsidP="009A3184">
      <w:pPr>
        <w:spacing w:after="0"/>
        <w:jc w:val="both"/>
        <w:rPr>
          <w:b/>
          <w:bCs/>
          <w:lang w:val="en-GB"/>
        </w:rPr>
      </w:pPr>
      <w:r w:rsidRPr="005F4E89">
        <w:rPr>
          <w:b/>
          <w:bCs/>
          <w:lang w:val="en-GB"/>
        </w:rPr>
        <w:t>ITALY FAMILY HOTELS: 2025 ON THE RISE AND AMBITIOUS GOALS FOR 2026</w:t>
      </w:r>
      <w:r>
        <w:rPr>
          <w:b/>
          <w:bCs/>
          <w:lang w:val="en-GB"/>
        </w:rPr>
        <w:t xml:space="preserve"> </w:t>
      </w:r>
    </w:p>
    <w:p w14:paraId="73F6336B" w14:textId="77777777" w:rsidR="00924AED" w:rsidRPr="005F4E89" w:rsidRDefault="00924AED" w:rsidP="009A3184">
      <w:pPr>
        <w:spacing w:after="0"/>
        <w:jc w:val="both"/>
        <w:rPr>
          <w:b/>
          <w:bCs/>
          <w:lang w:val="en-GB"/>
        </w:rPr>
      </w:pPr>
    </w:p>
    <w:p w14:paraId="42C29435" w14:textId="75390878" w:rsidR="00924AED" w:rsidRPr="005F4E89" w:rsidRDefault="005F4E89" w:rsidP="00924AED">
      <w:pPr>
        <w:spacing w:after="0"/>
        <w:jc w:val="both"/>
        <w:rPr>
          <w:lang w:val="en-GB"/>
        </w:rPr>
      </w:pPr>
      <w:r w:rsidRPr="005F4E89">
        <w:rPr>
          <w:i/>
          <w:iCs/>
          <w:lang w:val="en-GB"/>
        </w:rPr>
        <w:t>January 12, 2026</w:t>
      </w:r>
      <w:r w:rsidRPr="005F4E89">
        <w:rPr>
          <w:i/>
          <w:iCs/>
          <w:lang w:val="en-GB"/>
        </w:rPr>
        <w:t xml:space="preserve"> </w:t>
      </w:r>
      <w:r w:rsidR="00924AED" w:rsidRPr="005F4E89">
        <w:rPr>
          <w:lang w:val="en-GB"/>
        </w:rPr>
        <w:t xml:space="preserve">- </w:t>
      </w:r>
      <w:r w:rsidR="00924AED" w:rsidRPr="005F4E89">
        <w:rPr>
          <w:b/>
          <w:bCs/>
          <w:lang w:val="en-GB"/>
        </w:rPr>
        <w:t>Italy Family Hotels</w:t>
      </w:r>
      <w:r w:rsidR="00924AED" w:rsidRPr="005F4E89">
        <w:rPr>
          <w:lang w:val="en-GB"/>
        </w:rPr>
        <w:t xml:space="preserve">, </w:t>
      </w:r>
      <w:r w:rsidRPr="005F4E89">
        <w:rPr>
          <w:lang w:val="en-GB"/>
        </w:rPr>
        <w:t>the leading hotel consortium in Italy entirely dedicated to families, closed 2025 with strongly growing results. The consortium, which currently includes more than 155 hotels specialising in family holidays with children across Italy's most attractive destinations, presented its strategies and new initiatives planned for 2026.</w:t>
      </w:r>
    </w:p>
    <w:p w14:paraId="29BB96C1" w14:textId="197CC7C1" w:rsidR="007529C5" w:rsidRDefault="007529C5" w:rsidP="00924AED">
      <w:pPr>
        <w:spacing w:after="0"/>
        <w:jc w:val="both"/>
        <w:rPr>
          <w:lang w:val="en-GB"/>
        </w:rPr>
      </w:pPr>
    </w:p>
    <w:p w14:paraId="463B4804" w14:textId="10A62811" w:rsidR="00520E8D" w:rsidRDefault="00520E8D" w:rsidP="00924AED">
      <w:pPr>
        <w:spacing w:after="0"/>
        <w:jc w:val="both"/>
        <w:rPr>
          <w:lang w:val="en-GB"/>
        </w:rPr>
      </w:pPr>
      <w:r w:rsidRPr="00520E8D">
        <w:rPr>
          <w:lang w:val="en-GB"/>
        </w:rPr>
        <w:t>The year 2025 ended with positive and increasing results, thanks to investments total</w:t>
      </w:r>
      <w:r>
        <w:rPr>
          <w:lang w:val="en-GB"/>
        </w:rPr>
        <w:t>l</w:t>
      </w:r>
      <w:r w:rsidRPr="00520E8D">
        <w:rPr>
          <w:lang w:val="en-GB"/>
        </w:rPr>
        <w:t>ing €600,000, mainly allocated to the strategic development of the consortium and to strengthening services in support of member hotels.</w:t>
      </w:r>
    </w:p>
    <w:p w14:paraId="38DDF35F" w14:textId="150C225F" w:rsidR="00520E8D" w:rsidRPr="00520E8D" w:rsidRDefault="00520E8D" w:rsidP="00924AED">
      <w:pPr>
        <w:spacing w:after="0"/>
        <w:jc w:val="both"/>
        <w:rPr>
          <w:lang w:val="en-GB"/>
        </w:rPr>
      </w:pPr>
      <w:r w:rsidRPr="00520E8D">
        <w:rPr>
          <w:lang w:val="en-GB"/>
        </w:rPr>
        <w:t xml:space="preserve">This growth is reflected in the recorded data, with digital activities generating 340,000 inquiries, </w:t>
      </w:r>
      <w:r>
        <w:rPr>
          <w:lang w:val="en-GB"/>
        </w:rPr>
        <w:t xml:space="preserve">representing </w:t>
      </w:r>
      <w:r w:rsidRPr="00520E8D">
        <w:rPr>
          <w:lang w:val="en-GB"/>
        </w:rPr>
        <w:t>a +19% increase compared to the previous year. It is also noteworthy that there has been a significant increase in visibility on social media, with a +38% increase in total followers compared to 2024</w:t>
      </w:r>
      <w:r>
        <w:rPr>
          <w:lang w:val="en-GB"/>
        </w:rPr>
        <w:t>.</w:t>
      </w:r>
      <w:r w:rsidRPr="00520E8D">
        <w:rPr>
          <w:lang w:val="en-GB"/>
        </w:rPr>
        <w:t xml:space="preserve"> </w:t>
      </w:r>
      <w:r w:rsidRPr="00520E8D">
        <w:rPr>
          <w:lang w:val="en-GB"/>
        </w:rPr>
        <w:t>This growth can be attributed to a renewed visual style and the engagement of new Influencer Marketing collaborations. This work also led to an improvement in brand identity.</w:t>
      </w:r>
    </w:p>
    <w:p w14:paraId="4598BD21" w14:textId="77777777" w:rsidR="00520E8D" w:rsidRPr="005F4E89" w:rsidRDefault="00520E8D" w:rsidP="00924AED">
      <w:pPr>
        <w:spacing w:after="0"/>
        <w:jc w:val="both"/>
        <w:rPr>
          <w:lang w:val="en-GB"/>
        </w:rPr>
      </w:pPr>
    </w:p>
    <w:p w14:paraId="5B66983D" w14:textId="368063D2" w:rsidR="005208C8" w:rsidRDefault="004235D2" w:rsidP="00924AED">
      <w:pPr>
        <w:spacing w:after="0"/>
        <w:jc w:val="both"/>
        <w:rPr>
          <w:lang w:val="en-GB"/>
        </w:rPr>
      </w:pPr>
      <w:r w:rsidRPr="004235D2">
        <w:rPr>
          <w:lang w:val="en-GB"/>
        </w:rPr>
        <w:t xml:space="preserve">In 2025, the Family Tourism Observatory by Italy Family Hotels expanded its research area. In addition to </w:t>
      </w:r>
      <w:r w:rsidRPr="004235D2">
        <w:rPr>
          <w:i/>
          <w:iCs/>
          <w:lang w:val="en-GB"/>
        </w:rPr>
        <w:t>Family Trend</w:t>
      </w:r>
      <w:r w:rsidRPr="004235D2">
        <w:rPr>
          <w:lang w:val="en-GB"/>
        </w:rPr>
        <w:t xml:space="preserve">, the </w:t>
      </w:r>
      <w:r w:rsidRPr="004235D2">
        <w:rPr>
          <w:b/>
          <w:bCs/>
          <w:lang w:val="en-GB"/>
        </w:rPr>
        <w:t>B2C</w:t>
      </w:r>
      <w:r w:rsidRPr="004235D2">
        <w:rPr>
          <w:lang w:val="en-GB"/>
        </w:rPr>
        <w:t xml:space="preserve"> study developed with </w:t>
      </w:r>
      <w:r w:rsidRPr="004235D2">
        <w:rPr>
          <w:b/>
          <w:bCs/>
          <w:lang w:val="en-GB"/>
        </w:rPr>
        <w:t>Area 38</w:t>
      </w:r>
      <w:r w:rsidRPr="004235D2">
        <w:rPr>
          <w:lang w:val="en-GB"/>
        </w:rPr>
        <w:t xml:space="preserve">, which explores the desires and preferences of Italian families, a new strategic </w:t>
      </w:r>
      <w:r w:rsidRPr="004235D2">
        <w:rPr>
          <w:b/>
          <w:bCs/>
          <w:lang w:val="en-GB"/>
        </w:rPr>
        <w:t>B2B</w:t>
      </w:r>
      <w:r w:rsidRPr="004235D2">
        <w:rPr>
          <w:lang w:val="en-GB"/>
        </w:rPr>
        <w:t xml:space="preserve"> research initiative was introduced with the publication of </w:t>
      </w:r>
      <w:r w:rsidRPr="004235D2">
        <w:rPr>
          <w:i/>
          <w:iCs/>
          <w:lang w:val="en-GB"/>
        </w:rPr>
        <w:t>Family Trend</w:t>
      </w:r>
      <w:r w:rsidRPr="004235D2">
        <w:rPr>
          <w:lang w:val="en-GB"/>
        </w:rPr>
        <w:t xml:space="preserve">, the first Italian report </w:t>
      </w:r>
      <w:r w:rsidRPr="004235D2">
        <w:rPr>
          <w:b/>
          <w:bCs/>
          <w:lang w:val="en-GB"/>
        </w:rPr>
        <w:t>providing a comprehensive snapshot of the family hospitality market</w:t>
      </w:r>
      <w:r w:rsidRPr="004235D2">
        <w:rPr>
          <w:lang w:val="en-GB"/>
        </w:rPr>
        <w:t xml:space="preserve">: numbers, trends, successful models, benchmarks, and insights for developing modern and competitive family concepts. The report was produced by </w:t>
      </w:r>
      <w:r w:rsidRPr="004235D2">
        <w:rPr>
          <w:b/>
          <w:bCs/>
          <w:lang w:val="en-GB"/>
        </w:rPr>
        <w:t>Thrends</w:t>
      </w:r>
      <w:r w:rsidRPr="004235D2">
        <w:rPr>
          <w:lang w:val="en-GB"/>
        </w:rPr>
        <w:t>, a company specialising in analysis and strategy for the tourism industry.</w:t>
      </w:r>
    </w:p>
    <w:p w14:paraId="7E257534" w14:textId="77777777" w:rsidR="004235D2" w:rsidRPr="004235D2" w:rsidRDefault="004235D2" w:rsidP="00924AED">
      <w:pPr>
        <w:spacing w:after="0"/>
        <w:jc w:val="both"/>
        <w:rPr>
          <w:lang w:val="en-GB"/>
        </w:rPr>
      </w:pPr>
    </w:p>
    <w:p w14:paraId="4034943C" w14:textId="77777777" w:rsidR="004235D2" w:rsidRDefault="004235D2" w:rsidP="00924AED">
      <w:pPr>
        <w:spacing w:after="0"/>
        <w:jc w:val="both"/>
        <w:rPr>
          <w:b/>
          <w:bCs/>
        </w:rPr>
      </w:pPr>
      <w:r w:rsidRPr="004235D2">
        <w:rPr>
          <w:b/>
          <w:bCs/>
        </w:rPr>
        <w:t>WHAT’S NEW IN 2026</w:t>
      </w:r>
    </w:p>
    <w:p w14:paraId="56C40B4D" w14:textId="19504C80" w:rsidR="004235D2" w:rsidRDefault="004235D2" w:rsidP="00924AED">
      <w:pPr>
        <w:spacing w:after="0"/>
        <w:jc w:val="both"/>
        <w:rPr>
          <w:lang w:val="en-GB"/>
        </w:rPr>
      </w:pPr>
      <w:r w:rsidRPr="004235D2">
        <w:rPr>
          <w:lang w:val="en-GB"/>
        </w:rPr>
        <w:t xml:space="preserve">During 2026, Italy Family Hotels plans an </w:t>
      </w:r>
      <w:r w:rsidRPr="004235D2">
        <w:rPr>
          <w:b/>
          <w:bCs/>
          <w:lang w:val="en-GB"/>
        </w:rPr>
        <w:t>investment of approximately €600,000</w:t>
      </w:r>
      <w:r w:rsidRPr="004235D2">
        <w:rPr>
          <w:lang w:val="en-GB"/>
        </w:rPr>
        <w:t>, aimed at structurally strengthening all key areas of the consortium: 43% of the budget will be allocated to the digital area, 19% to management, 18% to brand, 18% to member services, and 5% to development.</w:t>
      </w:r>
    </w:p>
    <w:p w14:paraId="294AE049" w14:textId="77777777" w:rsidR="004235D2" w:rsidRDefault="004235D2" w:rsidP="00924AED">
      <w:pPr>
        <w:spacing w:after="0"/>
        <w:jc w:val="both"/>
        <w:rPr>
          <w:lang w:val="en-GB"/>
        </w:rPr>
      </w:pPr>
    </w:p>
    <w:p w14:paraId="4D83217E" w14:textId="1067BA88" w:rsidR="004235D2" w:rsidRDefault="004235D2" w:rsidP="00924AED">
      <w:pPr>
        <w:spacing w:after="0"/>
        <w:jc w:val="both"/>
        <w:rPr>
          <w:lang w:val="en-GB"/>
        </w:rPr>
      </w:pPr>
      <w:r w:rsidRPr="004235D2">
        <w:rPr>
          <w:lang w:val="en-GB"/>
        </w:rPr>
        <w:t xml:space="preserve">The declared ambition for the </w:t>
      </w:r>
      <w:r w:rsidRPr="004235D2">
        <w:rPr>
          <w:b/>
          <w:bCs/>
          <w:lang w:val="en-GB"/>
        </w:rPr>
        <w:t>2026–2028 period</w:t>
      </w:r>
      <w:r w:rsidRPr="004235D2">
        <w:rPr>
          <w:lang w:val="en-GB"/>
        </w:rPr>
        <w:t xml:space="preserve"> is to establish itself as the "</w:t>
      </w:r>
      <w:r w:rsidRPr="004235D2">
        <w:rPr>
          <w:b/>
          <w:bCs/>
          <w:lang w:val="en-GB"/>
        </w:rPr>
        <w:t>leader in family hospitality in Italy and Europe</w:t>
      </w:r>
      <w:r w:rsidRPr="004235D2">
        <w:rPr>
          <w:lang w:val="en-GB"/>
        </w:rPr>
        <w:t>."</w:t>
      </w:r>
    </w:p>
    <w:p w14:paraId="647D532A" w14:textId="2EC5A25D" w:rsidR="002C7DD3" w:rsidRPr="004235D2" w:rsidRDefault="004235D2" w:rsidP="00924AED">
      <w:pPr>
        <w:spacing w:after="0"/>
        <w:jc w:val="both"/>
        <w:rPr>
          <w:lang w:val="en-GB"/>
        </w:rPr>
      </w:pPr>
      <w:r w:rsidRPr="004235D2">
        <w:rPr>
          <w:lang w:val="en-GB"/>
        </w:rPr>
        <w:t xml:space="preserve">In line with these objectives, the </w:t>
      </w:r>
      <w:r w:rsidRPr="00194147">
        <w:rPr>
          <w:i/>
          <w:iCs/>
          <w:lang w:val="en-GB"/>
        </w:rPr>
        <w:t xml:space="preserve">projects </w:t>
      </w:r>
      <w:r w:rsidR="00194147" w:rsidRPr="00194147">
        <w:rPr>
          <w:i/>
          <w:iCs/>
          <w:lang w:val="en-GB"/>
        </w:rPr>
        <w:t>launched</w:t>
      </w:r>
      <w:r w:rsidRPr="00194147">
        <w:rPr>
          <w:i/>
          <w:iCs/>
          <w:lang w:val="en-GB"/>
        </w:rPr>
        <w:t xml:space="preserve"> in 2025</w:t>
      </w:r>
      <w:r w:rsidRPr="004235D2">
        <w:rPr>
          <w:lang w:val="en-GB"/>
        </w:rPr>
        <w:t xml:space="preserve"> will be streamlined in 2026</w:t>
      </w:r>
      <w:r w:rsidR="00194147">
        <w:rPr>
          <w:lang w:val="en-GB"/>
        </w:rPr>
        <w:t xml:space="preserve">, </w:t>
      </w:r>
      <w:r w:rsidR="00194147" w:rsidRPr="00194147">
        <w:rPr>
          <w:lang w:val="en-GB"/>
        </w:rPr>
        <w:t>including the enhancement and restyling of the portal and digital services, the strengthening of the IFH brand identity, and customer loyalty through content and community engagement.</w:t>
      </w:r>
      <w:r>
        <w:rPr>
          <w:lang w:val="en-GB"/>
        </w:rPr>
        <w:t xml:space="preserve"> </w:t>
      </w:r>
    </w:p>
    <w:p w14:paraId="0687171D" w14:textId="77777777" w:rsidR="007875E8" w:rsidRDefault="007875E8" w:rsidP="00924AED">
      <w:pPr>
        <w:spacing w:after="0"/>
        <w:jc w:val="both"/>
      </w:pPr>
    </w:p>
    <w:p w14:paraId="6F58E57F" w14:textId="77777777" w:rsidR="00194147" w:rsidRPr="00194147" w:rsidRDefault="00194147" w:rsidP="00194147">
      <w:pPr>
        <w:spacing w:after="0"/>
        <w:jc w:val="both"/>
        <w:rPr>
          <w:lang w:val="en-GB"/>
        </w:rPr>
      </w:pPr>
      <w:r w:rsidRPr="00194147">
        <w:rPr>
          <w:lang w:val="en-GB"/>
        </w:rPr>
        <w:lastRenderedPageBreak/>
        <w:t xml:space="preserve">Among the </w:t>
      </w:r>
      <w:r w:rsidRPr="00194147">
        <w:rPr>
          <w:i/>
          <w:iCs/>
          <w:lang w:val="en-GB"/>
        </w:rPr>
        <w:t>new projects</w:t>
      </w:r>
      <w:r w:rsidRPr="00194147">
        <w:rPr>
          <w:lang w:val="en-GB"/>
        </w:rPr>
        <w:t xml:space="preserve"> being launched are the introduction of a review system on the portal, an increasingly international expansion that also involves broadening the hospitality model, and a new </w:t>
      </w:r>
      <w:r w:rsidRPr="00194147">
        <w:rPr>
          <w:b/>
          <w:bCs/>
          <w:lang w:val="en-GB"/>
        </w:rPr>
        <w:t>study trip</w:t>
      </w:r>
      <w:r w:rsidRPr="00194147">
        <w:rPr>
          <w:lang w:val="en-GB"/>
        </w:rPr>
        <w:t xml:space="preserve"> designed to offer industry professionals an engaging experience, showing them an ever more innovative way of doing tourism.</w:t>
      </w:r>
    </w:p>
    <w:p w14:paraId="40691A2B" w14:textId="77777777" w:rsidR="00194147" w:rsidRPr="00194147" w:rsidRDefault="00194147" w:rsidP="00194147">
      <w:pPr>
        <w:spacing w:after="0"/>
        <w:jc w:val="both"/>
        <w:rPr>
          <w:lang w:val="en-GB"/>
        </w:rPr>
      </w:pPr>
    </w:p>
    <w:p w14:paraId="1B1DC628" w14:textId="77777777" w:rsidR="00194147" w:rsidRPr="00194147" w:rsidRDefault="00194147" w:rsidP="00194147">
      <w:pPr>
        <w:spacing w:after="0"/>
        <w:jc w:val="both"/>
        <w:rPr>
          <w:b/>
          <w:bCs/>
          <w:lang w:val="en-GB"/>
        </w:rPr>
      </w:pPr>
      <w:r w:rsidRPr="00194147">
        <w:rPr>
          <w:b/>
          <w:bCs/>
          <w:lang w:val="en-GB"/>
        </w:rPr>
        <w:t>A New Board of Directors</w:t>
      </w:r>
    </w:p>
    <w:p w14:paraId="60479A89" w14:textId="77777777" w:rsidR="00194147" w:rsidRPr="00194147" w:rsidRDefault="00194147" w:rsidP="00194147">
      <w:pPr>
        <w:spacing w:after="0"/>
        <w:jc w:val="both"/>
        <w:rPr>
          <w:lang w:val="en-GB"/>
        </w:rPr>
      </w:pPr>
      <w:r w:rsidRPr="00194147">
        <w:rPr>
          <w:lang w:val="en-GB"/>
        </w:rPr>
        <w:t>One of the highlights of 2026 is the establishment of a new Board of Directors, serving for the 2026–2029 term.</w:t>
      </w:r>
    </w:p>
    <w:p w14:paraId="360067D7" w14:textId="77777777" w:rsidR="00194147" w:rsidRPr="00194147" w:rsidRDefault="00194147" w:rsidP="00194147">
      <w:pPr>
        <w:spacing w:after="0"/>
        <w:jc w:val="both"/>
        <w:rPr>
          <w:lang w:val="en-GB"/>
        </w:rPr>
      </w:pPr>
    </w:p>
    <w:p w14:paraId="59915465" w14:textId="5180464C" w:rsidR="00194147" w:rsidRDefault="00194147" w:rsidP="00194147">
      <w:pPr>
        <w:spacing w:after="0"/>
        <w:jc w:val="both"/>
        <w:rPr>
          <w:lang w:val="en-GB"/>
        </w:rPr>
      </w:pPr>
      <w:r w:rsidRPr="00194147">
        <w:rPr>
          <w:lang w:val="en-GB"/>
        </w:rPr>
        <w:t xml:space="preserve">The consortium is led by </w:t>
      </w:r>
      <w:r w:rsidRPr="00194147">
        <w:rPr>
          <w:b/>
          <w:bCs/>
          <w:lang w:val="en-GB"/>
        </w:rPr>
        <w:t>Alessandro Zaffi</w:t>
      </w:r>
      <w:r w:rsidRPr="00194147">
        <w:rPr>
          <w:lang w:val="en-GB"/>
        </w:rPr>
        <w:t xml:space="preserve">, President and owner of the </w:t>
      </w:r>
      <w:r w:rsidRPr="00194147">
        <w:rPr>
          <w:i/>
          <w:iCs/>
          <w:lang w:val="en-GB"/>
        </w:rPr>
        <w:t>Meridiana Family &amp; Nature Hotel in Emilia-Romagna</w:t>
      </w:r>
      <w:r w:rsidRPr="00194147">
        <w:rPr>
          <w:lang w:val="en-GB"/>
        </w:rPr>
        <w:t xml:space="preserve">. Alongside him, </w:t>
      </w:r>
      <w:r w:rsidRPr="00194147">
        <w:rPr>
          <w:b/>
          <w:bCs/>
          <w:lang w:val="en-GB"/>
        </w:rPr>
        <w:t>Stefano Cerutti</w:t>
      </w:r>
      <w:r w:rsidRPr="00194147">
        <w:rPr>
          <w:lang w:val="en-GB"/>
        </w:rPr>
        <w:t xml:space="preserve"> of the </w:t>
      </w:r>
      <w:r w:rsidRPr="00194147">
        <w:rPr>
          <w:i/>
          <w:iCs/>
          <w:lang w:val="en-GB"/>
        </w:rPr>
        <w:t>NH Collection Alagna Mirtillo Rosso</w:t>
      </w:r>
      <w:r w:rsidRPr="00194147">
        <w:rPr>
          <w:lang w:val="en-GB"/>
        </w:rPr>
        <w:t xml:space="preserve"> in Piedmont is serving as Vice President.</w:t>
      </w:r>
    </w:p>
    <w:p w14:paraId="64F27D2A" w14:textId="77777777" w:rsidR="00194147" w:rsidRDefault="00194147" w:rsidP="00194147">
      <w:pPr>
        <w:spacing w:after="0"/>
        <w:jc w:val="both"/>
        <w:rPr>
          <w:lang w:val="en-GB"/>
        </w:rPr>
      </w:pPr>
    </w:p>
    <w:p w14:paraId="7330EC16" w14:textId="59FC435D" w:rsidR="00194147" w:rsidRDefault="00194147" w:rsidP="00194147">
      <w:pPr>
        <w:spacing w:after="0"/>
        <w:jc w:val="both"/>
        <w:rPr>
          <w:i/>
          <w:iCs/>
          <w:lang w:val="en-GB"/>
        </w:rPr>
      </w:pPr>
      <w:r w:rsidRPr="00194147">
        <w:rPr>
          <w:i/>
          <w:iCs/>
          <w:lang w:val="en-GB"/>
        </w:rPr>
        <w:t xml:space="preserve">"My appointment as President of the Consortium follows the long and excellent tenure of Marina Pasquini and aims to </w:t>
      </w:r>
      <w:r w:rsidRPr="00194147">
        <w:rPr>
          <w:i/>
          <w:iCs/>
          <w:lang w:val="en-GB"/>
        </w:rPr>
        <w:t>honour</w:t>
      </w:r>
      <w:r w:rsidRPr="00194147">
        <w:rPr>
          <w:i/>
          <w:iCs/>
          <w:lang w:val="en-GB"/>
        </w:rPr>
        <w:t xml:space="preserve"> that legacy while ensuring continuity of the spirit that has always defined Italy Family Hotels, with an eye on the present and, above all, the future,"</w:t>
      </w:r>
      <w:r w:rsidRPr="00194147">
        <w:rPr>
          <w:lang w:val="en-GB"/>
        </w:rPr>
        <w:t xml:space="preserve"> says </w:t>
      </w:r>
      <w:r w:rsidRPr="00194147">
        <w:rPr>
          <w:b/>
          <w:bCs/>
          <w:lang w:val="en-GB"/>
        </w:rPr>
        <w:t>Alessandro Zaffi</w:t>
      </w:r>
      <w:r w:rsidRPr="00194147">
        <w:rPr>
          <w:lang w:val="en-GB"/>
        </w:rPr>
        <w:t xml:space="preserve">. </w:t>
      </w:r>
      <w:r w:rsidRPr="00194147">
        <w:rPr>
          <w:i/>
          <w:iCs/>
          <w:lang w:val="en-GB"/>
        </w:rPr>
        <w:t>"The way we provide hospitality within our properties has changed. We are entering a new era with positivity and determination, continuing to expand the consortium’s network, exploring broader markets, and optimizing the benefits of new technologies."</w:t>
      </w:r>
    </w:p>
    <w:p w14:paraId="087A1858" w14:textId="77777777" w:rsidR="00194147" w:rsidRPr="00194147" w:rsidRDefault="00194147" w:rsidP="00194147">
      <w:pPr>
        <w:spacing w:after="0"/>
        <w:jc w:val="both"/>
        <w:rPr>
          <w:lang w:val="en-GB"/>
        </w:rPr>
      </w:pPr>
    </w:p>
    <w:p w14:paraId="36DDF23E" w14:textId="77777777" w:rsidR="00194147" w:rsidRPr="00194147" w:rsidRDefault="00194147" w:rsidP="00194147">
      <w:pPr>
        <w:spacing w:after="0"/>
        <w:jc w:val="both"/>
        <w:rPr>
          <w:lang w:val="en-GB"/>
        </w:rPr>
      </w:pPr>
      <w:r w:rsidRPr="00194147">
        <w:rPr>
          <w:lang w:val="en-GB"/>
        </w:rPr>
        <w:t xml:space="preserve">The Board of Directors is completed by the appointment of the following Councillors, reflecting a broad and diverse territorial representation: </w:t>
      </w:r>
      <w:r w:rsidRPr="00194147">
        <w:rPr>
          <w:b/>
          <w:bCs/>
          <w:lang w:val="en-GB"/>
        </w:rPr>
        <w:t>Roberto Signorini</w:t>
      </w:r>
      <w:r w:rsidRPr="00194147">
        <w:rPr>
          <w:lang w:val="en-GB"/>
        </w:rPr>
        <w:t xml:space="preserve"> of </w:t>
      </w:r>
      <w:r w:rsidRPr="00194147">
        <w:rPr>
          <w:i/>
          <w:iCs/>
          <w:lang w:val="en-GB"/>
        </w:rPr>
        <w:t>Una Imperial Sport + Club Hotel Ancora</w:t>
      </w:r>
      <w:r w:rsidRPr="00194147">
        <w:rPr>
          <w:lang w:val="en-GB"/>
        </w:rPr>
        <w:t xml:space="preserve"> in Marche and Sardinia; </w:t>
      </w:r>
      <w:r w:rsidRPr="00194147">
        <w:rPr>
          <w:b/>
          <w:bCs/>
          <w:lang w:val="en-GB"/>
        </w:rPr>
        <w:t>Andrea Falzaresi</w:t>
      </w:r>
      <w:r w:rsidRPr="00194147">
        <w:rPr>
          <w:lang w:val="en-GB"/>
        </w:rPr>
        <w:t xml:space="preserve"> of the </w:t>
      </w:r>
      <w:r w:rsidRPr="00194147">
        <w:rPr>
          <w:i/>
          <w:iCs/>
          <w:lang w:val="en-GB"/>
        </w:rPr>
        <w:t>Club Family Hotel</w:t>
      </w:r>
      <w:r w:rsidRPr="00194147">
        <w:rPr>
          <w:lang w:val="en-GB"/>
        </w:rPr>
        <w:t xml:space="preserve"> chain in Emilia-Romagna; </w:t>
      </w:r>
      <w:r w:rsidRPr="00194147">
        <w:rPr>
          <w:b/>
          <w:bCs/>
          <w:lang w:val="en-GB"/>
        </w:rPr>
        <w:t>Massimo Grossi</w:t>
      </w:r>
      <w:r w:rsidRPr="00194147">
        <w:rPr>
          <w:lang w:val="en-GB"/>
        </w:rPr>
        <w:t xml:space="preserve"> of </w:t>
      </w:r>
      <w:r w:rsidRPr="00194147">
        <w:rPr>
          <w:i/>
          <w:iCs/>
          <w:lang w:val="en-GB"/>
        </w:rPr>
        <w:t>Hotel Baltic</w:t>
      </w:r>
      <w:r w:rsidRPr="00194147">
        <w:rPr>
          <w:lang w:val="en-GB"/>
        </w:rPr>
        <w:t xml:space="preserve"> in Marche; </w:t>
      </w:r>
      <w:r w:rsidRPr="00194147">
        <w:rPr>
          <w:b/>
          <w:bCs/>
          <w:lang w:val="en-GB"/>
        </w:rPr>
        <w:t>Alberto Monetti</w:t>
      </w:r>
      <w:r w:rsidRPr="00194147">
        <w:rPr>
          <w:lang w:val="en-GB"/>
        </w:rPr>
        <w:t xml:space="preserve"> of </w:t>
      </w:r>
      <w:r w:rsidRPr="00194147">
        <w:rPr>
          <w:i/>
          <w:iCs/>
          <w:lang w:val="en-GB"/>
        </w:rPr>
        <w:t>Europa Monetti</w:t>
      </w:r>
      <w:r w:rsidRPr="00194147">
        <w:rPr>
          <w:lang w:val="en-GB"/>
        </w:rPr>
        <w:t xml:space="preserve"> in Emilia-Romagna; and </w:t>
      </w:r>
      <w:r w:rsidRPr="00194147">
        <w:rPr>
          <w:b/>
          <w:bCs/>
          <w:lang w:val="en-GB"/>
        </w:rPr>
        <w:t>Nicola Muzzoni</w:t>
      </w:r>
      <w:r w:rsidRPr="00194147">
        <w:rPr>
          <w:lang w:val="en-GB"/>
        </w:rPr>
        <w:t xml:space="preserve"> of </w:t>
      </w:r>
      <w:r w:rsidRPr="00194147">
        <w:rPr>
          <w:i/>
          <w:iCs/>
          <w:lang w:val="en-GB"/>
        </w:rPr>
        <w:t>Hotel Relax</w:t>
      </w:r>
      <w:r w:rsidRPr="00194147">
        <w:rPr>
          <w:lang w:val="en-GB"/>
        </w:rPr>
        <w:t xml:space="preserve"> in Marche.</w:t>
      </w:r>
    </w:p>
    <w:p w14:paraId="6C326F69" w14:textId="77777777" w:rsidR="00194147" w:rsidRDefault="00194147" w:rsidP="00194147">
      <w:pPr>
        <w:spacing w:after="0"/>
        <w:jc w:val="both"/>
        <w:rPr>
          <w:lang w:val="en-GB"/>
        </w:rPr>
      </w:pPr>
    </w:p>
    <w:p w14:paraId="67094869" w14:textId="29C23AE3" w:rsidR="00194147" w:rsidRDefault="00194147" w:rsidP="00194147">
      <w:pPr>
        <w:spacing w:after="0"/>
        <w:jc w:val="both"/>
        <w:rPr>
          <w:lang w:val="en-GB"/>
        </w:rPr>
      </w:pPr>
      <w:r w:rsidRPr="00194147">
        <w:rPr>
          <w:lang w:val="en-GB"/>
        </w:rPr>
        <w:t xml:space="preserve">The Auditors will also support the activities of the Board: </w:t>
      </w:r>
      <w:r w:rsidRPr="00194147">
        <w:rPr>
          <w:b/>
          <w:bCs/>
          <w:lang w:val="en-GB"/>
        </w:rPr>
        <w:t>Simone Tommolini</w:t>
      </w:r>
      <w:r w:rsidRPr="00194147">
        <w:rPr>
          <w:lang w:val="en-GB"/>
        </w:rPr>
        <w:t xml:space="preserve"> of </w:t>
      </w:r>
      <w:r w:rsidRPr="00194147">
        <w:rPr>
          <w:i/>
          <w:iCs/>
          <w:lang w:val="en-GB"/>
        </w:rPr>
        <w:t>Club Hotel La Villa</w:t>
      </w:r>
      <w:r w:rsidRPr="00194147">
        <w:rPr>
          <w:lang w:val="en-GB"/>
        </w:rPr>
        <w:t xml:space="preserve"> in Abruzzo, </w:t>
      </w:r>
      <w:r w:rsidRPr="00194147">
        <w:rPr>
          <w:b/>
          <w:bCs/>
          <w:lang w:val="en-GB"/>
        </w:rPr>
        <w:t>Donatella Raffaelli</w:t>
      </w:r>
      <w:r w:rsidRPr="00194147">
        <w:rPr>
          <w:lang w:val="en-GB"/>
        </w:rPr>
        <w:t xml:space="preserve"> of </w:t>
      </w:r>
      <w:r w:rsidRPr="00194147">
        <w:rPr>
          <w:i/>
          <w:iCs/>
          <w:lang w:val="en-GB"/>
        </w:rPr>
        <w:t>Oxygen Lifestyle Hotel</w:t>
      </w:r>
      <w:r w:rsidRPr="00194147">
        <w:rPr>
          <w:lang w:val="en-GB"/>
        </w:rPr>
        <w:t xml:space="preserve"> in Emilia-Romagna, </w:t>
      </w:r>
      <w:r w:rsidRPr="00194147">
        <w:rPr>
          <w:b/>
          <w:bCs/>
          <w:lang w:val="en-GB"/>
        </w:rPr>
        <w:t>Ubaldo Fusco</w:t>
      </w:r>
      <w:r w:rsidRPr="00194147">
        <w:rPr>
          <w:lang w:val="en-GB"/>
        </w:rPr>
        <w:t xml:space="preserve"> of </w:t>
      </w:r>
      <w:r w:rsidRPr="00194147">
        <w:rPr>
          <w:i/>
          <w:iCs/>
          <w:lang w:val="en-GB"/>
        </w:rPr>
        <w:t>La Palme Family Village</w:t>
      </w:r>
      <w:r w:rsidRPr="00194147">
        <w:rPr>
          <w:lang w:val="en-GB"/>
        </w:rPr>
        <w:t xml:space="preserve"> in Lazio, and </w:t>
      </w:r>
      <w:r w:rsidRPr="00194147">
        <w:rPr>
          <w:b/>
          <w:bCs/>
          <w:lang w:val="en-GB"/>
        </w:rPr>
        <w:t>Vanessa Bartolucci</w:t>
      </w:r>
      <w:r w:rsidRPr="00194147">
        <w:rPr>
          <w:lang w:val="en-GB"/>
        </w:rPr>
        <w:t xml:space="preserve"> of </w:t>
      </w:r>
      <w:r w:rsidRPr="00194147">
        <w:rPr>
          <w:i/>
          <w:iCs/>
          <w:lang w:val="en-GB"/>
        </w:rPr>
        <w:t>Hotel Continental &amp; Residence</w:t>
      </w:r>
      <w:r w:rsidRPr="00194147">
        <w:rPr>
          <w:lang w:val="en-GB"/>
        </w:rPr>
        <w:t xml:space="preserve"> in Marche. They will contribute their complementary skills and experience to the consortium’s development.</w:t>
      </w:r>
    </w:p>
    <w:p w14:paraId="4F001076" w14:textId="77777777" w:rsidR="00194147" w:rsidRPr="00194147" w:rsidRDefault="00194147" w:rsidP="00194147">
      <w:pPr>
        <w:spacing w:after="0"/>
        <w:jc w:val="both"/>
        <w:rPr>
          <w:lang w:val="en-GB"/>
        </w:rPr>
      </w:pPr>
    </w:p>
    <w:p w14:paraId="6A2BDCC7" w14:textId="77777777" w:rsidR="00194147" w:rsidRPr="00194147" w:rsidRDefault="00194147" w:rsidP="00194147">
      <w:pPr>
        <w:spacing w:after="0"/>
        <w:jc w:val="both"/>
        <w:rPr>
          <w:lang w:val="en-GB"/>
        </w:rPr>
      </w:pPr>
      <w:r w:rsidRPr="00194147">
        <w:rPr>
          <w:lang w:val="en-GB"/>
        </w:rPr>
        <w:t>With a renewed governance, targeted investments, and an international vision, Italy Family Hotels is preparing to make 2026 a key year for growth and innovation in family hospitality.</w:t>
      </w:r>
    </w:p>
    <w:p w14:paraId="415843E4" w14:textId="77777777" w:rsidR="00194147" w:rsidRPr="00194147" w:rsidRDefault="00194147" w:rsidP="00194147">
      <w:pPr>
        <w:spacing w:after="0"/>
        <w:jc w:val="both"/>
        <w:rPr>
          <w:lang w:val="en-GB"/>
        </w:rPr>
      </w:pPr>
    </w:p>
    <w:p w14:paraId="7C6897C4" w14:textId="60A120B5" w:rsidR="00653540" w:rsidRPr="00D60702" w:rsidRDefault="00653540" w:rsidP="00A17E4B">
      <w:pPr>
        <w:spacing w:after="0"/>
        <w:jc w:val="both"/>
        <w:rPr>
          <w:b/>
          <w:bCs/>
          <w:sz w:val="20"/>
          <w:szCs w:val="18"/>
        </w:rPr>
      </w:pPr>
      <w:r w:rsidRPr="00D60702">
        <w:rPr>
          <w:b/>
          <w:bCs/>
          <w:sz w:val="20"/>
          <w:szCs w:val="18"/>
        </w:rPr>
        <w:t>About Italy Family Hotels</w:t>
      </w:r>
    </w:p>
    <w:p w14:paraId="7A2E4064" w14:textId="77777777" w:rsidR="00194147" w:rsidRPr="00194147" w:rsidRDefault="00194147" w:rsidP="00194147">
      <w:pPr>
        <w:spacing w:after="0"/>
        <w:jc w:val="both"/>
        <w:rPr>
          <w:sz w:val="20"/>
          <w:szCs w:val="18"/>
          <w:lang w:val="en-GB"/>
        </w:rPr>
      </w:pPr>
      <w:r w:rsidRPr="00194147">
        <w:rPr>
          <w:sz w:val="20"/>
          <w:szCs w:val="18"/>
          <w:lang w:val="en-GB"/>
        </w:rPr>
        <w:t>Italy Family Hotels is the first hotel consortium in Italy that is exclusively dedicated to families. Today, the network includes more than 155 hotels specialized in family holidays, located in some of the most fascinating Italian destinations and across a wide variety of settings, from the seaside to the mountains, from lakes to the hills.</w:t>
      </w:r>
    </w:p>
    <w:p w14:paraId="5B694106" w14:textId="77777777" w:rsidR="00194147" w:rsidRPr="00194147" w:rsidRDefault="00194147" w:rsidP="00194147">
      <w:pPr>
        <w:spacing w:after="0"/>
        <w:jc w:val="both"/>
        <w:rPr>
          <w:sz w:val="20"/>
          <w:szCs w:val="18"/>
          <w:lang w:val="en-GB"/>
        </w:rPr>
      </w:pPr>
      <w:r w:rsidRPr="00194147">
        <w:rPr>
          <w:sz w:val="20"/>
          <w:szCs w:val="18"/>
          <w:lang w:val="en-GB"/>
        </w:rPr>
        <w:t>The company is directed by a Board of Directors composed of hoteliers elected from among the members and coordinated by Hospitality Marketing, an agency specialising in tourism marketing and product clubs. Italy Family Hotels operates as a portal that promotes certified hospitality with high standards and tailor-made services for the family tourism market, both nationally and internationally.</w:t>
      </w:r>
    </w:p>
    <w:p w14:paraId="4DCF15EC" w14:textId="20ED88CB" w:rsidR="00653540" w:rsidRPr="00194147" w:rsidRDefault="00653540" w:rsidP="00A17E4B">
      <w:pPr>
        <w:spacing w:after="0"/>
        <w:jc w:val="both"/>
        <w:rPr>
          <w:lang w:val="en-GB"/>
        </w:rPr>
      </w:pPr>
    </w:p>
    <w:p w14:paraId="5D2C8FAB" w14:textId="508D43C1" w:rsidR="00467D49" w:rsidRPr="00467D49" w:rsidRDefault="00467D49" w:rsidP="00A17E4B">
      <w:pPr>
        <w:spacing w:after="0"/>
        <w:jc w:val="both"/>
        <w:rPr>
          <w:b/>
          <w:bCs/>
          <w:sz w:val="20"/>
          <w:szCs w:val="18"/>
        </w:rPr>
      </w:pPr>
      <w:r w:rsidRPr="00467D49">
        <w:rPr>
          <w:b/>
          <w:bCs/>
          <w:sz w:val="20"/>
          <w:szCs w:val="18"/>
        </w:rPr>
        <w:lastRenderedPageBreak/>
        <w:t>Conta</w:t>
      </w:r>
      <w:r w:rsidR="00194147">
        <w:rPr>
          <w:b/>
          <w:bCs/>
          <w:sz w:val="20"/>
          <w:szCs w:val="18"/>
        </w:rPr>
        <w:t>cts</w:t>
      </w:r>
      <w:r w:rsidRPr="00467D49">
        <w:rPr>
          <w:b/>
          <w:bCs/>
          <w:sz w:val="20"/>
          <w:szCs w:val="18"/>
        </w:rPr>
        <w:t xml:space="preserve"> </w:t>
      </w:r>
    </w:p>
    <w:p w14:paraId="0F38265B" w14:textId="77777777" w:rsidR="00467D49" w:rsidRPr="00467D49" w:rsidRDefault="00467D49" w:rsidP="00467D49">
      <w:pPr>
        <w:spacing w:after="0"/>
        <w:jc w:val="both"/>
        <w:rPr>
          <w:sz w:val="20"/>
          <w:szCs w:val="18"/>
        </w:rPr>
      </w:pPr>
      <w:r w:rsidRPr="00467D49">
        <w:rPr>
          <w:sz w:val="20"/>
          <w:szCs w:val="18"/>
        </w:rPr>
        <w:t>Via Macanno 38/q - 47923 Rimini</w:t>
      </w:r>
    </w:p>
    <w:p w14:paraId="78243A43" w14:textId="783370A0" w:rsidR="00467D49" w:rsidRPr="00F2600A" w:rsidRDefault="00F2600A" w:rsidP="00467D49">
      <w:pPr>
        <w:spacing w:after="0"/>
        <w:jc w:val="both"/>
        <w:rPr>
          <w:color w:val="EE0000"/>
          <w:sz w:val="20"/>
          <w:szCs w:val="18"/>
        </w:rPr>
      </w:pPr>
      <w:hyperlink r:id="rId5" w:history="1">
        <w:r w:rsidRPr="00665AED">
          <w:rPr>
            <w:rStyle w:val="Collegamentoipertestuale"/>
            <w:sz w:val="20"/>
            <w:szCs w:val="18"/>
          </w:rPr>
          <w:t>business@italyfamilyhotels.it</w:t>
        </w:r>
      </w:hyperlink>
    </w:p>
    <w:p w14:paraId="0BD06987" w14:textId="77777777" w:rsidR="00194147" w:rsidRPr="00194147" w:rsidRDefault="00194147" w:rsidP="00194147">
      <w:pPr>
        <w:spacing w:after="0"/>
        <w:jc w:val="right"/>
        <w:rPr>
          <w:sz w:val="20"/>
          <w:szCs w:val="18"/>
          <w:lang w:val="en-GB"/>
        </w:rPr>
      </w:pPr>
      <w:r w:rsidRPr="00194147">
        <w:rPr>
          <w:sz w:val="20"/>
          <w:szCs w:val="18"/>
          <w:lang w:val="en-GB"/>
        </w:rPr>
        <w:t>For further information and press inquiries:</w:t>
      </w:r>
    </w:p>
    <w:p w14:paraId="319C5F29" w14:textId="77777777" w:rsidR="00467D49" w:rsidRPr="00467D49" w:rsidRDefault="00467D49" w:rsidP="00467D49">
      <w:pPr>
        <w:spacing w:after="0"/>
        <w:jc w:val="right"/>
        <w:rPr>
          <w:b/>
          <w:bCs/>
          <w:sz w:val="20"/>
          <w:szCs w:val="18"/>
          <w:lang w:val="fr-FR"/>
        </w:rPr>
      </w:pPr>
      <w:r w:rsidRPr="00467D49">
        <w:rPr>
          <w:b/>
          <w:bCs/>
          <w:sz w:val="20"/>
          <w:szCs w:val="18"/>
          <w:lang w:val="fr-FR"/>
        </w:rPr>
        <w:t>OGS PR &amp; COMMUNICATION</w:t>
      </w:r>
    </w:p>
    <w:p w14:paraId="56FB6F60" w14:textId="77777777" w:rsidR="00467D49" w:rsidRPr="00467D49" w:rsidRDefault="00467D49" w:rsidP="00467D49">
      <w:pPr>
        <w:spacing w:after="0"/>
        <w:jc w:val="right"/>
        <w:rPr>
          <w:sz w:val="20"/>
          <w:szCs w:val="18"/>
        </w:rPr>
      </w:pPr>
      <w:r w:rsidRPr="00467D49">
        <w:rPr>
          <w:sz w:val="20"/>
          <w:szCs w:val="18"/>
        </w:rPr>
        <w:t>Via Koristka 3, Milano - Italia</w:t>
      </w:r>
    </w:p>
    <w:p w14:paraId="06EC9AA8" w14:textId="77777777" w:rsidR="00467D49" w:rsidRPr="00467D49" w:rsidRDefault="00467D49" w:rsidP="00467D49">
      <w:pPr>
        <w:spacing w:after="0"/>
        <w:jc w:val="right"/>
        <w:rPr>
          <w:sz w:val="20"/>
          <w:szCs w:val="18"/>
        </w:rPr>
      </w:pPr>
      <w:r w:rsidRPr="00467D49">
        <w:rPr>
          <w:sz w:val="20"/>
          <w:szCs w:val="18"/>
        </w:rPr>
        <w:t>+39 023450610</w:t>
      </w:r>
    </w:p>
    <w:p w14:paraId="3DF5DE45" w14:textId="77777777" w:rsidR="00467D49" w:rsidRPr="00467D49" w:rsidRDefault="00467D49" w:rsidP="00467D49">
      <w:pPr>
        <w:spacing w:after="0"/>
        <w:jc w:val="right"/>
        <w:rPr>
          <w:sz w:val="20"/>
          <w:szCs w:val="18"/>
        </w:rPr>
      </w:pPr>
      <w:hyperlink r:id="rId6" w:history="1">
        <w:r w:rsidRPr="00467D49">
          <w:rPr>
            <w:rStyle w:val="Collegamentoipertestuale"/>
            <w:sz w:val="20"/>
            <w:szCs w:val="18"/>
          </w:rPr>
          <w:t>info@ogscommunication.com</w:t>
        </w:r>
      </w:hyperlink>
    </w:p>
    <w:p w14:paraId="24A8F812" w14:textId="70C66B1C" w:rsidR="00467D49" w:rsidRPr="00467D49" w:rsidRDefault="00467D49" w:rsidP="00F2600A">
      <w:pPr>
        <w:spacing w:after="0"/>
        <w:jc w:val="right"/>
        <w:rPr>
          <w:sz w:val="20"/>
          <w:szCs w:val="18"/>
        </w:rPr>
      </w:pPr>
      <w:hyperlink r:id="rId7" w:history="1">
        <w:r w:rsidRPr="00467D49">
          <w:rPr>
            <w:rStyle w:val="Collegamentoipertestuale"/>
            <w:sz w:val="20"/>
            <w:szCs w:val="18"/>
          </w:rPr>
          <w:t>www.ogscommunication.com</w:t>
        </w:r>
      </w:hyperlink>
      <w:r>
        <w:rPr>
          <w:sz w:val="20"/>
          <w:szCs w:val="18"/>
        </w:rPr>
        <w:t xml:space="preserve"> - </w:t>
      </w:r>
      <w:hyperlink r:id="rId8" w:history="1">
        <w:r w:rsidRPr="00467D49">
          <w:rPr>
            <w:rStyle w:val="Collegamentoipertestuale"/>
            <w:sz w:val="20"/>
            <w:szCs w:val="18"/>
          </w:rPr>
          <w:t>press.ogscommunication.com</w:t>
        </w:r>
      </w:hyperlink>
    </w:p>
    <w:sectPr w:rsidR="00467D49" w:rsidRPr="00467D49" w:rsidSect="001B5861">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E8"/>
    <w:rsid w:val="000133AD"/>
    <w:rsid w:val="000142CE"/>
    <w:rsid w:val="00021952"/>
    <w:rsid w:val="0004213D"/>
    <w:rsid w:val="0004770B"/>
    <w:rsid w:val="00055BB8"/>
    <w:rsid w:val="000600E5"/>
    <w:rsid w:val="000736EF"/>
    <w:rsid w:val="000A0F49"/>
    <w:rsid w:val="000A6293"/>
    <w:rsid w:val="000C4404"/>
    <w:rsid w:val="000C5AD3"/>
    <w:rsid w:val="000E32AF"/>
    <w:rsid w:val="000F3DCB"/>
    <w:rsid w:val="00106648"/>
    <w:rsid w:val="00133530"/>
    <w:rsid w:val="001704FD"/>
    <w:rsid w:val="00170BD0"/>
    <w:rsid w:val="001753F7"/>
    <w:rsid w:val="00194147"/>
    <w:rsid w:val="00197F9D"/>
    <w:rsid w:val="001B5861"/>
    <w:rsid w:val="001C1D4C"/>
    <w:rsid w:val="001D0CC7"/>
    <w:rsid w:val="00237311"/>
    <w:rsid w:val="002549EE"/>
    <w:rsid w:val="002605BF"/>
    <w:rsid w:val="00261D23"/>
    <w:rsid w:val="002741EB"/>
    <w:rsid w:val="002750CF"/>
    <w:rsid w:val="002924E5"/>
    <w:rsid w:val="002A106E"/>
    <w:rsid w:val="002A4157"/>
    <w:rsid w:val="002B30F3"/>
    <w:rsid w:val="002C5DBF"/>
    <w:rsid w:val="002C65E7"/>
    <w:rsid w:val="002C7DD3"/>
    <w:rsid w:val="002D3E1B"/>
    <w:rsid w:val="002D57D3"/>
    <w:rsid w:val="00323431"/>
    <w:rsid w:val="00347ADC"/>
    <w:rsid w:val="00354473"/>
    <w:rsid w:val="0038449E"/>
    <w:rsid w:val="00394AF0"/>
    <w:rsid w:val="003A5DE1"/>
    <w:rsid w:val="003C115A"/>
    <w:rsid w:val="003C261D"/>
    <w:rsid w:val="003C2C7C"/>
    <w:rsid w:val="003F2A44"/>
    <w:rsid w:val="003F748A"/>
    <w:rsid w:val="004235D2"/>
    <w:rsid w:val="0044545B"/>
    <w:rsid w:val="00467992"/>
    <w:rsid w:val="00467D49"/>
    <w:rsid w:val="00476DA2"/>
    <w:rsid w:val="0047743C"/>
    <w:rsid w:val="004B3C9E"/>
    <w:rsid w:val="004D7F58"/>
    <w:rsid w:val="004E0D58"/>
    <w:rsid w:val="004E373C"/>
    <w:rsid w:val="004F7AC5"/>
    <w:rsid w:val="00504BF7"/>
    <w:rsid w:val="005208C8"/>
    <w:rsid w:val="00520E8D"/>
    <w:rsid w:val="00531A56"/>
    <w:rsid w:val="00540176"/>
    <w:rsid w:val="005533D4"/>
    <w:rsid w:val="0056585A"/>
    <w:rsid w:val="00587B28"/>
    <w:rsid w:val="005A4C98"/>
    <w:rsid w:val="005C0B61"/>
    <w:rsid w:val="005C3680"/>
    <w:rsid w:val="005D1302"/>
    <w:rsid w:val="005E4C36"/>
    <w:rsid w:val="005F03EB"/>
    <w:rsid w:val="005F4E89"/>
    <w:rsid w:val="00643851"/>
    <w:rsid w:val="0065314F"/>
    <w:rsid w:val="00653540"/>
    <w:rsid w:val="00672465"/>
    <w:rsid w:val="0069366C"/>
    <w:rsid w:val="006F48E8"/>
    <w:rsid w:val="0073324D"/>
    <w:rsid w:val="007529C5"/>
    <w:rsid w:val="0075378D"/>
    <w:rsid w:val="00774B25"/>
    <w:rsid w:val="007865B6"/>
    <w:rsid w:val="007875E8"/>
    <w:rsid w:val="007A4193"/>
    <w:rsid w:val="007B44B0"/>
    <w:rsid w:val="007D5C2F"/>
    <w:rsid w:val="007F00FE"/>
    <w:rsid w:val="007F379E"/>
    <w:rsid w:val="0082509A"/>
    <w:rsid w:val="00835601"/>
    <w:rsid w:val="008759DF"/>
    <w:rsid w:val="008801B1"/>
    <w:rsid w:val="008A706D"/>
    <w:rsid w:val="008D54DE"/>
    <w:rsid w:val="008E2F80"/>
    <w:rsid w:val="008E3543"/>
    <w:rsid w:val="008E6ECD"/>
    <w:rsid w:val="0090440C"/>
    <w:rsid w:val="00924AED"/>
    <w:rsid w:val="00976E4E"/>
    <w:rsid w:val="00981926"/>
    <w:rsid w:val="00995B04"/>
    <w:rsid w:val="009A3184"/>
    <w:rsid w:val="009B6C09"/>
    <w:rsid w:val="009E02DD"/>
    <w:rsid w:val="009E533C"/>
    <w:rsid w:val="00A02CC2"/>
    <w:rsid w:val="00A14AA1"/>
    <w:rsid w:val="00A17E4B"/>
    <w:rsid w:val="00A26A0C"/>
    <w:rsid w:val="00A270A7"/>
    <w:rsid w:val="00A45DFC"/>
    <w:rsid w:val="00A64471"/>
    <w:rsid w:val="00A8265C"/>
    <w:rsid w:val="00A82DDF"/>
    <w:rsid w:val="00A83EF9"/>
    <w:rsid w:val="00A9089F"/>
    <w:rsid w:val="00A96E15"/>
    <w:rsid w:val="00AC2F24"/>
    <w:rsid w:val="00AF5F32"/>
    <w:rsid w:val="00B428B3"/>
    <w:rsid w:val="00B44AD1"/>
    <w:rsid w:val="00B44DA4"/>
    <w:rsid w:val="00B921F4"/>
    <w:rsid w:val="00BA63B6"/>
    <w:rsid w:val="00BB61C2"/>
    <w:rsid w:val="00BD6EE9"/>
    <w:rsid w:val="00C16D8C"/>
    <w:rsid w:val="00C33592"/>
    <w:rsid w:val="00C479B5"/>
    <w:rsid w:val="00C93077"/>
    <w:rsid w:val="00C94D0A"/>
    <w:rsid w:val="00CD6D49"/>
    <w:rsid w:val="00CE495C"/>
    <w:rsid w:val="00CE5E7A"/>
    <w:rsid w:val="00D51E51"/>
    <w:rsid w:val="00D60702"/>
    <w:rsid w:val="00D60E6B"/>
    <w:rsid w:val="00D64246"/>
    <w:rsid w:val="00D80677"/>
    <w:rsid w:val="00D81289"/>
    <w:rsid w:val="00DA1E55"/>
    <w:rsid w:val="00DA241E"/>
    <w:rsid w:val="00DA3EE5"/>
    <w:rsid w:val="00DB63D6"/>
    <w:rsid w:val="00DC3CA6"/>
    <w:rsid w:val="00DD4257"/>
    <w:rsid w:val="00DF25CA"/>
    <w:rsid w:val="00E04B8F"/>
    <w:rsid w:val="00E37A4F"/>
    <w:rsid w:val="00E60046"/>
    <w:rsid w:val="00E70F4F"/>
    <w:rsid w:val="00E71007"/>
    <w:rsid w:val="00EA21BC"/>
    <w:rsid w:val="00EB5A78"/>
    <w:rsid w:val="00ED6577"/>
    <w:rsid w:val="00EE6884"/>
    <w:rsid w:val="00F05D4D"/>
    <w:rsid w:val="00F2600A"/>
    <w:rsid w:val="00F3248A"/>
    <w:rsid w:val="00F43B65"/>
    <w:rsid w:val="00F61843"/>
    <w:rsid w:val="00F63BEB"/>
    <w:rsid w:val="00F7151D"/>
    <w:rsid w:val="00F935A5"/>
    <w:rsid w:val="00FD42FB"/>
    <w:rsid w:val="00FE764A"/>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C720"/>
  <w15:chartTrackingRefBased/>
  <w15:docId w15:val="{C6C22763-97AF-43FC-BC3D-E29E9063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it-IT"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F48E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Titolo2">
    <w:name w:val="heading 2"/>
    <w:basedOn w:val="Normale"/>
    <w:next w:val="Normale"/>
    <w:link w:val="Titolo2Carattere"/>
    <w:uiPriority w:val="9"/>
    <w:semiHidden/>
    <w:unhideWhenUsed/>
    <w:qFormat/>
    <w:rsid w:val="006F48E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Titolo3">
    <w:name w:val="heading 3"/>
    <w:basedOn w:val="Normale"/>
    <w:next w:val="Normale"/>
    <w:link w:val="Titolo3Carattere"/>
    <w:uiPriority w:val="9"/>
    <w:semiHidden/>
    <w:unhideWhenUsed/>
    <w:qFormat/>
    <w:rsid w:val="006F48E8"/>
    <w:pPr>
      <w:keepNext/>
      <w:keepLines/>
      <w:spacing w:before="160" w:after="80"/>
      <w:outlineLvl w:val="2"/>
    </w:pPr>
    <w:rPr>
      <w:rFonts w:eastAsiaTheme="majorEastAsia" w:cstheme="majorBidi"/>
      <w:color w:val="0F4761" w:themeColor="accent1" w:themeShade="BF"/>
      <w:sz w:val="28"/>
      <w:szCs w:val="25"/>
    </w:rPr>
  </w:style>
  <w:style w:type="paragraph" w:styleId="Titolo4">
    <w:name w:val="heading 4"/>
    <w:basedOn w:val="Normale"/>
    <w:next w:val="Normale"/>
    <w:link w:val="Titolo4Carattere"/>
    <w:uiPriority w:val="9"/>
    <w:semiHidden/>
    <w:unhideWhenUsed/>
    <w:qFormat/>
    <w:rsid w:val="006F48E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F48E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F48E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F48E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F48E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F48E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F48E8"/>
    <w:rPr>
      <w:rFonts w:asciiTheme="majorHAnsi" w:eastAsiaTheme="majorEastAsia" w:hAnsiTheme="majorHAnsi" w:cstheme="majorBidi"/>
      <w:color w:val="0F4761" w:themeColor="accent1" w:themeShade="BF"/>
      <w:sz w:val="40"/>
      <w:szCs w:val="36"/>
    </w:rPr>
  </w:style>
  <w:style w:type="character" w:customStyle="1" w:styleId="Titolo2Carattere">
    <w:name w:val="Titolo 2 Carattere"/>
    <w:basedOn w:val="Carpredefinitoparagrafo"/>
    <w:link w:val="Titolo2"/>
    <w:uiPriority w:val="9"/>
    <w:semiHidden/>
    <w:rsid w:val="006F48E8"/>
    <w:rPr>
      <w:rFonts w:asciiTheme="majorHAnsi" w:eastAsiaTheme="majorEastAsia" w:hAnsiTheme="majorHAnsi" w:cstheme="majorBidi"/>
      <w:color w:val="0F4761" w:themeColor="accent1" w:themeShade="BF"/>
      <w:sz w:val="32"/>
      <w:szCs w:val="29"/>
    </w:rPr>
  </w:style>
  <w:style w:type="character" w:customStyle="1" w:styleId="Titolo3Carattere">
    <w:name w:val="Titolo 3 Carattere"/>
    <w:basedOn w:val="Carpredefinitoparagrafo"/>
    <w:link w:val="Titolo3"/>
    <w:uiPriority w:val="9"/>
    <w:semiHidden/>
    <w:rsid w:val="006F48E8"/>
    <w:rPr>
      <w:rFonts w:eastAsiaTheme="majorEastAsia" w:cstheme="majorBidi"/>
      <w:color w:val="0F4761" w:themeColor="accent1" w:themeShade="BF"/>
      <w:sz w:val="28"/>
      <w:szCs w:val="25"/>
    </w:rPr>
  </w:style>
  <w:style w:type="character" w:customStyle="1" w:styleId="Titolo4Carattere">
    <w:name w:val="Titolo 4 Carattere"/>
    <w:basedOn w:val="Carpredefinitoparagrafo"/>
    <w:link w:val="Titolo4"/>
    <w:uiPriority w:val="9"/>
    <w:semiHidden/>
    <w:rsid w:val="006F48E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F48E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F48E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F48E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F48E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F48E8"/>
    <w:rPr>
      <w:rFonts w:eastAsiaTheme="majorEastAsia" w:cstheme="majorBidi"/>
      <w:color w:val="272727" w:themeColor="text1" w:themeTint="D8"/>
    </w:rPr>
  </w:style>
  <w:style w:type="paragraph" w:styleId="Titolo">
    <w:name w:val="Title"/>
    <w:basedOn w:val="Normale"/>
    <w:next w:val="Normale"/>
    <w:link w:val="TitoloCarattere"/>
    <w:uiPriority w:val="10"/>
    <w:qFormat/>
    <w:rsid w:val="006F48E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oloCarattere">
    <w:name w:val="Titolo Carattere"/>
    <w:basedOn w:val="Carpredefinitoparagrafo"/>
    <w:link w:val="Titolo"/>
    <w:uiPriority w:val="10"/>
    <w:rsid w:val="006F48E8"/>
    <w:rPr>
      <w:rFonts w:asciiTheme="majorHAnsi" w:eastAsiaTheme="majorEastAsia" w:hAnsiTheme="majorHAnsi" w:cstheme="majorBidi"/>
      <w:spacing w:val="-10"/>
      <w:kern w:val="28"/>
      <w:sz w:val="56"/>
      <w:szCs w:val="50"/>
    </w:rPr>
  </w:style>
  <w:style w:type="paragraph" w:styleId="Sottotitolo">
    <w:name w:val="Subtitle"/>
    <w:basedOn w:val="Normale"/>
    <w:next w:val="Normale"/>
    <w:link w:val="SottotitoloCarattere"/>
    <w:uiPriority w:val="11"/>
    <w:qFormat/>
    <w:rsid w:val="006F48E8"/>
    <w:pPr>
      <w:numPr>
        <w:ilvl w:val="1"/>
      </w:numPr>
    </w:pPr>
    <w:rPr>
      <w:rFonts w:eastAsiaTheme="majorEastAsia" w:cstheme="majorBidi"/>
      <w:color w:val="595959" w:themeColor="text1" w:themeTint="A6"/>
      <w:spacing w:val="15"/>
      <w:sz w:val="28"/>
      <w:szCs w:val="25"/>
    </w:rPr>
  </w:style>
  <w:style w:type="character" w:customStyle="1" w:styleId="SottotitoloCarattere">
    <w:name w:val="Sottotitolo Carattere"/>
    <w:basedOn w:val="Carpredefinitoparagrafo"/>
    <w:link w:val="Sottotitolo"/>
    <w:uiPriority w:val="11"/>
    <w:rsid w:val="006F48E8"/>
    <w:rPr>
      <w:rFonts w:eastAsiaTheme="majorEastAsia" w:cstheme="majorBidi"/>
      <w:color w:val="595959" w:themeColor="text1" w:themeTint="A6"/>
      <w:spacing w:val="15"/>
      <w:sz w:val="28"/>
      <w:szCs w:val="25"/>
    </w:rPr>
  </w:style>
  <w:style w:type="paragraph" w:styleId="Citazione">
    <w:name w:val="Quote"/>
    <w:basedOn w:val="Normale"/>
    <w:next w:val="Normale"/>
    <w:link w:val="CitazioneCarattere"/>
    <w:uiPriority w:val="29"/>
    <w:qFormat/>
    <w:rsid w:val="006F48E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F48E8"/>
    <w:rPr>
      <w:i/>
      <w:iCs/>
      <w:color w:val="404040" w:themeColor="text1" w:themeTint="BF"/>
    </w:rPr>
  </w:style>
  <w:style w:type="paragraph" w:styleId="Paragrafoelenco">
    <w:name w:val="List Paragraph"/>
    <w:basedOn w:val="Normale"/>
    <w:uiPriority w:val="34"/>
    <w:qFormat/>
    <w:rsid w:val="006F48E8"/>
    <w:pPr>
      <w:ind w:left="720"/>
      <w:contextualSpacing/>
    </w:pPr>
  </w:style>
  <w:style w:type="character" w:styleId="Enfasiintensa">
    <w:name w:val="Intense Emphasis"/>
    <w:basedOn w:val="Carpredefinitoparagrafo"/>
    <w:uiPriority w:val="21"/>
    <w:qFormat/>
    <w:rsid w:val="006F48E8"/>
    <w:rPr>
      <w:i/>
      <w:iCs/>
      <w:color w:val="0F4761" w:themeColor="accent1" w:themeShade="BF"/>
    </w:rPr>
  </w:style>
  <w:style w:type="paragraph" w:styleId="Citazioneintensa">
    <w:name w:val="Intense Quote"/>
    <w:basedOn w:val="Normale"/>
    <w:next w:val="Normale"/>
    <w:link w:val="CitazioneintensaCarattere"/>
    <w:uiPriority w:val="30"/>
    <w:qFormat/>
    <w:rsid w:val="006F4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F48E8"/>
    <w:rPr>
      <w:i/>
      <w:iCs/>
      <w:color w:val="0F4761" w:themeColor="accent1" w:themeShade="BF"/>
    </w:rPr>
  </w:style>
  <w:style w:type="character" w:styleId="Riferimentointenso">
    <w:name w:val="Intense Reference"/>
    <w:basedOn w:val="Carpredefinitoparagrafo"/>
    <w:uiPriority w:val="32"/>
    <w:qFormat/>
    <w:rsid w:val="006F48E8"/>
    <w:rPr>
      <w:b/>
      <w:bCs/>
      <w:smallCaps/>
      <w:color w:val="0F4761" w:themeColor="accent1" w:themeShade="BF"/>
      <w:spacing w:val="5"/>
    </w:rPr>
  </w:style>
  <w:style w:type="paragraph" w:styleId="NormaleWeb">
    <w:name w:val="Normal (Web)"/>
    <w:basedOn w:val="Normale"/>
    <w:uiPriority w:val="99"/>
    <w:semiHidden/>
    <w:unhideWhenUsed/>
    <w:rsid w:val="00DF25CA"/>
    <w:rPr>
      <w:rFonts w:ascii="Times New Roman" w:hAnsi="Times New Roman" w:cs="Mangal"/>
    </w:rPr>
  </w:style>
  <w:style w:type="character" w:styleId="Rimandocommento">
    <w:name w:val="annotation reference"/>
    <w:basedOn w:val="Carpredefinitoparagrafo"/>
    <w:uiPriority w:val="99"/>
    <w:semiHidden/>
    <w:unhideWhenUsed/>
    <w:rsid w:val="00BB61C2"/>
    <w:rPr>
      <w:sz w:val="16"/>
      <w:szCs w:val="16"/>
    </w:rPr>
  </w:style>
  <w:style w:type="paragraph" w:styleId="Testocommento">
    <w:name w:val="annotation text"/>
    <w:basedOn w:val="Normale"/>
    <w:link w:val="TestocommentoCarattere"/>
    <w:uiPriority w:val="99"/>
    <w:unhideWhenUsed/>
    <w:rsid w:val="00BB61C2"/>
    <w:pPr>
      <w:spacing w:line="240" w:lineRule="auto"/>
    </w:pPr>
    <w:rPr>
      <w:sz w:val="20"/>
      <w:szCs w:val="18"/>
    </w:rPr>
  </w:style>
  <w:style w:type="character" w:customStyle="1" w:styleId="TestocommentoCarattere">
    <w:name w:val="Testo commento Carattere"/>
    <w:basedOn w:val="Carpredefinitoparagrafo"/>
    <w:link w:val="Testocommento"/>
    <w:uiPriority w:val="99"/>
    <w:rsid w:val="00BB61C2"/>
    <w:rPr>
      <w:sz w:val="20"/>
      <w:szCs w:val="18"/>
    </w:rPr>
  </w:style>
  <w:style w:type="paragraph" w:styleId="Soggettocommento">
    <w:name w:val="annotation subject"/>
    <w:basedOn w:val="Testocommento"/>
    <w:next w:val="Testocommento"/>
    <w:link w:val="SoggettocommentoCarattere"/>
    <w:uiPriority w:val="99"/>
    <w:semiHidden/>
    <w:unhideWhenUsed/>
    <w:rsid w:val="00BB61C2"/>
    <w:rPr>
      <w:b/>
      <w:bCs/>
    </w:rPr>
  </w:style>
  <w:style w:type="character" w:customStyle="1" w:styleId="SoggettocommentoCarattere">
    <w:name w:val="Soggetto commento Carattere"/>
    <w:basedOn w:val="TestocommentoCarattere"/>
    <w:link w:val="Soggettocommento"/>
    <w:uiPriority w:val="99"/>
    <w:semiHidden/>
    <w:rsid w:val="00BB61C2"/>
    <w:rPr>
      <w:b/>
      <w:bCs/>
      <w:sz w:val="20"/>
      <w:szCs w:val="18"/>
    </w:rPr>
  </w:style>
  <w:style w:type="character" w:styleId="Collegamentoipertestuale">
    <w:name w:val="Hyperlink"/>
    <w:basedOn w:val="Carpredefinitoparagrafo"/>
    <w:uiPriority w:val="99"/>
    <w:unhideWhenUsed/>
    <w:rsid w:val="00976E4E"/>
    <w:rPr>
      <w:color w:val="467886" w:themeColor="hyperlink"/>
      <w:u w:val="single"/>
    </w:rPr>
  </w:style>
  <w:style w:type="character" w:styleId="Menzionenonrisolta">
    <w:name w:val="Unresolved Mention"/>
    <w:basedOn w:val="Carpredefinitoparagrafo"/>
    <w:uiPriority w:val="99"/>
    <w:semiHidden/>
    <w:unhideWhenUsed/>
    <w:rsid w:val="0097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596">
      <w:bodyDiv w:val="1"/>
      <w:marLeft w:val="0"/>
      <w:marRight w:val="0"/>
      <w:marTop w:val="0"/>
      <w:marBottom w:val="0"/>
      <w:divBdr>
        <w:top w:val="none" w:sz="0" w:space="0" w:color="auto"/>
        <w:left w:val="none" w:sz="0" w:space="0" w:color="auto"/>
        <w:bottom w:val="none" w:sz="0" w:space="0" w:color="auto"/>
        <w:right w:val="none" w:sz="0" w:space="0" w:color="auto"/>
      </w:divBdr>
    </w:div>
    <w:div w:id="101146288">
      <w:bodyDiv w:val="1"/>
      <w:marLeft w:val="0"/>
      <w:marRight w:val="0"/>
      <w:marTop w:val="0"/>
      <w:marBottom w:val="0"/>
      <w:divBdr>
        <w:top w:val="none" w:sz="0" w:space="0" w:color="auto"/>
        <w:left w:val="none" w:sz="0" w:space="0" w:color="auto"/>
        <w:bottom w:val="none" w:sz="0" w:space="0" w:color="auto"/>
        <w:right w:val="none" w:sz="0" w:space="0" w:color="auto"/>
      </w:divBdr>
    </w:div>
    <w:div w:id="175535465">
      <w:bodyDiv w:val="1"/>
      <w:marLeft w:val="0"/>
      <w:marRight w:val="0"/>
      <w:marTop w:val="0"/>
      <w:marBottom w:val="0"/>
      <w:divBdr>
        <w:top w:val="none" w:sz="0" w:space="0" w:color="auto"/>
        <w:left w:val="none" w:sz="0" w:space="0" w:color="auto"/>
        <w:bottom w:val="none" w:sz="0" w:space="0" w:color="auto"/>
        <w:right w:val="none" w:sz="0" w:space="0" w:color="auto"/>
      </w:divBdr>
    </w:div>
    <w:div w:id="437795614">
      <w:bodyDiv w:val="1"/>
      <w:marLeft w:val="0"/>
      <w:marRight w:val="0"/>
      <w:marTop w:val="0"/>
      <w:marBottom w:val="0"/>
      <w:divBdr>
        <w:top w:val="none" w:sz="0" w:space="0" w:color="auto"/>
        <w:left w:val="none" w:sz="0" w:space="0" w:color="auto"/>
        <w:bottom w:val="none" w:sz="0" w:space="0" w:color="auto"/>
        <w:right w:val="none" w:sz="0" w:space="0" w:color="auto"/>
      </w:divBdr>
    </w:div>
    <w:div w:id="534465715">
      <w:bodyDiv w:val="1"/>
      <w:marLeft w:val="0"/>
      <w:marRight w:val="0"/>
      <w:marTop w:val="0"/>
      <w:marBottom w:val="0"/>
      <w:divBdr>
        <w:top w:val="none" w:sz="0" w:space="0" w:color="auto"/>
        <w:left w:val="none" w:sz="0" w:space="0" w:color="auto"/>
        <w:bottom w:val="none" w:sz="0" w:space="0" w:color="auto"/>
        <w:right w:val="none" w:sz="0" w:space="0" w:color="auto"/>
      </w:divBdr>
    </w:div>
    <w:div w:id="950479831">
      <w:bodyDiv w:val="1"/>
      <w:marLeft w:val="0"/>
      <w:marRight w:val="0"/>
      <w:marTop w:val="0"/>
      <w:marBottom w:val="0"/>
      <w:divBdr>
        <w:top w:val="none" w:sz="0" w:space="0" w:color="auto"/>
        <w:left w:val="none" w:sz="0" w:space="0" w:color="auto"/>
        <w:bottom w:val="none" w:sz="0" w:space="0" w:color="auto"/>
        <w:right w:val="none" w:sz="0" w:space="0" w:color="auto"/>
      </w:divBdr>
    </w:div>
    <w:div w:id="1018657870">
      <w:bodyDiv w:val="1"/>
      <w:marLeft w:val="0"/>
      <w:marRight w:val="0"/>
      <w:marTop w:val="0"/>
      <w:marBottom w:val="0"/>
      <w:divBdr>
        <w:top w:val="none" w:sz="0" w:space="0" w:color="auto"/>
        <w:left w:val="none" w:sz="0" w:space="0" w:color="auto"/>
        <w:bottom w:val="none" w:sz="0" w:space="0" w:color="auto"/>
        <w:right w:val="none" w:sz="0" w:space="0" w:color="auto"/>
      </w:divBdr>
    </w:div>
    <w:div w:id="1295134224">
      <w:bodyDiv w:val="1"/>
      <w:marLeft w:val="0"/>
      <w:marRight w:val="0"/>
      <w:marTop w:val="0"/>
      <w:marBottom w:val="0"/>
      <w:divBdr>
        <w:top w:val="none" w:sz="0" w:space="0" w:color="auto"/>
        <w:left w:val="none" w:sz="0" w:space="0" w:color="auto"/>
        <w:bottom w:val="none" w:sz="0" w:space="0" w:color="auto"/>
        <w:right w:val="none" w:sz="0" w:space="0" w:color="auto"/>
      </w:divBdr>
    </w:div>
    <w:div w:id="1340960068">
      <w:bodyDiv w:val="1"/>
      <w:marLeft w:val="0"/>
      <w:marRight w:val="0"/>
      <w:marTop w:val="0"/>
      <w:marBottom w:val="0"/>
      <w:divBdr>
        <w:top w:val="none" w:sz="0" w:space="0" w:color="auto"/>
        <w:left w:val="none" w:sz="0" w:space="0" w:color="auto"/>
        <w:bottom w:val="none" w:sz="0" w:space="0" w:color="auto"/>
        <w:right w:val="none" w:sz="0" w:space="0" w:color="auto"/>
      </w:divBdr>
    </w:div>
    <w:div w:id="1361011654">
      <w:bodyDiv w:val="1"/>
      <w:marLeft w:val="0"/>
      <w:marRight w:val="0"/>
      <w:marTop w:val="0"/>
      <w:marBottom w:val="0"/>
      <w:divBdr>
        <w:top w:val="none" w:sz="0" w:space="0" w:color="auto"/>
        <w:left w:val="none" w:sz="0" w:space="0" w:color="auto"/>
        <w:bottom w:val="none" w:sz="0" w:space="0" w:color="auto"/>
        <w:right w:val="none" w:sz="0" w:space="0" w:color="auto"/>
      </w:divBdr>
    </w:div>
    <w:div w:id="1619141883">
      <w:bodyDiv w:val="1"/>
      <w:marLeft w:val="0"/>
      <w:marRight w:val="0"/>
      <w:marTop w:val="0"/>
      <w:marBottom w:val="0"/>
      <w:divBdr>
        <w:top w:val="none" w:sz="0" w:space="0" w:color="auto"/>
        <w:left w:val="none" w:sz="0" w:space="0" w:color="auto"/>
        <w:bottom w:val="none" w:sz="0" w:space="0" w:color="auto"/>
        <w:right w:val="none" w:sz="0" w:space="0" w:color="auto"/>
      </w:divBdr>
    </w:div>
    <w:div w:id="214546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webSettings" Target="webSettings.xml"/><Relationship Id="rId7" Type="http://schemas.openxmlformats.org/officeDocument/2006/relationships/hyperlink" Target="http://www.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gscommunication.com" TargetMode="External"/><Relationship Id="rId5" Type="http://schemas.openxmlformats.org/officeDocument/2006/relationships/hyperlink" Target="mailto:business@italyfamilyhotels.i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896</Words>
  <Characters>5109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Commerciale Hospitality Marketing</dc:creator>
  <cp:keywords/>
  <dc:description/>
  <cp:lastModifiedBy>PC6 PC6</cp:lastModifiedBy>
  <cp:revision>20</cp:revision>
  <cp:lastPrinted>2025-12-10T15:17:00Z</cp:lastPrinted>
  <dcterms:created xsi:type="dcterms:W3CDTF">2026-01-07T09:15:00Z</dcterms:created>
  <dcterms:modified xsi:type="dcterms:W3CDTF">2026-01-12T14:38:00Z</dcterms:modified>
</cp:coreProperties>
</file>