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both"/>
        <w:rPr>
          <w:b w:val="1"/>
          <w:bCs w:val="1"/>
          <w:sz w:val="32"/>
          <w:szCs w:val="32"/>
        </w:rPr>
      </w:pPr>
      <w:r w:rsidDel="00000000" w:rsidR="00000000" w:rsidRPr="00000000">
        <w:rPr>
          <w:rtl w:val="0"/>
        </w:rPr>
      </w:r>
    </w:p>
    <w:p w:rsidR="00000000" w:rsidDel="00000000" w:rsidP="00000000" w:rsidRDefault="00000000" w:rsidRPr="00000000" w14:paraId="00000005">
      <w:pPr>
        <w:spacing w:after="0" w:lineRule="auto"/>
        <w:jc w:val="both"/>
        <w:rPr>
          <w:b w:val="1"/>
          <w:bCs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b w:val="1"/>
          <w:bCs w:val="1"/>
          <w:sz w:val="32"/>
          <w:szCs w:val="32"/>
        </w:rPr>
      </w:pPr>
      <w:r w:rsidDel="00000000" w:rsidR="00000000" w:rsidRPr="00000000">
        <w:rPr>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sz w:val="32"/>
          <w:szCs w:val="32"/>
          <w:rtl w:val="0"/>
        </w:rPr>
        <w:t xml:space="preserve"> </w:t>
      </w:r>
      <w:r w:rsidDel="00000000" w:rsidR="00000000" w:rsidRPr="00000000">
        <w:rPr>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b w:val="1"/>
          <w:bCs w:val="1"/>
          <w:sz w:val="32"/>
          <w:szCs w:val="32"/>
          <w:rtl w:val="0"/>
        </w:rPr>
        <w:t xml:space="preserve">MMA Projects_ Mama Shelter Business Bay Hotel Apartment </w:t>
      </w:r>
    </w:p>
    <w:p w:rsidR="00000000" w:rsidDel="00000000" w:rsidP="00000000" w:rsidRDefault="00000000" w:rsidRPr="00000000" w14:paraId="00000007">
      <w:pPr>
        <w:spacing w:after="0" w:lineRule="auto"/>
        <w:jc w:val="center"/>
        <w:rPr>
          <w:b w:val="1"/>
          <w:bCs w:val="1"/>
          <w:sz w:val="32"/>
          <w:szCs w:val="32"/>
        </w:rPr>
      </w:pPr>
      <w:r w:rsidDel="00000000" w:rsidR="00000000" w:rsidRPr="00000000">
        <w:rPr>
          <w:b w:val="1"/>
          <w:bCs w:val="1"/>
          <w:sz w:val="32"/>
          <w:szCs w:val="32"/>
          <w:rtl w:val="0"/>
        </w:rPr>
        <w:t xml:space="preserve">“Identità Audace”</w:t>
      </w:r>
    </w:p>
    <w:p w:rsidR="00000000" w:rsidDel="00000000" w:rsidP="00000000" w:rsidRDefault="00000000" w:rsidRPr="00000000" w14:paraId="00000008">
      <w:pPr>
        <w:spacing w:after="0" w:lineRule="auto"/>
        <w:jc w:val="center"/>
        <w:rPr>
          <w:sz w:val="28"/>
          <w:szCs w:val="28"/>
        </w:rPr>
      </w:pPr>
      <w:r w:rsidDel="00000000" w:rsidR="00000000" w:rsidRPr="00000000">
        <w:rPr>
          <w:rtl w:val="0"/>
        </w:rPr>
      </w:r>
    </w:p>
    <w:p w:rsidR="00000000" w:rsidDel="00000000" w:rsidP="00000000" w:rsidRDefault="00000000" w:rsidRPr="00000000" w14:paraId="00000009">
      <w:pPr>
        <w:spacing w:after="0" w:lineRule="auto"/>
        <w:jc w:val="both"/>
        <w:rPr>
          <w:sz w:val="24"/>
          <w:szCs w:val="24"/>
        </w:rPr>
      </w:pPr>
      <w:r w:rsidDel="00000000" w:rsidR="00000000" w:rsidRPr="00000000">
        <w:rPr>
          <w:b w:val="1"/>
          <w:bCs w:val="1"/>
          <w:sz w:val="24"/>
          <w:szCs w:val="24"/>
          <w:rtl w:val="0"/>
        </w:rPr>
        <w:t xml:space="preserve">Project name</w:t>
      </w:r>
      <w:r w:rsidDel="00000000" w:rsidR="00000000" w:rsidRPr="00000000">
        <w:rPr>
          <w:sz w:val="24"/>
          <w:szCs w:val="24"/>
          <w:rtl w:val="0"/>
        </w:rPr>
        <w:t xml:space="preserve">: Mama Shelter Business Bay Hotel Apartment “Identità Audace”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Location: </w:t>
      </w:r>
      <w:r w:rsidDel="00000000" w:rsidR="00000000" w:rsidRPr="00000000">
        <w:rPr>
          <w:sz w:val="24"/>
          <w:szCs w:val="24"/>
          <w:rtl w:val="0"/>
        </w:rPr>
        <w:t xml:space="preserve">Dubai, UAE </w:t>
        <w:br w:type="textWrapping"/>
      </w:r>
      <w:r w:rsidDel="00000000" w:rsidR="00000000" w:rsidRPr="00000000">
        <w:rPr>
          <w:b w:val="1"/>
          <w:bCs w:val="1"/>
          <w:sz w:val="24"/>
          <w:szCs w:val="24"/>
          <w:rtl w:val="0"/>
        </w:rPr>
        <w:t xml:space="preserve">Year: </w:t>
      </w:r>
      <w:r w:rsidDel="00000000" w:rsidR="00000000" w:rsidRPr="00000000">
        <w:rPr>
          <w:sz w:val="24"/>
          <w:szCs w:val="24"/>
          <w:rtl w:val="0"/>
        </w:rPr>
        <w:t xml:space="preserve">2025</w:t>
        <w:br w:type="textWrapping"/>
      </w:r>
      <w:r w:rsidDel="00000000" w:rsidR="00000000" w:rsidRPr="00000000">
        <w:rPr>
          <w:b w:val="1"/>
          <w:bCs w:val="1"/>
          <w:sz w:val="24"/>
          <w:szCs w:val="24"/>
          <w:rtl w:val="0"/>
        </w:rPr>
        <w:t xml:space="preserve">Client: </w:t>
      </w:r>
      <w:r w:rsidDel="00000000" w:rsidR="00000000" w:rsidRPr="00000000">
        <w:rPr>
          <w:sz w:val="24"/>
          <w:szCs w:val="24"/>
          <w:rtl w:val="0"/>
        </w:rPr>
        <w:t xml:space="preserve">Khamas Group of Investment Co's L.L.C</w:t>
        <w:br w:type="textWrapping"/>
      </w:r>
      <w:r w:rsidDel="00000000" w:rsidR="00000000" w:rsidRPr="00000000">
        <w:rPr>
          <w:b w:val="1"/>
          <w:bCs w:val="1"/>
          <w:sz w:val="24"/>
          <w:szCs w:val="24"/>
          <w:rtl w:val="0"/>
        </w:rPr>
        <w:t xml:space="preserve">Operator: </w:t>
      </w:r>
      <w:r w:rsidDel="00000000" w:rsidR="00000000" w:rsidRPr="00000000">
        <w:rPr>
          <w:sz w:val="24"/>
          <w:szCs w:val="24"/>
          <w:rtl w:val="0"/>
        </w:rPr>
        <w:t xml:space="preserve">MAMA Shelter</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Services: </w:t>
      </w:r>
      <w:r w:rsidDel="00000000" w:rsidR="00000000" w:rsidRPr="00000000">
        <w:rPr>
          <w:sz w:val="24"/>
          <w:szCs w:val="24"/>
          <w:rtl w:val="0"/>
        </w:rPr>
        <w:t xml:space="preserve">Facade Design, Lead Architect, I</w:t>
      </w:r>
      <w:r w:rsidDel="00000000" w:rsidR="00000000" w:rsidRPr="00000000">
        <w:rPr>
          <w:sz w:val="24"/>
          <w:szCs w:val="24"/>
          <w:highlight w:val="white"/>
          <w:rtl w:val="0"/>
        </w:rPr>
        <w:t xml:space="preserve">D Development.</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Consultants</w:t>
      </w:r>
      <w:r w:rsidDel="00000000" w:rsidR="00000000" w:rsidRPr="00000000">
        <w:rPr>
          <w:sz w:val="24"/>
          <w:szCs w:val="24"/>
          <w:rtl w:val="0"/>
        </w:rPr>
        <w:t xml:space="preserve">: </w:t>
      </w:r>
      <w:r w:rsidDel="00000000" w:rsidR="00000000" w:rsidRPr="00000000">
        <w:rPr>
          <w:sz w:val="24"/>
          <w:szCs w:val="24"/>
          <w:highlight w:val="white"/>
          <w:rtl w:val="0"/>
        </w:rPr>
        <w:t xml:space="preserve">Dynamic Design DMCC (PMO)</w:t>
      </w:r>
      <w:r w:rsidDel="00000000" w:rsidR="00000000" w:rsidRPr="00000000">
        <w:rPr>
          <w:sz w:val="24"/>
          <w:szCs w:val="24"/>
          <w:rtl w:val="0"/>
        </w:rPr>
        <w:br w:type="textWrapping"/>
      </w:r>
      <w:r w:rsidDel="00000000" w:rsidR="00000000" w:rsidRPr="00000000">
        <w:rPr>
          <w:b w:val="1"/>
          <w:bCs w:val="1"/>
          <w:sz w:val="24"/>
          <w:szCs w:val="24"/>
          <w:rtl w:val="0"/>
        </w:rPr>
        <w:t xml:space="preserve">Floors area: </w:t>
      </w:r>
      <w:r w:rsidDel="00000000" w:rsidR="00000000" w:rsidRPr="00000000">
        <w:rPr>
          <w:sz w:val="24"/>
          <w:szCs w:val="24"/>
          <w:rtl w:val="0"/>
        </w:rPr>
        <w:t xml:space="preserve">21.625 sqm</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Rooms: </w:t>
      </w:r>
      <w:r w:rsidDel="00000000" w:rsidR="00000000" w:rsidRPr="00000000">
        <w:rPr>
          <w:sz w:val="24"/>
          <w:szCs w:val="24"/>
          <w:rtl w:val="0"/>
        </w:rPr>
        <w:t xml:space="preserve">197</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Apartments: </w:t>
      </w:r>
      <w:r w:rsidDel="00000000" w:rsidR="00000000" w:rsidRPr="00000000">
        <w:rPr>
          <w:sz w:val="24"/>
          <w:szCs w:val="24"/>
          <w:rtl w:val="0"/>
        </w:rPr>
        <w:t xml:space="preserve">203</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Category: </w:t>
      </w:r>
      <w:r w:rsidDel="00000000" w:rsidR="00000000" w:rsidRPr="00000000">
        <w:rPr>
          <w:sz w:val="24"/>
          <w:szCs w:val="24"/>
          <w:rtl w:val="0"/>
        </w:rPr>
        <w:t xml:space="preserve">4*</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Photographer:</w:t>
      </w:r>
      <w:r w:rsidDel="00000000" w:rsidR="00000000" w:rsidRPr="00000000">
        <w:rPr>
          <w:sz w:val="24"/>
          <w:szCs w:val="24"/>
          <w:rtl w:val="0"/>
        </w:rPr>
        <w:t xml:space="preserve"> MAMA Shelter</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rPr>
          <w:b w:val="1"/>
          <w:bCs w:val="1"/>
          <w:sz w:val="24"/>
          <w:szCs w:val="24"/>
        </w:rPr>
      </w:pPr>
      <w:r w:rsidDel="00000000" w:rsidR="00000000" w:rsidRPr="00000000">
        <w:rPr>
          <w:b w:val="1"/>
          <w:bCs w:val="1"/>
          <w:sz w:val="24"/>
          <w:szCs w:val="24"/>
          <w:rtl w:val="0"/>
        </w:rPr>
        <w:t xml:space="preserve">ABOUT US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MMA Projects è uno studio di architettura e design multidisciplinare e multiculturale con sede a Milano. Lavorando a livello internazionale in una varietà di settori, dal residenziale al commerciale, dal retail all'ospitalità, il suo team è guidato dalla passione e unito nella ricerca della bellezza e dell'eccellenza. Radicata nelle migliori tradizioni del design italiano, dichiara un amore per l'artigianato e la personalizzazione. Viene posta particolare enfasi sull'uso di materiali naturali per le loro qualità tattili e la loro capacità di conferire a un edificio un senso di anima. Il risultato sono progetti che si fondono su funzionalità e poesia, abilità tecnica e raffinatezza estetica. Una visione unica in cui le forme sono ridotte alla loro essenza, le palette dei colori sono sobrie e attenuate, e armonia ed equilibrio sono l'obiettivo finale.</w:t>
      </w:r>
    </w:p>
    <w:p w:rsidR="00000000" w:rsidDel="00000000" w:rsidP="00000000" w:rsidRDefault="00000000" w:rsidRPr="00000000" w14:paraId="0000001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MAMA SHELTER BUSINESS BAY HOTEL AND BRANDED APARTMENTS</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MMA Projects sviluppa la sua attività nei principali settori della progettazione, tra cui quello dell'ospitalità di lusso.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highlight w:val="white"/>
        </w:rPr>
      </w:pPr>
      <w:r w:rsidDel="00000000" w:rsidR="00000000" w:rsidRPr="00000000">
        <w:rPr>
          <w:sz w:val="24"/>
          <w:szCs w:val="24"/>
          <w:rtl w:val="0"/>
        </w:rPr>
        <w:t xml:space="preserve">Nel suo portfolio, presenta il progetto “</w:t>
      </w:r>
      <w:r w:rsidDel="00000000" w:rsidR="00000000" w:rsidRPr="00000000">
        <w:rPr>
          <w:i w:val="1"/>
          <w:iCs w:val="1"/>
          <w:sz w:val="24"/>
          <w:szCs w:val="24"/>
          <w:rtl w:val="0"/>
        </w:rPr>
        <w:t xml:space="preserve">Mama Shelter Business Bay Hotel and Branded Apartments</w:t>
      </w:r>
      <w:r w:rsidDel="00000000" w:rsidR="00000000" w:rsidRPr="00000000">
        <w:rPr>
          <w:sz w:val="24"/>
          <w:szCs w:val="24"/>
          <w:rtl w:val="0"/>
        </w:rPr>
        <w:t xml:space="preserve">; dove lo studio è intervenuto nei seguenti campi: </w:t>
      </w:r>
      <w:r w:rsidDel="00000000" w:rsidR="00000000" w:rsidRPr="00000000">
        <w:rPr>
          <w:sz w:val="24"/>
          <w:szCs w:val="24"/>
          <w:highlight w:val="white"/>
          <w:rtl w:val="0"/>
        </w:rPr>
        <w:t xml:space="preserve">Facade Design, </w:t>
      </w:r>
      <w:r w:rsidDel="00000000" w:rsidR="00000000" w:rsidRPr="00000000">
        <w:rPr>
          <w:sz w:val="24"/>
          <w:szCs w:val="24"/>
          <w:rtl w:val="0"/>
        </w:rPr>
        <w:t xml:space="preserve">Lead Architect, I</w:t>
      </w:r>
      <w:r w:rsidDel="00000000" w:rsidR="00000000" w:rsidRPr="00000000">
        <w:rPr>
          <w:sz w:val="24"/>
          <w:szCs w:val="24"/>
          <w:highlight w:val="white"/>
          <w:rtl w:val="0"/>
        </w:rPr>
        <w:t xml:space="preserve">D Development.</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La prima struttura Mama Shelter Business Bay Hotel Apartment a Dubai si propone come una vera e propria destinazione: un luogo dove comfort, originalità e senso di comunità si incontrano per definire il concetto di ospitalità, ristorazione ed intrattenimento contagiando con lo stile MAMA la metropoli.</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Mama Shelter Business Bay Hotel Apartment rappresenta la prima presenza del marchio negli Emirati Arabi ed è il primo aparthotel del brand, al mondo.</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sz w:val="24"/>
          <w:szCs w:val="24"/>
        </w:rPr>
      </w:pPr>
      <w:r w:rsidDel="00000000" w:rsidR="00000000" w:rsidRPr="00000000">
        <w:rPr>
          <w:b w:val="1"/>
          <w:bCs w:val="1"/>
          <w:color w:val="ff0000"/>
          <w:sz w:val="26"/>
          <w:szCs w:val="26"/>
          <w:rtl w:val="0"/>
        </w:rPr>
        <w:t xml:space="preserve">ARCHITETTURA</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b w:val="1"/>
          <w:bCs w:val="1"/>
          <w:sz w:val="24"/>
          <w:szCs w:val="24"/>
          <w:rtl w:val="0"/>
        </w:rPr>
        <w:t xml:space="preserve">CONCEPT E DESIGN DELLA FACCIATA</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highlight w:val="white"/>
        </w:rPr>
      </w:pPr>
      <w:r w:rsidDel="00000000" w:rsidR="00000000" w:rsidRPr="00000000">
        <w:rPr>
          <w:sz w:val="24"/>
          <w:szCs w:val="24"/>
          <w:highlight w:val="white"/>
          <w:rtl w:val="0"/>
        </w:rPr>
        <w:t xml:space="preserve">Il volume strutturale era già in essere e non poteva essere variato nella sua forma, quindi il concept della facciata ha puntato sulla texture rendendola preziosa come un gioiello.</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L'ispirazione per la facciata del Mama Shelter Dubai è derivata dal desiderio di creare una presenza vibrante, coinvolgente e indiscutibilmente </w:t>
      </w:r>
      <w:r w:rsidDel="00000000" w:rsidR="00000000" w:rsidRPr="00000000">
        <w:rPr>
          <w:i w:val="1"/>
          <w:iCs w:val="1"/>
          <w:sz w:val="24"/>
          <w:szCs w:val="24"/>
          <w:rtl w:val="0"/>
        </w:rPr>
        <w:t xml:space="preserve">brand identity nel</w:t>
      </w:r>
      <w:r w:rsidDel="00000000" w:rsidR="00000000" w:rsidRPr="00000000">
        <w:rPr>
          <w:sz w:val="24"/>
          <w:szCs w:val="24"/>
          <w:rtl w:val="0"/>
        </w:rPr>
        <w:t xml:space="preserve"> contesto di Dubai, questo ha permesso di incarnare l'energia dinamica e fluida del marchio all'interno dello skyline di Dubai. Il design ha  catturato l'essenza del brand: un senso di movimento, creatività e audace individualità.</w:t>
        <w:br w:type="textWrapping"/>
        <w:t xml:space="preserve">E’ stato esplorato come la facciata potesse fungere da tela, riflettendo l'energia e la diversità della città, e l'impegno del marchio nel creare esperienze uniche e memorabili. L'obiettivo di MMA Projects è stato: creare un'opera d’arte!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highlight w:val="white"/>
          <w:rtl w:val="0"/>
        </w:rPr>
        <w:t xml:space="preserve">Da qui il decoro verticale con led che illuminano a spot per enfatizzare il luccichio di una pietra preziosa mentre la fascia bassa della facciata è stata disegnata con un motivo sfaccettato e riflettente come un diamante.</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Le linee fluide e le forme organiche evocano un senso di evoluzione e energia costante, rispecchiando l'impegno del marchio nell'innovazione e nella creazione di esperienze uniche.</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design selezionato, con le sue lamelle verticali che si trasformano lentamente in un motivo fluido nella parte centrale della facciata principale, ha catturato lo spirito giocoso e anticonvenzionale del marchio Mama Shelter. </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È un allontanamento dalle facciate statiche tipiche, incarnando movimento ed energia, come una raffica di vento che spezza la superficie calma dell'oceano o il motivo geometrico, morbido e in continua evoluzione creato dalle dune di sabbia.</w:t>
        <w:br w:type="textWrapping"/>
        <w:t xml:space="preserve">La scelta del colore nero audace, sebbene non convenzionale per Dubai, è stata deliberata. Consente alla torre di distinguersi dai toni più chiari degli edifici circostanti, creando un impatto visivo notevole.</w:t>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line="240" w:lineRule="auto"/>
        <w:rPr>
          <w:sz w:val="24"/>
          <w:szCs w:val="24"/>
        </w:rPr>
      </w:pPr>
      <w:r w:rsidDel="00000000" w:rsidR="00000000" w:rsidRPr="00000000">
        <w:rPr>
          <w:sz w:val="24"/>
          <w:szCs w:val="24"/>
          <w:rtl w:val="0"/>
        </w:rPr>
        <w:t xml:space="preserve">Mama Shelter Dubai è un equilibrio tra lusso e accessibilità. Le grandi finestre e le trasparenze della facciata simboleggiano l'apertura, consentendo ai passanti di intravedere l'atmosfera vibrante dell'interno. Questo contribuisce a trasmettere l'hotel come un luogo in cui le persone possono riunirsi e sentirsi a casa.</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Abbiamo preso in considerazione l'impatto ambientale e selezionato materiali durevoli che richiedono una manutenzione minima nel clima desertico. Il sistema di lamelle fornisce anche ombreggiatura, contribuendo all'efficienza energetica dell'edificio.</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999999"/>
          <w:sz w:val="20"/>
          <w:szCs w:val="20"/>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COLORE/ILLUMINAZIONE</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tabs>
          <w:tab w:val="left" w:leader="none" w:pos="720"/>
        </w:tabs>
        <w:spacing w:after="0" w:line="240" w:lineRule="auto"/>
        <w:rPr>
          <w:sz w:val="24"/>
          <w:szCs w:val="24"/>
        </w:rPr>
      </w:pPr>
      <w:r w:rsidDel="00000000" w:rsidR="00000000" w:rsidRPr="00000000">
        <w:rPr>
          <w:sz w:val="24"/>
          <w:szCs w:val="24"/>
          <w:rtl w:val="0"/>
        </w:rPr>
        <w:t xml:space="preserve">La palette di colori nera e le linee fluide sfidano le convenzioni tipiche del design alberghiero, segnalandolo immediatamente come qualcosa di diverso da un hotel sofisticato.</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tabs>
          <w:tab w:val="left" w:leader="none" w:pos="720"/>
        </w:tabs>
        <w:spacing w:after="0" w:line="240" w:lineRule="auto"/>
        <w:rPr>
          <w:sz w:val="24"/>
          <w:szCs w:val="24"/>
        </w:rPr>
      </w:pPr>
      <w:r w:rsidDel="00000000" w:rsidR="00000000" w:rsidRPr="00000000">
        <w:rPr>
          <w:sz w:val="24"/>
          <w:szCs w:val="24"/>
          <w:rtl w:val="0"/>
        </w:rPr>
        <w:t xml:space="preserve">Le lamelle illuminate di notte amplificano questo effetto, creando una facciata pulsante e vivente che riflette la personalità vibrante del marchio. Gli elementi sfaccettati sul podio, che scintillano come cristalli al sole, contribuiscono ulteriormente al senso generale di lusso giocoso.</w:t>
        <w:br w:type="textWrapping"/>
        <w:t xml:space="preserve">Il design dell'illuminazione è stato un altro aspetto cruciale.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L'obiettivo è stato creare un effetto sottile ma impattante e grazie a delle lamelle illuminate di notte si è amplificato questo effetto tanto da far apparire la facciata come pulsante di vita, trasformando l'aspetto dopo il tramonto e creando un'atmosfera di intrigo e fascino giungendo ad un'illuminazione drammatica e teatrale di notte.</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risultato ottenuto è frutto della collaborazione tra la creatività dello staff MMA Projects e  le competenze tecniche di specialisti dell'illuminazione.  È stato creato un sistema che esaltasse l'effetto fluido delle lamelle di notte senza causare inquinamento luminoso.</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b w:val="1"/>
          <w:bCs w:val="1"/>
          <w:sz w:val="24"/>
          <w:szCs w:val="24"/>
          <w:rtl w:val="0"/>
        </w:rPr>
        <w:t xml:space="preserve">CONNESSIONE TRA ARCHITETTURA E PAESAGGIO</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Grazie all'introduzione di vegetazione e ampie vetrate che riflettono l'ambiente circostante, la facciata diventa un elemento di connessione tra l'interno e l'esterno. L'integrazione del verde nella facciata sottolinea l'intento di unire modernità ed elementi naturali.</w:t>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line="240" w:lineRule="auto"/>
        <w:rPr>
          <w:sz w:val="24"/>
          <w:szCs w:val="24"/>
        </w:rPr>
      </w:pPr>
      <w:r w:rsidDel="00000000" w:rsidR="00000000" w:rsidRPr="00000000">
        <w:rPr>
          <w:sz w:val="24"/>
          <w:szCs w:val="24"/>
          <w:rtl w:val="0"/>
        </w:rPr>
        <w:t xml:space="preserve">Integrare il verde in un ambiente urbano difficile come quello di Dubai. Sono state scelte piante resistenti e sistemi di pareti verdi in grado di adattarsi al clima del deserto.</w:t>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line="240" w:lineRule="auto"/>
        <w:rPr>
          <w:sz w:val="24"/>
          <w:szCs w:val="24"/>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b w:val="1"/>
          <w:bCs w:val="1"/>
          <w:sz w:val="24"/>
          <w:szCs w:val="24"/>
          <w:rtl w:val="0"/>
        </w:rPr>
        <w:t xml:space="preserve">MATERIALI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La facciata doveva essere visivamente accattivante, ma allo stesso tempo funzionale, soprattutto per resistere al clima caldo di Dubai. Tenendo conto dell'impatto ambientale, sono stati selezionati materiali come vetro e acciaio, durevoli e a bassa manutenzione, ideali per il clima desertico. Le ampie vetrate permettono di illuminare naturalmente gli interni, mentre il sistema di lamelle che riveste l'edificio funge da schermatura solare, migliorando l'efficienza energetica dell’edificio.</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La combinazione di forme geometriche, colori vivaci e materiali moderni ha permesso di raggiungere questo equilibrio.</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Il progetto di illuminazione rafforza ulteriormente l'identità dell'edificio, trasformando l'aspetto dopo il tramonto e creando un'atmosfera avvolgente di intrigante fascino. L'illuminazione è stata un aspetto cruciale nel processo di progettazione: la facciata è stata dotata di un sistema che esalta il movimento fluido delle lamelle senza causare inquinamento luminoso. L'obiettivo era quello di ottenere un effetto elegante ma impattante, facendo sembrare la facciata pulsante di vita.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4"/>
          <w:szCs w:val="24"/>
        </w:rPr>
      </w:pPr>
      <w:r w:rsidDel="00000000" w:rsidR="00000000" w:rsidRPr="00000000">
        <w:rPr>
          <w:sz w:val="24"/>
          <w:szCs w:val="24"/>
          <w:rtl w:val="0"/>
        </w:rPr>
        <w:t xml:space="preserve">L'idea era rendere la facciata dinamica, variando l'illuminazione a seconda del momento della giornata, per enfatizzare le qualità estetiche dell'edificio, sia con un'illuminazione intensa e accogliente di giorno, sia con una più teatrale e soffusa di notte.</w:t>
      </w:r>
    </w:p>
    <w:p w:rsidR="00000000" w:rsidDel="00000000" w:rsidP="00000000" w:rsidRDefault="00000000" w:rsidRPr="00000000" w14:paraId="00000042">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5">
      <w:pPr>
        <w:spacing w:after="0" w:line="240" w:lineRule="auto"/>
        <w:jc w:val="both"/>
        <w:rPr>
          <w:b w:val="1"/>
          <w:bCs w:val="1"/>
          <w:color w:val="ff0000"/>
          <w:sz w:val="26"/>
          <w:szCs w:val="26"/>
        </w:rPr>
      </w:pPr>
      <w:r w:rsidDel="00000000" w:rsidR="00000000" w:rsidRPr="00000000">
        <w:rPr>
          <w:b w:val="1"/>
          <w:bCs w:val="1"/>
          <w:color w:val="ff0000"/>
          <w:sz w:val="26"/>
          <w:szCs w:val="26"/>
          <w:rtl w:val="0"/>
        </w:rPr>
        <w:t xml:space="preserve">INTERIOR</w:t>
      </w:r>
    </w:p>
    <w:p w:rsidR="00000000" w:rsidDel="00000000" w:rsidP="00000000" w:rsidRDefault="00000000" w:rsidRPr="00000000" w14:paraId="0000004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b w:val="1"/>
          <w:bCs w:val="1"/>
          <w:sz w:val="24"/>
          <w:szCs w:val="24"/>
        </w:rPr>
      </w:pPr>
      <w:r w:rsidDel="00000000" w:rsidR="00000000" w:rsidRPr="00000000">
        <w:rPr>
          <w:b w:val="1"/>
          <w:bCs w:val="1"/>
          <w:sz w:val="24"/>
          <w:szCs w:val="24"/>
          <w:rtl w:val="0"/>
        </w:rPr>
        <w:t xml:space="preserve">ID DEVELOPMENT</w:t>
      </w:r>
    </w:p>
    <w:p w:rsidR="00000000" w:rsidDel="00000000" w:rsidP="00000000" w:rsidRDefault="00000000" w:rsidRPr="00000000" w14:paraId="00000048">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progetto degli interni prende forma da una sinergia progettuale tra il team creativo del brand Mama Shelter, responsabile della visione estetica e narrativa, e lo studio MMA Projects, che ha affiancato il processo con un contributo strategico sul piano tecnico e normativo.</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MMA Projects ha ricoperto un ruolo chiave nello sviluppo del progetto, intervenendo come </w:t>
      </w:r>
      <w:r w:rsidDel="00000000" w:rsidR="00000000" w:rsidRPr="00000000">
        <w:rPr>
          <w:sz w:val="24"/>
          <w:szCs w:val="24"/>
          <w:u w:val="single"/>
          <w:rtl w:val="0"/>
        </w:rPr>
        <w:t xml:space="preserve">developer</w:t>
      </w:r>
      <w:r w:rsidDel="00000000" w:rsidR="00000000" w:rsidRPr="00000000">
        <w:rPr>
          <w:sz w:val="24"/>
          <w:szCs w:val="24"/>
          <w:rtl w:val="0"/>
        </w:rPr>
        <w:t xml:space="preserve"> e partner locale esperto degli standard richiesti dal mercato emiratino. Il suo apporto ha permesso di tradurre le idee visive in soluzioni realizzabili, assicurando la conformità agli stringenti requisiti dell’hotellerie di Dubai e contribuendo a rendere il progetto non solo esteticamente iconico, ma anche tecnicamente solido e sostenibile.</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CONCEPT E DESIGN</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Interessante e insolito per gli standard di Dubai, il collocamento di tutte le aree comuni nei primi piani dell’edificio che si rivela fondamentale: ristoranti, bar, piscine, lounge e persino un cinema all’aperto diventano spazi accessibili e aperti, in linea con la filosofia Mama.</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Questo livello, affacciato all'esterno e in diretto dialogo con la strada, diventa così un punto di attrazione e connessione: una piazza sopraelevata che evita l’isolamento dei rooftop esclusivi, proponendo invece un modello di ospitalità inclusiva esprimendo pienamente l’anima del lifestyle hotel Mama Shelter.</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PIANO TERRA</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Questo approccio si traduce, sin dal piano terra, in una scelta progettuale distintiva: due lobby separate accolgono gli ospiti, una dedicata agli appartamenti privati e una alle camere dell’hotel, garantendo percorsi funzionali differenziati e un’esperienza su misura.</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Entrando nella lobby, si viene immediatamente immersi nel tipico “mood Mama”: un’atmosfera pop, vibrante e ironica, dove l’uso audace di colori e texture dà vita a un ambiente giocoso e stimolante. Le pareti, animate da vetrine espositive continue, schermano un’illuminazione soffusa che contribuisce a creare un senso di calore e accoglienza, trasformando lo spazio in un’esperienza visiva e sensoriale unica.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Gli ambienti del Mama Shelter Dubai sono pensati per accompagnare l’ospite in un’esperienza fluida e immersiva: le due lobby si collegano senza soluzione di continuità alla brasseria e al ristorante, creando un percorso dinamico che attraversa le principali aree comuni. Questi spazi, concepiti per gli ospiti e per accogliere i passanti, si affacciano direttamente sulla strada, aprendo l’hotel alla città e favorendo un dialogo attivo con il contesto urbano.</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gioco di trame, pattern e colori, cifra stilistica del brand Mama, caratterizza tutte le aree comuni, generando ambienti ricchi di personalità, in cui ogni dettaglio contribuisce a costruire un’atmosfera coinvolgente, vibrante e profondamente contemporanea.</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PRIMO PIANO</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primo piano è adibito principalmente agli uffici: sono presenti quattro meeting room e una break room dotata di servizio bar, come in ogni hotel Mama, quest’area è dedicata anche agli ospiti, si possono infatti occupare le varie stanze tramite prenotazione. Il progetto della meeting room si distingue per l’adozione di pareti mobili che garantiscono una notevole flessibilità nella configurazione degli spazi. Gli uffici adiacenti sono infatti concepiti come ambienti modulari, la cui dimensione può essere facilmente ampliata o ridotta a seconda delle esigenze operative. Grazie a questo sistema, l’area può trasformarsi in tempo reale, adattandosi a contesti differenti: da riunioni riservate ad incontri di gruppo. Una soluzione progettuale dinamica, pensata per favorire la massima versatilità e ottimizzazione dello spazio disponibile.</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TERZO PIANO</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terzo piano rappresenta il vero cuore dell’intero edificio: un'area che funge non solo da snodo distributivo, ma soprattutto da fulcro sociale e relazionale. Pensato come un luogo di incontro e di festa, questo livello ospita ben quattro piscine, ciascuna con un’identità e un pubblico specifico. Tra queste, una zona è stata progettata per accogliere famiglie e bambini, con spazi più riservati, un’atmosfera rilassata e dettagli pensati su misura, come un vivace tuk tuk dei gelati che aggiunge un tocco ludico e informale.</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Accanto alle aree dedicate al benessere e allo svago, trova spazio anche un ristorante </w:t>
      </w:r>
      <w:r w:rsidDel="00000000" w:rsidR="00000000" w:rsidRPr="00000000">
        <w:rPr>
          <w:i w:val="1"/>
          <w:iCs w:val="1"/>
          <w:sz w:val="24"/>
          <w:szCs w:val="24"/>
          <w:rtl w:val="0"/>
        </w:rPr>
        <w:t xml:space="preserve">à la carte</w:t>
      </w:r>
      <w:r w:rsidDel="00000000" w:rsidR="00000000" w:rsidRPr="00000000">
        <w:rPr>
          <w:sz w:val="24"/>
          <w:szCs w:val="24"/>
          <w:rtl w:val="0"/>
        </w:rPr>
        <w:t xml:space="preserve"> immerso nel verde, che arricchisce l’esperienza con un’offerta gastronomica di qualità in un contesto fresco e conviviale. Questo terzo piano si configura come una vera e propria piazza urbana sospesa, dove architettura, intrattenimento e ospitalità si fondono in un ambiente inclusivo, accessibile e sorprendente.</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A completare l’offerta del terzo piano, accanto agli spazi dedicati al relax e alla convivialità, si trovano una palestra attrezzata e due aree wellness dedicate ai trattamenti e ai massaggi. Questi ambienti, pensati per offrire momenti di benessere rigenerante, si inseriscono armoniosamente nella filosofia Mama Shelter: un equilibrio tra energia, comfort e cura della persona, in un contesto informale ma attentamente progettato.</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Il terzo e il quarto piano sono collegati sia internamente, attraverso un sistema di ascensori, sia esternamente grazie a un’imponente scalinata architettonica che diventa elemento scenografico e di relazione tra i diversi livelli. Un gesto progettuale che enfatizza la continuità degli spazi, mantenendo vivo il dialogo tra le funzioni distribuite sui vari piani.</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QUARTO PIANO</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La scenografica scalinata esterna conduce direttamente al quarto piano, interamente dedicato all’intrattenimento, allo svago e alla ristorazione. Qui, l’esperienza Mama Shelter si amplifica e si arricchisce: ad accogliere gli ospiti c’è un’area ristoro con grill e show kitchen, dove la preparazione dei piatti diventa spettacolo e occasione di convivialità. Accanto si sviluppano una lounge con bar e uno stage per concerti dal vivo, cuore pulsante della dimensione sociale del progetto, insieme a un secret bar, più raccolto e riservato, e a una seconda brasserie che amplia ulteriormente l’offerta gastronomica.</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La distribuzione verticale degli spazi è stata progettata con attenzione per rispondere alle specifiche esigenze funzionali dell’aparthotel. Nella parte dell’hotel, le lift lobby sono volutamente ridotte: gli ultimi due ascensori, infatti, sono esclusivamente dedicati agli appartamenti, e pertanto l’area è chiusa e più contenuta. Al contrario, nelle aree comuni la lift lobby si amplia, poiché anche gli ascensori riservati agli appartamenti vi accedono, facilitando così l’incontro e la condivisione tra le due anime del progetto — quella residenziale e quella alberghiera — pur mantenendo percorsi e accessi differenziati.</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b w:val="1"/>
          <w:bCs w:val="1"/>
          <w:sz w:val="24"/>
          <w:szCs w:val="24"/>
          <w:rtl w:val="0"/>
        </w:rPr>
        <w:t xml:space="preserve">CAMERE</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Le camere, situate ai piani superiori, offrono viste mozzafiato sulla città di Dubai, regalando un’esperienza visiva unica. Come in tutte le aree comuni, anche negli spazi privati si respira il tipico stile Mama Shelter, caratterizzato da un’esplosione di colori vivaci e mobili che richiamano texture audaci e giocose, per un’atmosfera dinamica e accogliente.</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sz w:val="24"/>
          <w:szCs w:val="24"/>
          <w:rtl w:val="0"/>
        </w:rPr>
        <w:t xml:space="preserve">L’intervento dello studio MMA Projects è stato determinante anche in queste stanze: l’approccio tecnico ha reso possibili le soluzioni di design ideate dal brand, trasformando i mobili disegnati da Mama Shelter in oggetti ingegnerizzati, perfettamente conformi agli standard richiesti dal mercato del Middle East, garantendo così una fusione perfetta tra creatività e funzionalità.</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b w:val="1"/>
          <w:bCs w:val="1"/>
          <w:color w:val="3c78d8"/>
          <w:sz w:val="20"/>
          <w:szCs w:val="20"/>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7A">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C">
      <w:pPr>
        <w:spacing w:before="200" w:line="24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7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E">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b w:val="1"/>
          <w:bCs w:val="1"/>
          <w:sz w:val="24"/>
          <w:szCs w:val="24"/>
          <w:rtl w:val="0"/>
        </w:rPr>
        <w:t xml:space="preserve">MMA PROJECTS</w:t>
      </w:r>
      <w:r w:rsidDel="00000000" w:rsidR="00000000" w:rsidRPr="00000000">
        <w:rPr>
          <w:rtl w:val="0"/>
        </w:rPr>
      </w:r>
    </w:p>
    <w:p w:rsidR="00000000" w:rsidDel="00000000" w:rsidP="00000000" w:rsidRDefault="00000000" w:rsidRPr="00000000" w14:paraId="00000083">
      <w:pPr>
        <w:spacing w:after="0" w:line="240" w:lineRule="auto"/>
        <w:jc w:val="both"/>
        <w:rPr>
          <w:sz w:val="24"/>
          <w:szCs w:val="24"/>
        </w:rPr>
      </w:pPr>
      <w:r w:rsidDel="00000000" w:rsidR="00000000" w:rsidRPr="00000000">
        <w:rPr>
          <w:sz w:val="24"/>
          <w:szCs w:val="24"/>
          <w:rtl w:val="0"/>
        </w:rPr>
        <w:t xml:space="preserve">Headquarter</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Via Paganini 18/20, 20825 Barlassina (MB) Italia</w:t>
      </w: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+ 39 0362528295</w:t>
      </w: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info@mmaprojects.com</w:t>
      </w: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hyperlink r:id="rId8">
        <w:r w:rsidDel="00000000" w:rsidR="00000000" w:rsidRPr="00000000">
          <w:rPr>
            <w:color w:val="1155cc"/>
            <w:sz w:val="24"/>
            <w:szCs w:val="24"/>
            <w:u w:val="single"/>
            <w:rtl w:val="0"/>
          </w:rPr>
          <w:t xml:space="preserve">www.mmaprojects.com</w:t>
        </w:r>
      </w:hyperlink>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A">
      <w:pPr>
        <w:spacing w:after="0" w:line="240" w:lineRule="auto"/>
        <w:jc w:val="right"/>
        <w:rPr>
          <w:sz w:val="24"/>
          <w:szCs w:val="24"/>
        </w:rPr>
      </w:pPr>
      <w:r w:rsidDel="00000000" w:rsidR="00000000" w:rsidRPr="00000000">
        <w:rPr>
          <w:sz w:val="24"/>
          <w:szCs w:val="24"/>
          <w:rtl w:val="0"/>
        </w:rPr>
        <w:t xml:space="preserve"> Pubbliche Relazioni, Ufficio Stampa e Comunicazione</w:t>
      </w:r>
    </w:p>
    <w:p w:rsidR="00000000" w:rsidDel="00000000" w:rsidP="00000000" w:rsidRDefault="00000000" w:rsidRPr="00000000" w14:paraId="0000008B">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jc w:val="right"/>
        <w:rPr>
          <w:rFonts w:ascii="Times New Roman" w:cs="Times New Roman" w:eastAsia="Times New Roman" w:hAnsi="Times New Roman"/>
          <w:sz w:val="24"/>
          <w:szCs w:val="24"/>
        </w:rPr>
      </w:pPr>
      <w:r w:rsidDel="00000000" w:rsidR="00000000" w:rsidRPr="00000000">
        <w:rPr>
          <w:b w:val="1"/>
          <w:bCs w:val="1"/>
          <w:sz w:val="24"/>
          <w:szCs w:val="24"/>
          <w:rtl w:val="0"/>
        </w:rPr>
        <w:t xml:space="preserve">OGS PR and Communication</w:t>
      </w:r>
      <w:r w:rsidDel="00000000" w:rsidR="00000000" w:rsidRPr="00000000">
        <w:rPr>
          <w:rtl w:val="0"/>
        </w:rPr>
      </w:r>
    </w:p>
    <w:p w:rsidR="00000000" w:rsidDel="00000000" w:rsidP="00000000" w:rsidRDefault="00000000" w:rsidRPr="00000000" w14:paraId="0000008D">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Via Koristka 3, Milano 20154 Italia</w:t>
      </w:r>
      <w:r w:rsidDel="00000000" w:rsidR="00000000" w:rsidRPr="00000000">
        <w:rPr>
          <w:rtl w:val="0"/>
        </w:rPr>
      </w:r>
    </w:p>
    <w:p w:rsidR="00000000" w:rsidDel="00000000" w:rsidP="00000000" w:rsidRDefault="00000000" w:rsidRPr="00000000" w14:paraId="0000008E">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+39 02 34 50610</w:t>
      </w:r>
      <w:r w:rsidDel="00000000" w:rsidR="00000000" w:rsidRPr="00000000">
        <w:rPr>
          <w:rtl w:val="0"/>
        </w:rPr>
      </w:r>
    </w:p>
    <w:p w:rsidR="00000000" w:rsidDel="00000000" w:rsidP="00000000" w:rsidRDefault="00000000" w:rsidRPr="00000000" w14:paraId="0000008F">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info@ogscommunication.com</w:t>
      </w:r>
      <w:r w:rsidDel="00000000" w:rsidR="00000000" w:rsidRPr="00000000">
        <w:rPr>
          <w:rtl w:val="0"/>
        </w:rPr>
      </w:r>
    </w:p>
    <w:p w:rsidR="00000000" w:rsidDel="00000000" w:rsidP="00000000" w:rsidRDefault="00000000" w:rsidRPr="00000000" w14:paraId="00000090">
      <w:pPr>
        <w:ind w:left="3600" w:firstLine="0"/>
        <w:jc w:val="right"/>
        <w:rPr>
          <w:rFonts w:ascii="Arial" w:cs="Arial" w:eastAsia="Arial" w:hAnsi="Arial"/>
          <w:b w:val="1"/>
          <w:bCs w:val="1"/>
          <w:sz w:val="20"/>
          <w:szCs w:val="20"/>
        </w:rPr>
      </w:pPr>
      <w:hyperlink r:id="rId9">
        <w:r w:rsidDel="00000000" w:rsidR="00000000" w:rsidRPr="00000000">
          <w:rPr>
            <w:color w:val="0000ff"/>
            <w:sz w:val="24"/>
            <w:szCs w:val="24"/>
            <w:u w:val="single"/>
            <w:rtl w:val="0"/>
          </w:rPr>
          <w:t xml:space="preserve">www.ogscommunication.com</w:t>
        </w:r>
      </w:hyperlink>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press.ogscommunication.com</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link w:val="Heading7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rPr>
  </w:style>
  <w:style w:type="paragraph" w:styleId="Heading8">
    <w:name w:val="Heading 8"/>
    <w:link w:val="Heading8Char"/>
    <w:uiPriority w:val="9"/>
    <w:semiHidden w:val="1"/>
    <w:unhideWhenUsed w:val="1"/>
    <w:qFormat w:val="1"/>
    <w:pPr>
      <w:keepNext w:val="1"/>
      <w:keepLines w:val="1"/>
      <w:spacing w:after="0" w:before="200"/>
    </w:pPr>
    <w:rPr>
      <w:rFonts w:asciiTheme="majorHAnsi" w:cstheme="majorBidi" w:eastAsiaTheme="majorEastAsia" w:hAnsiTheme="majorHAnsi"/>
      <w:color w:val="404040" w:themeColor="text1" w:themeTint="0000BF"/>
      <w:sz w:val="20"/>
      <w:szCs w:val="20"/>
    </w:rPr>
  </w:style>
  <w:style w:type="paragraph" w:styleId="Heading9">
    <w:name w:val="Heading 9"/>
    <w:link w:val="Heading9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sz w:val="20"/>
      <w:szCs w:val="20"/>
    </w:rPr>
  </w:style>
  <w:style w:type="table" w:styleId="NormalTable">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Spacing">
    <w:name w:val="No Spacing"/>
    <w:uiPriority w:val="1"/>
    <w:qFormat w:val="1"/>
    <w:pPr>
      <w:spacing w:after="0" w:line="240" w:lineRule="auto"/>
    </w:pPr>
  </w:style>
  <w:style w:type="character" w:styleId="Heading1Char" w:customStyle="1">
    <w:name w:val="Heading 1 Char"/>
    <w:uiPriority w:val="9"/>
    <w:rPr>
      <w:rFonts w:asciiTheme="majorHAnsi" w:cstheme="majorBidi" w:eastAsiaTheme="majorEastAsia" w:hAnsiTheme="majorHAnsi"/>
      <w:b w:val="1"/>
      <w:bCs w:val="1"/>
      <w:color w:val="376091" w:themeColor="accent1" w:themeShade="0000BF"/>
      <w:sz w:val="28"/>
      <w:szCs w:val="28"/>
    </w:rPr>
  </w:style>
  <w:style w:type="character" w:styleId="Heading2Char" w:customStyle="1">
    <w:name w:val="Heading 2 Char"/>
    <w:uiPriority w:val="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uiPriority w:val="9"/>
    <w:rPr>
      <w:rFonts w:asciiTheme="majorHAnsi" w:cstheme="majorBidi" w:eastAsiaTheme="majorEastAsia" w:hAnsiTheme="majorHAnsi"/>
      <w:b w:val="1"/>
      <w:bCs w:val="1"/>
      <w:color w:val="4f81bd" w:themeColor="accent1"/>
    </w:rPr>
  </w:style>
  <w:style w:type="character" w:styleId="Heading4Char" w:customStyle="1">
    <w:name w:val="Heading 4 Char"/>
    <w:uiPriority w:val="9"/>
    <w:rPr>
      <w:rFonts w:asciiTheme="majorHAnsi" w:cstheme="majorBidi" w:eastAsiaTheme="majorEastAsia" w:hAnsiTheme="majorHAnsi"/>
      <w:b w:val="1"/>
      <w:bCs w:val="1"/>
      <w:i w:val="1"/>
      <w:iCs w:val="1"/>
      <w:color w:val="4f81bd" w:themeColor="accent1"/>
    </w:rPr>
  </w:style>
  <w:style w:type="character" w:styleId="Heading5Char" w:customStyle="1">
    <w:name w:val="Heading 5 Char"/>
    <w:uiPriority w:val="9"/>
    <w:rPr>
      <w:rFonts w:asciiTheme="majorHAnsi" w:cstheme="majorBidi" w:eastAsiaTheme="majorEastAsia" w:hAnsiTheme="majorHAnsi"/>
      <w:color w:val="243f60" w:themeColor="accent1" w:themeShade="00007F"/>
    </w:rPr>
  </w:style>
  <w:style w:type="character" w:styleId="Heading6Char" w:customStyle="1">
    <w:name w:val="Heading 6 Char"/>
    <w:uiPriority w:val="9"/>
    <w:rPr>
      <w:rFonts w:asciiTheme="majorHAnsi" w:cstheme="majorBidi" w:eastAsiaTheme="majorEastAsia" w:hAnsiTheme="majorHAnsi"/>
      <w:i w:val="1"/>
      <w:iCs w:val="1"/>
      <w:color w:val="243f60" w:themeColor="accent1" w:themeShade="00007F"/>
    </w:rPr>
  </w:style>
  <w:style w:type="character" w:styleId="Heading7Char" w:customStyle="1">
    <w:name w:val="Heading 7 Char"/>
    <w:link w:val="Heading7"/>
    <w:uiPriority w:val="9"/>
    <w:rPr>
      <w:rFonts w:asciiTheme="majorHAnsi" w:cstheme="majorBidi" w:eastAsiaTheme="majorEastAsia" w:hAnsiTheme="majorHAnsi"/>
      <w:i w:val="1"/>
      <w:iCs w:val="1"/>
      <w:color w:val="404040" w:themeColor="text1" w:themeTint="0000BF"/>
    </w:rPr>
  </w:style>
  <w:style w:type="character" w:styleId="Heading8Char" w:customStyle="1">
    <w:name w:val="Heading 8 Char"/>
    <w:link w:val="Heading8"/>
    <w:uiPriority w:val="9"/>
    <w:rPr>
      <w:rFonts w:asciiTheme="majorHAnsi" w:cstheme="majorBidi" w:eastAsiaTheme="majorEastAsia" w:hAnsiTheme="majorHAnsi"/>
      <w:color w:val="404040" w:themeColor="text1" w:themeTint="0000BF"/>
      <w:sz w:val="20"/>
      <w:szCs w:val="20"/>
    </w:rPr>
  </w:style>
  <w:style w:type="character" w:styleId="Heading9Char" w:customStyle="1">
    <w:name w:val="Heading 9 Char"/>
    <w:link w:val="Heading9"/>
    <w:uiPriority w:val="9"/>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uiPriority w:val="10"/>
    <w:rPr>
      <w:rFonts w:asciiTheme="majorHAnsi" w:cstheme="majorBidi" w:eastAsiaTheme="majorEastAsia" w:hAnsiTheme="majorHAnsi"/>
      <w:color w:val="17375d" w:themeColor="text2" w:themeShade="0000BF"/>
      <w:spacing w:val="5"/>
      <w:sz w:val="52"/>
      <w:szCs w:val="52"/>
    </w:rPr>
  </w:style>
  <w:style w:type="character" w:styleId="SubtitleChar" w:customStyle="1">
    <w:name w:val="Subtitle Char"/>
    <w:link w:val="Subtitle"/>
    <w:uiPriority w:val="11"/>
    <w:rPr>
      <w:rFonts w:asciiTheme="majorHAnsi" w:cstheme="majorBidi" w:eastAsiaTheme="majorEastAsia" w:hAnsiTheme="majorHAnsi"/>
      <w:i w:val="1"/>
      <w:iCs w:val="1"/>
      <w:color w:val="4f81bd" w:themeColor="accent1"/>
      <w:spacing w:val="15"/>
      <w:sz w:val="24"/>
      <w:szCs w:val="24"/>
    </w:rPr>
  </w:style>
  <w:style w:type="character" w:styleId="SubtleEmphasis">
    <w:name w:val="Subtle Emphasis"/>
    <w:uiPriority w:val="19"/>
    <w:qFormat w:val="1"/>
    <w:rPr>
      <w:i w:val="1"/>
      <w:iCs w:val="1"/>
      <w:color w:val="808080" w:themeColor="text1" w:themeTint="00007F"/>
    </w:rPr>
  </w:style>
  <w:style w:type="character" w:styleId="Emphasis">
    <w:name w:val="Emphasis"/>
    <w:uiPriority w:val="20"/>
    <w:qFormat w:val="1"/>
    <w:rPr>
      <w:i w:val="1"/>
      <w:iCs w:val="1"/>
    </w:rPr>
  </w:style>
  <w:style w:type="character" w:styleId="IntenseEmphasis">
    <w:name w:val="Intense Emphasis"/>
    <w:uiPriority w:val="21"/>
    <w:qFormat w:val="1"/>
    <w:rPr>
      <w:b w:val="1"/>
      <w:bCs w:val="1"/>
      <w:i w:val="1"/>
      <w:iCs w:val="1"/>
      <w:color w:val="4f81bd" w:themeColor="accent1"/>
    </w:rPr>
  </w:style>
  <w:style w:type="character" w:styleId="Strong">
    <w:name w:val="Strong"/>
    <w:uiPriority w:val="22"/>
    <w:qFormat w:val="1"/>
    <w:rPr>
      <w:b w:val="1"/>
      <w:bCs w:val="1"/>
    </w:rPr>
  </w:style>
  <w:style w:type="paragraph" w:styleId="Quote">
    <w:name w:val="Quote"/>
    <w:link w:val="QuoteChar"/>
    <w:uiPriority w:val="29"/>
    <w:qFormat w:val="1"/>
    <w:rPr>
      <w:i w:val="1"/>
      <w:iCs w:val="1"/>
      <w:color w:val="000000" w:themeColor="text1"/>
    </w:rPr>
  </w:style>
  <w:style w:type="character" w:styleId="QuoteChar" w:customStyle="1">
    <w:name w:val="Quote Char"/>
    <w:link w:val="Quote"/>
    <w:uiPriority w:val="29"/>
    <w:rPr>
      <w:i w:val="1"/>
      <w:iCs w:val="1"/>
      <w:color w:val="000000" w:themeColor="text1"/>
    </w:rPr>
  </w:style>
  <w:style w:type="paragraph" w:styleId="IntenseQuote">
    <w:name w:val="Intense Quote"/>
    <w:link w:val="IntenseQuoteChar"/>
    <w:uiPriority w:val="30"/>
    <w:qFormat w:val="1"/>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link w:val="IntenseQuote"/>
    <w:uiPriority w:val="30"/>
    <w:rPr>
      <w:b w:val="1"/>
      <w:bCs w:val="1"/>
      <w:i w:val="1"/>
      <w:iCs w:val="1"/>
      <w:color w:val="4f81bd" w:themeColor="accent1"/>
    </w:rPr>
  </w:style>
  <w:style w:type="character" w:styleId="SubtleReference">
    <w:name w:val="Subtle Reference"/>
    <w:uiPriority w:val="31"/>
    <w:qFormat w:val="1"/>
    <w:rPr>
      <w:smallCaps w:val="1"/>
      <w:color w:val="c0504d" w:themeColor="accent2"/>
      <w:u w:val="single"/>
    </w:rPr>
  </w:style>
  <w:style w:type="character" w:styleId="IntenseReference">
    <w:name w:val="Intense Reference"/>
    <w:uiPriority w:val="32"/>
    <w:qFormat w:val="1"/>
    <w:rPr>
      <w:b w:val="1"/>
      <w:bCs w:val="1"/>
      <w:smallCaps w:val="1"/>
      <w:color w:val="c0504d" w:themeColor="accent2"/>
      <w:spacing w:val="5"/>
      <w:u w:val="single"/>
    </w:rPr>
  </w:style>
  <w:style w:type="character" w:styleId="BookTitle">
    <w:name w:val="Book Title"/>
    <w:uiPriority w:val="33"/>
    <w:qFormat w:val="1"/>
    <w:rPr>
      <w:b w:val="1"/>
      <w:bCs w:val="1"/>
      <w:smallCaps w:val="1"/>
      <w:spacing w:val="5"/>
    </w:rPr>
  </w:style>
  <w:style w:type="paragraph" w:styleId="ListParagraph">
    <w:name w:val="List Paragraph"/>
    <w:uiPriority w:val="34"/>
    <w:qFormat w:val="1"/>
    <w:pPr>
      <w:ind w:left="720"/>
      <w:contextualSpacing w:val="1"/>
    </w:pPr>
  </w:style>
  <w:style w:type="paragraph" w:styleId="Footnotetext">
    <w:name w:val="Footnote text"/>
    <w:link w:val="FootnoteTextChar"/>
    <w:uiPriority w:val="99"/>
    <w:semiHidden w:val="1"/>
    <w:unhideWhenUsed w:val="1"/>
    <w:pPr>
      <w:spacing w:after="0" w:line="240" w:lineRule="auto"/>
    </w:pPr>
    <w:rPr>
      <w:sz w:val="20"/>
      <w:szCs w:val="20"/>
    </w:rPr>
  </w:style>
  <w:style w:type="character" w:styleId="FootnoteTextChar" w:customStyle="1">
    <w:name w:val="Footnote Text Char"/>
    <w:link w:val="Footnotetext"/>
    <w:uiPriority w:val="99"/>
    <w:semiHidden w:val="1"/>
    <w:rPr>
      <w:sz w:val="20"/>
      <w:szCs w:val="20"/>
    </w:rPr>
  </w:style>
  <w:style w:type="character" w:styleId="Footnotereference">
    <w:name w:val="Footnote reference"/>
    <w:uiPriority w:val="99"/>
    <w:semiHidden w:val="1"/>
    <w:unhideWhenUsed w:val="1"/>
    <w:rPr>
      <w:vertAlign w:val="superscript"/>
    </w:rPr>
  </w:style>
  <w:style w:type="paragraph" w:styleId="Endnotetext">
    <w:name w:val="Endnote text"/>
    <w:link w:val="EndnoteTextChar"/>
    <w:uiPriority w:val="99"/>
    <w:semiHidden w:val="1"/>
    <w:unhideWhenUsed w:val="1"/>
    <w:pPr>
      <w:spacing w:after="0" w:line="240" w:lineRule="auto"/>
    </w:pPr>
    <w:rPr>
      <w:sz w:val="20"/>
      <w:szCs w:val="20"/>
    </w:rPr>
  </w:style>
  <w:style w:type="character" w:styleId="EndnoteTextChar" w:customStyle="1">
    <w:name w:val="Endnote Text Char"/>
    <w:link w:val="Endnotetext"/>
    <w:uiPriority w:val="99"/>
    <w:semiHidden w:val="1"/>
    <w:rPr>
      <w:sz w:val="20"/>
      <w:szCs w:val="20"/>
    </w:rPr>
  </w:style>
  <w:style w:type="character" w:styleId="Endnotereference">
    <w:name w:val="Endnote reference"/>
    <w:uiPriority w:val="99"/>
    <w:semiHidden w:val="1"/>
    <w:unhideWhenUsed w:val="1"/>
    <w:rPr>
      <w:vertAlign w:val="superscript"/>
    </w:rPr>
  </w:style>
  <w:style w:type="character" w:styleId="Hyperlink">
    <w:name w:val="Hyperlink"/>
    <w:uiPriority w:val="99"/>
    <w:unhideWhenUsed w:val="1"/>
    <w:rPr>
      <w:color w:val="0000ff" w:themeColor="hyperlink"/>
      <w:u w:val="single"/>
    </w:rPr>
  </w:style>
  <w:style w:type="paragraph" w:styleId="PlainText">
    <w:name w:val="Plain Text"/>
    <w:link w:val="PlainTextChar"/>
    <w:uiPriority w:val="99"/>
    <w:semiHidden w:val="1"/>
    <w:unhideWhenUsed w:val="1"/>
    <w:pPr>
      <w:spacing w:after="0" w:line="240" w:lineRule="auto"/>
    </w:pPr>
    <w:rPr>
      <w:rFonts w:ascii="Courier New" w:cs="Courier New" w:hAnsi="Courier New"/>
      <w:sz w:val="21"/>
      <w:szCs w:val="21"/>
    </w:rPr>
  </w:style>
  <w:style w:type="character" w:styleId="PlainTextChar" w:customStyle="1">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1"/>
    <w:pPr>
      <w:spacing w:after="0" w:line="240" w:lineRule="auto"/>
    </w:pPr>
  </w:style>
  <w:style w:type="character" w:styleId="HeaderChar" w:customStyle="1">
    <w:name w:val="Header Char"/>
    <w:link w:val="Header"/>
    <w:uiPriority w:val="99"/>
  </w:style>
  <w:style w:type="paragraph" w:styleId="Footer">
    <w:name w:val="Footer"/>
    <w:link w:val="FooterChar"/>
    <w:uiPriority w:val="99"/>
    <w:unhideWhenUsed w:val="1"/>
    <w:pPr>
      <w:spacing w:after="0" w:line="240" w:lineRule="auto"/>
    </w:pPr>
  </w:style>
  <w:style w:type="character" w:styleId="FooterChar" w:customStyle="1">
    <w:name w:val="Footer Char"/>
    <w:link w:val="Footer"/>
    <w:uiPriority w:val="99"/>
  </w:style>
  <w:style w:type="paragraph" w:styleId="Caption">
    <w:name w:val="Caption"/>
    <w:uiPriority w:val="35"/>
    <w:unhideWhenUsed w:val="1"/>
    <w:qFormat w:val="1"/>
    <w:pPr>
      <w:spacing w:after="200" w:line="240" w:lineRule="auto"/>
    </w:pPr>
    <w:rPr>
      <w:i w:val="1"/>
      <w:iCs w:val="1"/>
      <w:color w:val="1f497d" w:themeColor="text2"/>
      <w:sz w:val="18"/>
      <w:szCs w:val="18"/>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table" w:styleId="TableNormal" w:customStyle="1">
    <w:name w:val="Table Normal"/>
    <w:uiPriority w:val="99"/>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ma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QyrBNXtLvB/qUZjYhsrNFIdfyA==">CgMxLjA4AHIhMTl0eTdIWWxVUVAxWnc1SElhR0RfcDQteTRLRGdKNzd3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Pumpel</dc:creator>
</cp:coreProperties>
</file>