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D2F57" w14:textId="6A216D93" w:rsidR="00BD528E" w:rsidRDefault="00F8556D" w:rsidP="00B15EA0">
      <w:pPr>
        <w:spacing w:after="0"/>
        <w:jc w:val="center"/>
      </w:pPr>
      <w:r>
        <w:rPr>
          <w:noProof/>
        </w:rPr>
        <w:drawing>
          <wp:inline distT="0" distB="0" distL="0" distR="0" wp14:anchorId="46CEF9B7" wp14:editId="410B98F7">
            <wp:extent cx="2227514" cy="927322"/>
            <wp:effectExtent l="0" t="0" r="1905" b="6350"/>
            <wp:docPr id="1" name="Immagine 1" descr="Immagine che contiene nero, oscurità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UPPO BARDELLI_Nero ORIZZONTAL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263" cy="931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58C87" w14:textId="7B9CCEA3" w:rsidR="00F8556D" w:rsidRDefault="00F8556D" w:rsidP="00B15EA0">
      <w:pPr>
        <w:spacing w:after="0"/>
        <w:jc w:val="center"/>
      </w:pPr>
    </w:p>
    <w:p w14:paraId="412BA7B7" w14:textId="05B94ABD" w:rsidR="009B42B0" w:rsidRDefault="009B42B0" w:rsidP="009B42B0">
      <w:pPr>
        <w:spacing w:after="0"/>
        <w:jc w:val="center"/>
        <w:rPr>
          <w:b/>
          <w:bCs/>
          <w:sz w:val="28"/>
          <w:szCs w:val="28"/>
        </w:rPr>
      </w:pPr>
      <w:r w:rsidRPr="009B42B0">
        <w:rPr>
          <w:b/>
          <w:bCs/>
          <w:sz w:val="28"/>
          <w:szCs w:val="28"/>
        </w:rPr>
        <w:t xml:space="preserve">CERAMICA </w:t>
      </w:r>
      <w:r w:rsidR="00FE74D5">
        <w:rPr>
          <w:b/>
          <w:bCs/>
          <w:sz w:val="28"/>
          <w:szCs w:val="28"/>
        </w:rPr>
        <w:t>BARDELLI</w:t>
      </w:r>
      <w:r w:rsidRPr="009B42B0">
        <w:rPr>
          <w:b/>
          <w:bCs/>
          <w:sz w:val="28"/>
          <w:szCs w:val="28"/>
        </w:rPr>
        <w:t xml:space="preserve"> </w:t>
      </w:r>
      <w:r w:rsidR="009208DC">
        <w:rPr>
          <w:b/>
          <w:bCs/>
          <w:sz w:val="28"/>
          <w:szCs w:val="28"/>
        </w:rPr>
        <w:t>PRESENTA LA NUOVA COLLEZIONE RITMO</w:t>
      </w:r>
    </w:p>
    <w:p w14:paraId="02E2755C" w14:textId="77777777" w:rsidR="009B42B0" w:rsidRPr="00B15EA0" w:rsidRDefault="009B42B0" w:rsidP="00FE74D5">
      <w:pPr>
        <w:spacing w:after="0"/>
        <w:jc w:val="both"/>
        <w:rPr>
          <w:b/>
          <w:bCs/>
          <w:sz w:val="24"/>
          <w:szCs w:val="24"/>
        </w:rPr>
      </w:pPr>
    </w:p>
    <w:p w14:paraId="4884A77B" w14:textId="6E5A0666" w:rsidR="00806F1B" w:rsidRPr="00806F1B" w:rsidRDefault="00806F1B" w:rsidP="00806F1B">
      <w:pPr>
        <w:spacing w:after="0"/>
        <w:jc w:val="both"/>
        <w:rPr>
          <w:sz w:val="24"/>
          <w:szCs w:val="24"/>
        </w:rPr>
      </w:pPr>
      <w:r w:rsidRPr="00806F1B">
        <w:rPr>
          <w:sz w:val="24"/>
          <w:szCs w:val="24"/>
        </w:rPr>
        <w:t>Ceramica Bardelli</w:t>
      </w:r>
      <w:r w:rsidR="00867CD3">
        <w:rPr>
          <w:sz w:val="24"/>
          <w:szCs w:val="24"/>
        </w:rPr>
        <w:t>, brand del Gruppo Bardelli,</w:t>
      </w:r>
      <w:r w:rsidRPr="00806F1B">
        <w:rPr>
          <w:sz w:val="24"/>
          <w:szCs w:val="24"/>
        </w:rPr>
        <w:t xml:space="preserve"> annuncia </w:t>
      </w:r>
      <w:r w:rsidR="00867CD3">
        <w:rPr>
          <w:sz w:val="24"/>
          <w:szCs w:val="24"/>
        </w:rPr>
        <w:t xml:space="preserve">la </w:t>
      </w:r>
      <w:r w:rsidRPr="00806F1B">
        <w:rPr>
          <w:sz w:val="24"/>
          <w:szCs w:val="24"/>
        </w:rPr>
        <w:t xml:space="preserve">nuova collezione </w:t>
      </w:r>
      <w:r w:rsidR="00867CD3" w:rsidRPr="00867CD3">
        <w:rPr>
          <w:b/>
          <w:bCs/>
          <w:sz w:val="24"/>
          <w:szCs w:val="24"/>
        </w:rPr>
        <w:t>Ritmo</w:t>
      </w:r>
      <w:r w:rsidRPr="00806F1B">
        <w:rPr>
          <w:sz w:val="24"/>
          <w:szCs w:val="24"/>
        </w:rPr>
        <w:t>, una linea di superfici ceramiche che coniuga eleganza contemporanea, versatilità progettuale e innovazione.</w:t>
      </w:r>
    </w:p>
    <w:p w14:paraId="4039D564" w14:textId="77777777" w:rsidR="00FF3374" w:rsidRPr="00B26FEA" w:rsidRDefault="00FF3374" w:rsidP="00FF3374">
      <w:pPr>
        <w:spacing w:after="0"/>
        <w:jc w:val="both"/>
        <w:rPr>
          <w:b/>
          <w:bCs/>
          <w:sz w:val="24"/>
          <w:szCs w:val="24"/>
        </w:rPr>
      </w:pPr>
    </w:p>
    <w:p w14:paraId="19AF5621" w14:textId="39A9C00F" w:rsidR="00FF3374" w:rsidRPr="008D2F9D" w:rsidRDefault="00FF3374" w:rsidP="00FF3374">
      <w:pPr>
        <w:spacing w:after="0"/>
        <w:jc w:val="both"/>
        <w:rPr>
          <w:b/>
          <w:bCs/>
          <w:sz w:val="28"/>
          <w:szCs w:val="28"/>
        </w:rPr>
      </w:pPr>
      <w:r w:rsidRPr="008D2F9D">
        <w:rPr>
          <w:b/>
          <w:bCs/>
          <w:sz w:val="28"/>
          <w:szCs w:val="28"/>
        </w:rPr>
        <w:t>Tecnologia e materia: un equilibrio dinamico</w:t>
      </w:r>
    </w:p>
    <w:p w14:paraId="77D4F691" w14:textId="3DAA25E4" w:rsidR="000E65BB" w:rsidRPr="000E65BB" w:rsidRDefault="000E65BB" w:rsidP="000E65BB">
      <w:pPr>
        <w:spacing w:after="0"/>
        <w:jc w:val="both"/>
        <w:rPr>
          <w:sz w:val="24"/>
          <w:szCs w:val="24"/>
        </w:rPr>
      </w:pPr>
      <w:r w:rsidRPr="000E65BB">
        <w:rPr>
          <w:sz w:val="24"/>
          <w:szCs w:val="24"/>
        </w:rPr>
        <w:t xml:space="preserve">Ritmo sperimenta l’impiego combinato di </w:t>
      </w:r>
      <w:r w:rsidRPr="000E65BB">
        <w:rPr>
          <w:b/>
          <w:bCs/>
          <w:sz w:val="24"/>
          <w:szCs w:val="24"/>
        </w:rPr>
        <w:t>decorazione digitale</w:t>
      </w:r>
      <w:r w:rsidRPr="000E65BB">
        <w:rPr>
          <w:sz w:val="24"/>
          <w:szCs w:val="24"/>
        </w:rPr>
        <w:t xml:space="preserve">, </w:t>
      </w:r>
      <w:proofErr w:type="gramStart"/>
      <w:r w:rsidRPr="000E65BB">
        <w:rPr>
          <w:b/>
          <w:bCs/>
          <w:sz w:val="24"/>
          <w:szCs w:val="24"/>
        </w:rPr>
        <w:t>colla</w:t>
      </w:r>
      <w:proofErr w:type="gramEnd"/>
      <w:r w:rsidRPr="000E65BB">
        <w:rPr>
          <w:b/>
          <w:bCs/>
          <w:sz w:val="24"/>
          <w:szCs w:val="24"/>
        </w:rPr>
        <w:t xml:space="preserve"> ceramica</w:t>
      </w:r>
      <w:r w:rsidRPr="000E65BB">
        <w:rPr>
          <w:sz w:val="24"/>
          <w:szCs w:val="24"/>
        </w:rPr>
        <w:t xml:space="preserve">, </w:t>
      </w:r>
      <w:r w:rsidRPr="000E65BB">
        <w:rPr>
          <w:b/>
          <w:bCs/>
          <w:sz w:val="24"/>
          <w:szCs w:val="24"/>
        </w:rPr>
        <w:t>graniglie vetrose</w:t>
      </w:r>
      <w:r w:rsidRPr="000E65BB">
        <w:rPr>
          <w:sz w:val="24"/>
          <w:szCs w:val="24"/>
        </w:rPr>
        <w:t xml:space="preserve"> e </w:t>
      </w:r>
      <w:r w:rsidRPr="000E65BB">
        <w:rPr>
          <w:b/>
          <w:bCs/>
          <w:sz w:val="24"/>
          <w:szCs w:val="24"/>
        </w:rPr>
        <w:t>tecnologie di stampa multistrato</w:t>
      </w:r>
      <w:r w:rsidRPr="000E65BB">
        <w:rPr>
          <w:sz w:val="24"/>
          <w:szCs w:val="24"/>
        </w:rPr>
        <w:t xml:space="preserve">, che permettono di ottenere superfici dove </w:t>
      </w:r>
      <w:r w:rsidRPr="000E65BB">
        <w:rPr>
          <w:b/>
          <w:bCs/>
          <w:sz w:val="24"/>
          <w:szCs w:val="24"/>
        </w:rPr>
        <w:t>zone lucide e opache convivono sulla stessa piastrella</w:t>
      </w:r>
      <w:r w:rsidRPr="000E65BB">
        <w:rPr>
          <w:sz w:val="24"/>
          <w:szCs w:val="24"/>
        </w:rPr>
        <w:t xml:space="preserve"> in un gioco di riflessi raffinato.</w:t>
      </w:r>
    </w:p>
    <w:p w14:paraId="1514B20A" w14:textId="77777777" w:rsidR="000E65BB" w:rsidRDefault="000E65BB" w:rsidP="00806F1B">
      <w:pPr>
        <w:spacing w:after="0"/>
        <w:jc w:val="both"/>
        <w:rPr>
          <w:sz w:val="24"/>
          <w:szCs w:val="24"/>
        </w:rPr>
      </w:pPr>
    </w:p>
    <w:p w14:paraId="3CD423E8" w14:textId="18C95226" w:rsidR="00867CD3" w:rsidRDefault="008D351B" w:rsidP="008D351B">
      <w:pPr>
        <w:tabs>
          <w:tab w:val="num" w:pos="720"/>
        </w:tabs>
        <w:spacing w:after="0"/>
        <w:jc w:val="both"/>
        <w:rPr>
          <w:sz w:val="24"/>
          <w:szCs w:val="24"/>
        </w:rPr>
      </w:pPr>
      <w:r w:rsidRPr="008D351B">
        <w:rPr>
          <w:sz w:val="24"/>
          <w:szCs w:val="24"/>
        </w:rPr>
        <w:t xml:space="preserve">I </w:t>
      </w:r>
      <w:r w:rsidRPr="008D351B">
        <w:rPr>
          <w:b/>
          <w:bCs/>
          <w:sz w:val="24"/>
          <w:szCs w:val="24"/>
        </w:rPr>
        <w:t>listelli tridimensionali</w:t>
      </w:r>
      <w:r w:rsidRPr="008D351B">
        <w:rPr>
          <w:sz w:val="24"/>
          <w:szCs w:val="24"/>
        </w:rPr>
        <w:t xml:space="preserve"> presentano una resa visiva in cui:</w:t>
      </w:r>
      <w:r>
        <w:rPr>
          <w:sz w:val="24"/>
          <w:szCs w:val="24"/>
        </w:rPr>
        <w:t xml:space="preserve"> l</w:t>
      </w:r>
      <w:r w:rsidRPr="008D351B">
        <w:rPr>
          <w:sz w:val="24"/>
          <w:szCs w:val="24"/>
        </w:rPr>
        <w:t xml:space="preserve">e </w:t>
      </w:r>
      <w:r w:rsidRPr="008D351B">
        <w:rPr>
          <w:b/>
          <w:bCs/>
          <w:sz w:val="24"/>
          <w:szCs w:val="24"/>
        </w:rPr>
        <w:t>zone in bassorilievo</w:t>
      </w:r>
      <w:r w:rsidRPr="008D351B">
        <w:rPr>
          <w:sz w:val="24"/>
          <w:szCs w:val="24"/>
        </w:rPr>
        <w:t xml:space="preserve"> sono trattate con </w:t>
      </w:r>
      <w:r w:rsidRPr="008D351B">
        <w:rPr>
          <w:b/>
          <w:bCs/>
          <w:sz w:val="24"/>
          <w:szCs w:val="24"/>
        </w:rPr>
        <w:t>finitura opaca</w:t>
      </w:r>
      <w:r w:rsidRPr="008D351B">
        <w:rPr>
          <w:sz w:val="24"/>
          <w:szCs w:val="24"/>
        </w:rPr>
        <w:t>,</w:t>
      </w:r>
      <w:r>
        <w:rPr>
          <w:sz w:val="24"/>
          <w:szCs w:val="24"/>
        </w:rPr>
        <w:t xml:space="preserve"> mentre </w:t>
      </w:r>
      <w:r w:rsidRPr="008D351B">
        <w:rPr>
          <w:sz w:val="24"/>
          <w:szCs w:val="24"/>
        </w:rPr>
        <w:t xml:space="preserve">le </w:t>
      </w:r>
      <w:r w:rsidRPr="008D351B">
        <w:rPr>
          <w:b/>
          <w:bCs/>
          <w:sz w:val="24"/>
          <w:szCs w:val="24"/>
        </w:rPr>
        <w:t>zone in altorilievo</w:t>
      </w:r>
      <w:r w:rsidRPr="008D351B">
        <w:rPr>
          <w:sz w:val="24"/>
          <w:szCs w:val="24"/>
        </w:rPr>
        <w:t xml:space="preserve"> sono rese </w:t>
      </w:r>
      <w:r w:rsidRPr="008D351B">
        <w:rPr>
          <w:b/>
          <w:bCs/>
          <w:sz w:val="24"/>
          <w:szCs w:val="24"/>
        </w:rPr>
        <w:t>lucide</w:t>
      </w:r>
      <w:r w:rsidRPr="008D351B">
        <w:rPr>
          <w:sz w:val="24"/>
          <w:szCs w:val="24"/>
        </w:rPr>
        <w:t xml:space="preserve"> grazie all'applicazione di graniglie ceramiche pregiate.</w:t>
      </w:r>
      <w:r>
        <w:rPr>
          <w:sz w:val="24"/>
          <w:szCs w:val="24"/>
        </w:rPr>
        <w:t xml:space="preserve"> </w:t>
      </w:r>
      <w:r w:rsidRPr="008D351B">
        <w:rPr>
          <w:sz w:val="24"/>
          <w:szCs w:val="24"/>
        </w:rPr>
        <w:t xml:space="preserve">Questo contrasto tra pieni e vuoti, luce e ombra, genera superfici </w:t>
      </w:r>
      <w:r w:rsidRPr="008D351B">
        <w:rPr>
          <w:b/>
          <w:bCs/>
          <w:sz w:val="24"/>
          <w:szCs w:val="24"/>
        </w:rPr>
        <w:t>scultoree</w:t>
      </w:r>
      <w:r w:rsidRPr="008D351B">
        <w:rPr>
          <w:sz w:val="24"/>
          <w:szCs w:val="24"/>
        </w:rPr>
        <w:t>, tattili e in continuo dialogo con l’architettura.</w:t>
      </w:r>
    </w:p>
    <w:p w14:paraId="1916D557" w14:textId="77777777" w:rsidR="008D351B" w:rsidRDefault="008D351B" w:rsidP="00806F1B">
      <w:pPr>
        <w:spacing w:after="0"/>
        <w:jc w:val="both"/>
        <w:rPr>
          <w:sz w:val="24"/>
          <w:szCs w:val="24"/>
        </w:rPr>
      </w:pPr>
    </w:p>
    <w:p w14:paraId="35448634" w14:textId="77777777" w:rsidR="008D2F9D" w:rsidRPr="008D2F9D" w:rsidRDefault="008D2F9D" w:rsidP="008D2F9D">
      <w:pPr>
        <w:spacing w:after="0"/>
        <w:jc w:val="both"/>
        <w:rPr>
          <w:b/>
          <w:bCs/>
          <w:sz w:val="28"/>
          <w:szCs w:val="28"/>
        </w:rPr>
      </w:pPr>
      <w:r w:rsidRPr="008D2F9D">
        <w:rPr>
          <w:b/>
          <w:bCs/>
          <w:sz w:val="28"/>
          <w:szCs w:val="28"/>
        </w:rPr>
        <w:t>Formati, strutture e palette cromatica</w:t>
      </w:r>
    </w:p>
    <w:p w14:paraId="1505D8FD" w14:textId="16F85B0F" w:rsidR="003B44A1" w:rsidRPr="003B44A1" w:rsidRDefault="003B524F" w:rsidP="00806F1B">
      <w:pPr>
        <w:spacing w:after="0"/>
        <w:jc w:val="both"/>
        <w:rPr>
          <w:sz w:val="24"/>
          <w:szCs w:val="24"/>
        </w:rPr>
      </w:pPr>
      <w:r w:rsidRPr="003B524F">
        <w:rPr>
          <w:sz w:val="24"/>
          <w:szCs w:val="24"/>
        </w:rPr>
        <w:t xml:space="preserve">La collezione si sviluppa in </w:t>
      </w:r>
      <w:r w:rsidRPr="00D3094A">
        <w:rPr>
          <w:b/>
          <w:bCs/>
          <w:sz w:val="24"/>
          <w:szCs w:val="24"/>
        </w:rPr>
        <w:t>due formati principali</w:t>
      </w:r>
      <w:r w:rsidR="00867CD3">
        <w:rPr>
          <w:sz w:val="24"/>
          <w:szCs w:val="24"/>
        </w:rPr>
        <w:t xml:space="preserve">: un </w:t>
      </w:r>
      <w:r w:rsidR="00867CD3" w:rsidRPr="00D3094A">
        <w:rPr>
          <w:sz w:val="24"/>
          <w:szCs w:val="24"/>
        </w:rPr>
        <w:t>listello</w:t>
      </w:r>
      <w:r w:rsidR="00867CD3" w:rsidRPr="00867CD3">
        <w:rPr>
          <w:b/>
          <w:bCs/>
          <w:sz w:val="24"/>
          <w:szCs w:val="24"/>
        </w:rPr>
        <w:t xml:space="preserve"> 7,5x30 cm</w:t>
      </w:r>
      <w:r w:rsidR="003B44A1">
        <w:rPr>
          <w:sz w:val="24"/>
          <w:szCs w:val="24"/>
        </w:rPr>
        <w:t xml:space="preserve">, disponibile in </w:t>
      </w:r>
      <w:r w:rsidR="003B44A1" w:rsidRPr="003B44A1">
        <w:rPr>
          <w:b/>
          <w:bCs/>
          <w:sz w:val="24"/>
          <w:szCs w:val="24"/>
        </w:rPr>
        <w:t>finitura</w:t>
      </w:r>
      <w:r w:rsidR="00725E56">
        <w:rPr>
          <w:sz w:val="24"/>
          <w:szCs w:val="24"/>
        </w:rPr>
        <w:t xml:space="preserve"> </w:t>
      </w:r>
      <w:r w:rsidR="00867CD3" w:rsidRPr="00867CD3">
        <w:rPr>
          <w:b/>
          <w:bCs/>
          <w:sz w:val="24"/>
          <w:szCs w:val="24"/>
        </w:rPr>
        <w:t>opaca e lucida</w:t>
      </w:r>
      <w:r>
        <w:rPr>
          <w:sz w:val="24"/>
          <w:szCs w:val="24"/>
        </w:rPr>
        <w:t xml:space="preserve"> e </w:t>
      </w:r>
      <w:r w:rsidRPr="003B524F">
        <w:rPr>
          <w:sz w:val="24"/>
          <w:szCs w:val="24"/>
        </w:rPr>
        <w:t xml:space="preserve">declinato in </w:t>
      </w:r>
      <w:r w:rsidRPr="003B524F">
        <w:rPr>
          <w:b/>
          <w:bCs/>
          <w:sz w:val="24"/>
          <w:szCs w:val="24"/>
        </w:rPr>
        <w:t xml:space="preserve">tre </w:t>
      </w:r>
      <w:r w:rsidR="003B44A1">
        <w:rPr>
          <w:b/>
          <w:bCs/>
          <w:sz w:val="24"/>
          <w:szCs w:val="24"/>
        </w:rPr>
        <w:t>varianti di</w:t>
      </w:r>
      <w:r w:rsidR="00867CD3" w:rsidRPr="00867CD3">
        <w:rPr>
          <w:sz w:val="24"/>
          <w:szCs w:val="24"/>
        </w:rPr>
        <w:t xml:space="preserve"> </w:t>
      </w:r>
      <w:r w:rsidR="00867CD3" w:rsidRPr="00867CD3">
        <w:rPr>
          <w:b/>
          <w:bCs/>
          <w:sz w:val="24"/>
          <w:szCs w:val="24"/>
        </w:rPr>
        <w:t>struttur</w:t>
      </w:r>
      <w:r w:rsidR="003B44A1">
        <w:rPr>
          <w:b/>
          <w:bCs/>
          <w:sz w:val="24"/>
          <w:szCs w:val="24"/>
        </w:rPr>
        <w:t>a</w:t>
      </w:r>
      <w:r w:rsidR="00867CD3" w:rsidRPr="00867CD3">
        <w:rPr>
          <w:b/>
          <w:bCs/>
          <w:sz w:val="24"/>
          <w:szCs w:val="24"/>
        </w:rPr>
        <w:t xml:space="preserve">: </w:t>
      </w:r>
      <w:proofErr w:type="spellStart"/>
      <w:r w:rsidR="00867CD3" w:rsidRPr="003B524F">
        <w:rPr>
          <w:i/>
          <w:iCs/>
          <w:sz w:val="24"/>
          <w:szCs w:val="24"/>
        </w:rPr>
        <w:t>flat</w:t>
      </w:r>
      <w:proofErr w:type="spellEnd"/>
      <w:r w:rsidR="00867CD3" w:rsidRPr="003B524F">
        <w:rPr>
          <w:i/>
          <w:iCs/>
          <w:sz w:val="24"/>
          <w:szCs w:val="24"/>
        </w:rPr>
        <w:t>, con riliev</w:t>
      </w:r>
      <w:r w:rsidR="003B44A1">
        <w:rPr>
          <w:i/>
          <w:iCs/>
          <w:sz w:val="24"/>
          <w:szCs w:val="24"/>
        </w:rPr>
        <w:t xml:space="preserve">o </w:t>
      </w:r>
      <w:r w:rsidR="00867CD3" w:rsidRPr="003B524F">
        <w:rPr>
          <w:i/>
          <w:iCs/>
          <w:sz w:val="24"/>
          <w:szCs w:val="24"/>
        </w:rPr>
        <w:t xml:space="preserve">positivo </w:t>
      </w:r>
      <w:r w:rsidR="00867CD3" w:rsidRPr="003B524F">
        <w:rPr>
          <w:sz w:val="24"/>
          <w:szCs w:val="24"/>
        </w:rPr>
        <w:t>e</w:t>
      </w:r>
      <w:r w:rsidR="00867CD3" w:rsidRPr="003B524F">
        <w:rPr>
          <w:i/>
          <w:iCs/>
          <w:sz w:val="24"/>
          <w:szCs w:val="24"/>
        </w:rPr>
        <w:t xml:space="preserve"> </w:t>
      </w:r>
      <w:r w:rsidRPr="003B524F">
        <w:rPr>
          <w:i/>
          <w:iCs/>
          <w:sz w:val="24"/>
          <w:szCs w:val="24"/>
        </w:rPr>
        <w:t xml:space="preserve">con </w:t>
      </w:r>
      <w:r w:rsidR="00867CD3" w:rsidRPr="003B524F">
        <w:rPr>
          <w:i/>
          <w:iCs/>
          <w:sz w:val="24"/>
          <w:szCs w:val="24"/>
        </w:rPr>
        <w:t>riliev</w:t>
      </w:r>
      <w:r w:rsidR="003B44A1">
        <w:rPr>
          <w:i/>
          <w:iCs/>
          <w:sz w:val="24"/>
          <w:szCs w:val="24"/>
        </w:rPr>
        <w:t xml:space="preserve">o </w:t>
      </w:r>
      <w:r w:rsidR="00867CD3" w:rsidRPr="003B524F">
        <w:rPr>
          <w:i/>
          <w:iCs/>
          <w:sz w:val="24"/>
          <w:szCs w:val="24"/>
        </w:rPr>
        <w:t>negativo</w:t>
      </w:r>
      <w:r w:rsidR="003B44A1" w:rsidRPr="003B44A1">
        <w:rPr>
          <w:sz w:val="24"/>
          <w:szCs w:val="24"/>
        </w:rPr>
        <w:t>; u</w:t>
      </w:r>
      <w:r w:rsidR="003B44A1">
        <w:rPr>
          <w:sz w:val="24"/>
          <w:szCs w:val="24"/>
        </w:rPr>
        <w:t>n</w:t>
      </w:r>
      <w:r w:rsidR="00867CD3" w:rsidRPr="00867CD3">
        <w:rPr>
          <w:sz w:val="24"/>
          <w:szCs w:val="24"/>
        </w:rPr>
        <w:t xml:space="preserve"> </w:t>
      </w:r>
      <w:r w:rsidR="00867CD3" w:rsidRPr="00045514">
        <w:rPr>
          <w:sz w:val="24"/>
          <w:szCs w:val="24"/>
        </w:rPr>
        <w:t>formato</w:t>
      </w:r>
      <w:r w:rsidR="00867CD3" w:rsidRPr="003B44A1">
        <w:rPr>
          <w:b/>
          <w:bCs/>
          <w:sz w:val="24"/>
          <w:szCs w:val="24"/>
        </w:rPr>
        <w:t xml:space="preserve"> 30x30 cm</w:t>
      </w:r>
      <w:r w:rsidR="00867CD3">
        <w:rPr>
          <w:sz w:val="24"/>
          <w:szCs w:val="24"/>
        </w:rPr>
        <w:t xml:space="preserve"> </w:t>
      </w:r>
      <w:r w:rsidR="003B44A1" w:rsidRPr="003B524F">
        <w:rPr>
          <w:sz w:val="24"/>
          <w:szCs w:val="24"/>
        </w:rPr>
        <w:t xml:space="preserve">in </w:t>
      </w:r>
      <w:r w:rsidR="003B44A1" w:rsidRPr="003B524F">
        <w:rPr>
          <w:b/>
          <w:bCs/>
          <w:sz w:val="24"/>
          <w:szCs w:val="24"/>
        </w:rPr>
        <w:t>finitura opaca</w:t>
      </w:r>
      <w:r w:rsidR="003B44A1">
        <w:rPr>
          <w:b/>
          <w:bCs/>
          <w:sz w:val="24"/>
          <w:szCs w:val="24"/>
        </w:rPr>
        <w:t xml:space="preserve">, </w:t>
      </w:r>
      <w:r w:rsidR="003B44A1" w:rsidRPr="003B44A1">
        <w:rPr>
          <w:sz w:val="24"/>
          <w:szCs w:val="24"/>
        </w:rPr>
        <w:t>ideale per pavimenti e rivestimenti, pensato per combinazioni compositive versatili.</w:t>
      </w:r>
    </w:p>
    <w:p w14:paraId="67066B59" w14:textId="77777777" w:rsidR="00E64E7B" w:rsidRDefault="00E64E7B" w:rsidP="00806F1B">
      <w:pPr>
        <w:spacing w:after="0"/>
        <w:jc w:val="both"/>
        <w:rPr>
          <w:sz w:val="24"/>
          <w:szCs w:val="24"/>
        </w:rPr>
      </w:pPr>
    </w:p>
    <w:p w14:paraId="07E5D215" w14:textId="77777777" w:rsidR="003B44A1" w:rsidRPr="003B44A1" w:rsidRDefault="003B44A1" w:rsidP="003B44A1">
      <w:pPr>
        <w:spacing w:after="0"/>
        <w:jc w:val="both"/>
        <w:rPr>
          <w:sz w:val="24"/>
          <w:szCs w:val="24"/>
        </w:rPr>
      </w:pPr>
      <w:r w:rsidRPr="003B44A1">
        <w:rPr>
          <w:sz w:val="24"/>
          <w:szCs w:val="24"/>
        </w:rPr>
        <w:t xml:space="preserve">La palette si compone di </w:t>
      </w:r>
      <w:r w:rsidRPr="003B44A1">
        <w:rPr>
          <w:b/>
          <w:bCs/>
          <w:sz w:val="24"/>
          <w:szCs w:val="24"/>
        </w:rPr>
        <w:t>sette tonalità contemporanee</w:t>
      </w:r>
      <w:r w:rsidRPr="003B44A1">
        <w:rPr>
          <w:sz w:val="24"/>
          <w:szCs w:val="24"/>
        </w:rPr>
        <w:t>, scelte per esaltare i giochi di luce e volume:</w:t>
      </w:r>
      <w:r w:rsidRPr="003B44A1">
        <w:rPr>
          <w:sz w:val="24"/>
          <w:szCs w:val="24"/>
        </w:rPr>
        <w:br/>
      </w:r>
      <w:r w:rsidRPr="003B44A1">
        <w:rPr>
          <w:b/>
          <w:bCs/>
          <w:sz w:val="24"/>
          <w:szCs w:val="24"/>
        </w:rPr>
        <w:t>Bianco, Giallo, Oceano, Sabbia, Verde, Quarzo, Nero</w:t>
      </w:r>
      <w:r w:rsidRPr="003B44A1">
        <w:rPr>
          <w:sz w:val="24"/>
          <w:szCs w:val="24"/>
        </w:rPr>
        <w:t>.</w:t>
      </w:r>
    </w:p>
    <w:p w14:paraId="4DCE1080" w14:textId="77777777" w:rsidR="00E64E7B" w:rsidRDefault="00E64E7B" w:rsidP="00806F1B">
      <w:pPr>
        <w:spacing w:after="0"/>
        <w:jc w:val="both"/>
        <w:rPr>
          <w:sz w:val="24"/>
          <w:szCs w:val="24"/>
        </w:rPr>
      </w:pPr>
    </w:p>
    <w:p w14:paraId="27121547" w14:textId="77777777" w:rsidR="008D2F9D" w:rsidRPr="008D2F9D" w:rsidRDefault="008D2F9D" w:rsidP="008D2F9D">
      <w:pPr>
        <w:spacing w:after="0"/>
        <w:jc w:val="both"/>
        <w:rPr>
          <w:b/>
          <w:bCs/>
          <w:sz w:val="28"/>
          <w:szCs w:val="28"/>
        </w:rPr>
      </w:pPr>
      <w:r w:rsidRPr="008D2F9D">
        <w:rPr>
          <w:b/>
          <w:bCs/>
          <w:sz w:val="28"/>
          <w:szCs w:val="28"/>
        </w:rPr>
        <w:t>Un nuovo ritmo per l’</w:t>
      </w:r>
      <w:proofErr w:type="spellStart"/>
      <w:r w:rsidRPr="008D2F9D">
        <w:rPr>
          <w:b/>
          <w:bCs/>
          <w:sz w:val="28"/>
          <w:szCs w:val="28"/>
        </w:rPr>
        <w:t>interior</w:t>
      </w:r>
      <w:proofErr w:type="spellEnd"/>
      <w:r w:rsidRPr="008D2F9D">
        <w:rPr>
          <w:b/>
          <w:bCs/>
          <w:sz w:val="28"/>
          <w:szCs w:val="28"/>
        </w:rPr>
        <w:t xml:space="preserve"> contemporaneo</w:t>
      </w:r>
    </w:p>
    <w:p w14:paraId="0F35FCEB" w14:textId="77777777" w:rsidR="00E64E7B" w:rsidRDefault="00E64E7B" w:rsidP="00E64E7B">
      <w:pPr>
        <w:spacing w:after="0"/>
        <w:jc w:val="both"/>
        <w:rPr>
          <w:sz w:val="24"/>
          <w:szCs w:val="24"/>
        </w:rPr>
      </w:pPr>
      <w:r w:rsidRPr="00E64E7B">
        <w:rPr>
          <w:sz w:val="24"/>
          <w:szCs w:val="24"/>
        </w:rPr>
        <w:t xml:space="preserve">Pensata per ambienti </w:t>
      </w:r>
      <w:r w:rsidRPr="00E64E7B">
        <w:rPr>
          <w:b/>
          <w:bCs/>
          <w:sz w:val="24"/>
          <w:szCs w:val="24"/>
        </w:rPr>
        <w:t xml:space="preserve">residenziali e </w:t>
      </w:r>
      <w:proofErr w:type="spellStart"/>
      <w:r w:rsidRPr="00E64E7B">
        <w:rPr>
          <w:b/>
          <w:bCs/>
          <w:sz w:val="24"/>
          <w:szCs w:val="24"/>
        </w:rPr>
        <w:t>contract</w:t>
      </w:r>
      <w:proofErr w:type="spellEnd"/>
      <w:r w:rsidRPr="00E64E7B">
        <w:rPr>
          <w:b/>
          <w:bCs/>
          <w:sz w:val="24"/>
          <w:szCs w:val="24"/>
        </w:rPr>
        <w:t xml:space="preserve"> di alta gamma</w:t>
      </w:r>
      <w:r w:rsidRPr="00E64E7B">
        <w:rPr>
          <w:sz w:val="24"/>
          <w:szCs w:val="24"/>
        </w:rPr>
        <w:t xml:space="preserve">, Ritmo si inserisce con forza nel panorama del design ceramico come </w:t>
      </w:r>
      <w:r w:rsidRPr="00E64E7B">
        <w:rPr>
          <w:b/>
          <w:bCs/>
          <w:sz w:val="24"/>
          <w:szCs w:val="24"/>
        </w:rPr>
        <w:t>collezione modulare, decorativa e sensoriale</w:t>
      </w:r>
      <w:r w:rsidRPr="00E64E7B">
        <w:rPr>
          <w:sz w:val="24"/>
          <w:szCs w:val="24"/>
        </w:rPr>
        <w:t>.</w:t>
      </w:r>
    </w:p>
    <w:p w14:paraId="482A0163" w14:textId="77777777" w:rsidR="00E64E7B" w:rsidRPr="00E64E7B" w:rsidRDefault="00E64E7B" w:rsidP="00E64E7B">
      <w:pPr>
        <w:spacing w:after="0"/>
        <w:jc w:val="both"/>
        <w:rPr>
          <w:sz w:val="24"/>
          <w:szCs w:val="24"/>
        </w:rPr>
      </w:pPr>
    </w:p>
    <w:p w14:paraId="25348AA1" w14:textId="77777777" w:rsidR="00E64E7B" w:rsidRPr="00E64E7B" w:rsidRDefault="00E64E7B" w:rsidP="00E64E7B">
      <w:pPr>
        <w:spacing w:after="0"/>
        <w:jc w:val="both"/>
        <w:rPr>
          <w:sz w:val="24"/>
          <w:szCs w:val="24"/>
        </w:rPr>
      </w:pPr>
      <w:r w:rsidRPr="00E64E7B">
        <w:rPr>
          <w:sz w:val="24"/>
          <w:szCs w:val="24"/>
        </w:rPr>
        <w:t xml:space="preserve">Con Ritmo, </w:t>
      </w:r>
      <w:r w:rsidRPr="00E64E7B">
        <w:rPr>
          <w:b/>
          <w:bCs/>
          <w:sz w:val="24"/>
          <w:szCs w:val="24"/>
        </w:rPr>
        <w:t>Ceramica Bardelli</w:t>
      </w:r>
      <w:r w:rsidRPr="00E64E7B">
        <w:rPr>
          <w:sz w:val="24"/>
          <w:szCs w:val="24"/>
        </w:rPr>
        <w:t xml:space="preserve"> riafferma la sua vocazione al </w:t>
      </w:r>
      <w:r w:rsidRPr="00E64E7B">
        <w:rPr>
          <w:b/>
          <w:bCs/>
          <w:sz w:val="24"/>
          <w:szCs w:val="24"/>
        </w:rPr>
        <w:t>design d’autore</w:t>
      </w:r>
      <w:r w:rsidRPr="00E64E7B">
        <w:rPr>
          <w:sz w:val="24"/>
          <w:szCs w:val="24"/>
        </w:rPr>
        <w:t>, al servizio dell’</w:t>
      </w:r>
      <w:proofErr w:type="spellStart"/>
      <w:r w:rsidRPr="00E64E7B">
        <w:rPr>
          <w:b/>
          <w:bCs/>
          <w:sz w:val="24"/>
          <w:szCs w:val="24"/>
        </w:rPr>
        <w:t>interior</w:t>
      </w:r>
      <w:proofErr w:type="spellEnd"/>
      <w:r w:rsidRPr="00E64E7B">
        <w:rPr>
          <w:b/>
          <w:bCs/>
          <w:sz w:val="24"/>
          <w:szCs w:val="24"/>
        </w:rPr>
        <w:t xml:space="preserve"> contemporaneo</w:t>
      </w:r>
      <w:r w:rsidRPr="00E64E7B">
        <w:rPr>
          <w:sz w:val="24"/>
          <w:szCs w:val="24"/>
        </w:rPr>
        <w:t xml:space="preserve">: un laboratorio creativo dove </w:t>
      </w:r>
      <w:r w:rsidRPr="00E64E7B">
        <w:rPr>
          <w:b/>
          <w:bCs/>
          <w:sz w:val="24"/>
          <w:szCs w:val="24"/>
        </w:rPr>
        <w:t>tradizione e avanguardia</w:t>
      </w:r>
      <w:r w:rsidRPr="00E64E7B">
        <w:rPr>
          <w:sz w:val="24"/>
          <w:szCs w:val="24"/>
        </w:rPr>
        <w:t xml:space="preserve"> si incontrano.</w:t>
      </w:r>
    </w:p>
    <w:p w14:paraId="0D05A1B0" w14:textId="77777777" w:rsidR="00E64E7B" w:rsidRDefault="00E64E7B" w:rsidP="00806F1B">
      <w:pPr>
        <w:spacing w:after="0"/>
        <w:jc w:val="both"/>
        <w:rPr>
          <w:sz w:val="24"/>
          <w:szCs w:val="24"/>
        </w:rPr>
      </w:pPr>
    </w:p>
    <w:p w14:paraId="40EAE1F0" w14:textId="77777777" w:rsidR="007B0E85" w:rsidRDefault="007B0E85" w:rsidP="007B0E85">
      <w:pPr>
        <w:spacing w:after="0"/>
        <w:jc w:val="right"/>
        <w:rPr>
          <w:rFonts w:eastAsia="Times New Roman"/>
          <w:sz w:val="24"/>
          <w:szCs w:val="24"/>
        </w:rPr>
      </w:pPr>
      <w:r w:rsidRPr="007B0E85">
        <w:rPr>
          <w:rFonts w:eastAsia="Times New Roman"/>
          <w:sz w:val="24"/>
          <w:szCs w:val="24"/>
        </w:rPr>
        <w:t>Per richieste stampa e informazioni:</w:t>
      </w:r>
    </w:p>
    <w:p w14:paraId="0B98BFDE" w14:textId="725EFBB2" w:rsidR="007B0E85" w:rsidRPr="007B0E85" w:rsidRDefault="007B0E85" w:rsidP="007B0E85">
      <w:pPr>
        <w:spacing w:after="0"/>
        <w:jc w:val="right"/>
        <w:rPr>
          <w:rFonts w:eastAsia="Times New Roman"/>
          <w:sz w:val="24"/>
          <w:szCs w:val="24"/>
        </w:rPr>
      </w:pPr>
      <w:r w:rsidRPr="007B0E85">
        <w:rPr>
          <w:rFonts w:eastAsia="Times New Roman"/>
          <w:sz w:val="24"/>
          <w:szCs w:val="24"/>
        </w:rPr>
        <w:t xml:space="preserve">   </w:t>
      </w:r>
    </w:p>
    <w:p w14:paraId="7E055640" w14:textId="77777777" w:rsidR="007B0E85" w:rsidRPr="007B0E85" w:rsidRDefault="007B0E85" w:rsidP="007B0E85">
      <w:pPr>
        <w:spacing w:after="0"/>
        <w:jc w:val="right"/>
        <w:rPr>
          <w:rFonts w:eastAsia="Times New Roman"/>
          <w:b/>
          <w:bCs/>
          <w:sz w:val="24"/>
          <w:szCs w:val="24"/>
        </w:rPr>
      </w:pPr>
      <w:r w:rsidRPr="007B0E85">
        <w:rPr>
          <w:rFonts w:eastAsia="Times New Roman"/>
          <w:b/>
          <w:bCs/>
          <w:sz w:val="24"/>
          <w:szCs w:val="24"/>
        </w:rPr>
        <w:t xml:space="preserve">OGS PR and </w:t>
      </w:r>
      <w:proofErr w:type="spellStart"/>
      <w:r w:rsidRPr="007B0E85">
        <w:rPr>
          <w:rFonts w:eastAsia="Times New Roman"/>
          <w:b/>
          <w:bCs/>
          <w:sz w:val="24"/>
          <w:szCs w:val="24"/>
        </w:rPr>
        <w:t>Communication</w:t>
      </w:r>
      <w:proofErr w:type="spellEnd"/>
    </w:p>
    <w:p w14:paraId="2DCAD4B4" w14:textId="77777777" w:rsidR="007B0E85" w:rsidRPr="007B0E85" w:rsidRDefault="007B0E85" w:rsidP="007B0E85">
      <w:pPr>
        <w:spacing w:after="0"/>
        <w:jc w:val="right"/>
        <w:rPr>
          <w:rFonts w:eastAsia="Times New Roman"/>
          <w:sz w:val="24"/>
          <w:szCs w:val="24"/>
        </w:rPr>
      </w:pPr>
      <w:r w:rsidRPr="007B0E85">
        <w:rPr>
          <w:rFonts w:eastAsia="Times New Roman"/>
          <w:sz w:val="24"/>
          <w:szCs w:val="24"/>
        </w:rPr>
        <w:t xml:space="preserve">Via </w:t>
      </w:r>
      <w:proofErr w:type="spellStart"/>
      <w:r w:rsidRPr="007B0E85">
        <w:rPr>
          <w:rFonts w:eastAsia="Times New Roman"/>
          <w:sz w:val="24"/>
          <w:szCs w:val="24"/>
        </w:rPr>
        <w:t>Koristka</w:t>
      </w:r>
      <w:proofErr w:type="spellEnd"/>
      <w:r w:rsidRPr="007B0E85">
        <w:rPr>
          <w:rFonts w:eastAsia="Times New Roman"/>
          <w:sz w:val="24"/>
          <w:szCs w:val="24"/>
        </w:rPr>
        <w:t xml:space="preserve"> 3, Milano</w:t>
      </w:r>
    </w:p>
    <w:p w14:paraId="594ED62E" w14:textId="77777777" w:rsidR="007B0E85" w:rsidRPr="007B0E85" w:rsidRDefault="007B0E85" w:rsidP="007B0E85">
      <w:pPr>
        <w:spacing w:after="0"/>
        <w:jc w:val="right"/>
        <w:rPr>
          <w:rFonts w:eastAsia="Times New Roman"/>
          <w:sz w:val="24"/>
          <w:szCs w:val="24"/>
        </w:rPr>
      </w:pPr>
      <w:r w:rsidRPr="007B0E85">
        <w:rPr>
          <w:rFonts w:eastAsia="Times New Roman"/>
          <w:sz w:val="24"/>
          <w:szCs w:val="24"/>
        </w:rPr>
        <w:t>+39 02 3450610</w:t>
      </w:r>
    </w:p>
    <w:p w14:paraId="28AF3D18" w14:textId="754AD816" w:rsidR="007B0E85" w:rsidRDefault="00763B99" w:rsidP="007B0E85">
      <w:pPr>
        <w:spacing w:after="0"/>
        <w:jc w:val="right"/>
        <w:rPr>
          <w:rFonts w:eastAsia="Times New Roman"/>
          <w:sz w:val="24"/>
          <w:szCs w:val="24"/>
        </w:rPr>
      </w:pPr>
      <w:hyperlink r:id="rId6" w:history="1">
        <w:r w:rsidRPr="002414E3">
          <w:rPr>
            <w:rStyle w:val="Collegamentoipertestuale"/>
            <w:rFonts w:eastAsia="Times New Roman"/>
            <w:sz w:val="24"/>
            <w:szCs w:val="24"/>
          </w:rPr>
          <w:t>www.ogscommunication.com</w:t>
        </w:r>
      </w:hyperlink>
      <w:r w:rsidR="007B0E85">
        <w:rPr>
          <w:rFonts w:eastAsia="Times New Roman"/>
          <w:sz w:val="24"/>
          <w:szCs w:val="24"/>
        </w:rPr>
        <w:t xml:space="preserve"> </w:t>
      </w:r>
      <w:r w:rsidR="007B0E85" w:rsidRPr="007B0E85">
        <w:rPr>
          <w:rFonts w:eastAsia="Times New Roman"/>
          <w:sz w:val="24"/>
          <w:szCs w:val="24"/>
        </w:rPr>
        <w:t xml:space="preserve">– </w:t>
      </w:r>
      <w:hyperlink r:id="rId7" w:history="1">
        <w:r w:rsidR="007B0E85" w:rsidRPr="00A12334">
          <w:rPr>
            <w:rStyle w:val="Collegamentoipertestuale"/>
            <w:rFonts w:eastAsia="Times New Roman"/>
            <w:sz w:val="24"/>
            <w:szCs w:val="24"/>
          </w:rPr>
          <w:t>press.ogscommunication.com</w:t>
        </w:r>
      </w:hyperlink>
    </w:p>
    <w:p w14:paraId="77779552" w14:textId="63C1AC13" w:rsidR="007B0E85" w:rsidRPr="007B0E85" w:rsidRDefault="007B0E85" w:rsidP="007B0E85">
      <w:pPr>
        <w:spacing w:after="0"/>
        <w:jc w:val="right"/>
        <w:rPr>
          <w:rFonts w:eastAsia="Times New Roman"/>
          <w:sz w:val="24"/>
          <w:szCs w:val="24"/>
        </w:rPr>
      </w:pPr>
      <w:hyperlink r:id="rId8" w:history="1">
        <w:r w:rsidRPr="00A12334">
          <w:rPr>
            <w:rStyle w:val="Collegamentoipertestuale"/>
            <w:rFonts w:eastAsia="Times New Roman"/>
            <w:sz w:val="24"/>
            <w:szCs w:val="24"/>
          </w:rPr>
          <w:t>info@ogscommunication.com</w:t>
        </w:r>
      </w:hyperlink>
    </w:p>
    <w:sectPr w:rsidR="007B0E85" w:rsidRPr="007B0E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PremrPro-LtDisp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95685"/>
    <w:multiLevelType w:val="hybridMultilevel"/>
    <w:tmpl w:val="CFE418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B4030"/>
    <w:multiLevelType w:val="multilevel"/>
    <w:tmpl w:val="429CA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607BE0"/>
    <w:multiLevelType w:val="hybridMultilevel"/>
    <w:tmpl w:val="88046E1A"/>
    <w:lvl w:ilvl="0" w:tplc="5B50872E">
      <w:numFmt w:val="bullet"/>
      <w:lvlText w:val="-"/>
      <w:lvlJc w:val="left"/>
      <w:pPr>
        <w:ind w:left="720" w:hanging="360"/>
      </w:pPr>
      <w:rPr>
        <w:rFonts w:ascii="GaramondPremrPro-LtDisp" w:eastAsiaTheme="minorHAnsi" w:hAnsi="GaramondPremrPro-LtDisp" w:cs="GaramondPremrPro-LtDisp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975486">
    <w:abstractNumId w:val="0"/>
  </w:num>
  <w:num w:numId="2" w16cid:durableId="1025980507">
    <w:abstractNumId w:val="2"/>
  </w:num>
  <w:num w:numId="3" w16cid:durableId="90198664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28E"/>
    <w:rsid w:val="000022EA"/>
    <w:rsid w:val="00014F52"/>
    <w:rsid w:val="00045514"/>
    <w:rsid w:val="000D23A0"/>
    <w:rsid w:val="000E65BB"/>
    <w:rsid w:val="00105EBA"/>
    <w:rsid w:val="00121F82"/>
    <w:rsid w:val="00156957"/>
    <w:rsid w:val="001D0F09"/>
    <w:rsid w:val="001D55E9"/>
    <w:rsid w:val="001E28A1"/>
    <w:rsid w:val="001E7AF9"/>
    <w:rsid w:val="001F49FC"/>
    <w:rsid w:val="00204553"/>
    <w:rsid w:val="00285A77"/>
    <w:rsid w:val="002927D8"/>
    <w:rsid w:val="002B04A5"/>
    <w:rsid w:val="002F613F"/>
    <w:rsid w:val="00352A81"/>
    <w:rsid w:val="00356FC8"/>
    <w:rsid w:val="003957C5"/>
    <w:rsid w:val="003B44A1"/>
    <w:rsid w:val="003B524F"/>
    <w:rsid w:val="003B7C32"/>
    <w:rsid w:val="004038E2"/>
    <w:rsid w:val="00426414"/>
    <w:rsid w:val="004A2983"/>
    <w:rsid w:val="004D7B9A"/>
    <w:rsid w:val="004E06FD"/>
    <w:rsid w:val="00517BBC"/>
    <w:rsid w:val="00534483"/>
    <w:rsid w:val="0055084F"/>
    <w:rsid w:val="00574946"/>
    <w:rsid w:val="00603801"/>
    <w:rsid w:val="006212B4"/>
    <w:rsid w:val="006271F9"/>
    <w:rsid w:val="006354AB"/>
    <w:rsid w:val="00640D06"/>
    <w:rsid w:val="00650C22"/>
    <w:rsid w:val="00667DE1"/>
    <w:rsid w:val="0068257F"/>
    <w:rsid w:val="00685449"/>
    <w:rsid w:val="006B4839"/>
    <w:rsid w:val="006B6490"/>
    <w:rsid w:val="006E497D"/>
    <w:rsid w:val="00723374"/>
    <w:rsid w:val="00725E56"/>
    <w:rsid w:val="00763B99"/>
    <w:rsid w:val="00783D91"/>
    <w:rsid w:val="007B0E85"/>
    <w:rsid w:val="00806F1B"/>
    <w:rsid w:val="008664E7"/>
    <w:rsid w:val="00867CD3"/>
    <w:rsid w:val="00886428"/>
    <w:rsid w:val="008C4147"/>
    <w:rsid w:val="008D2F9D"/>
    <w:rsid w:val="008D30A2"/>
    <w:rsid w:val="008D351B"/>
    <w:rsid w:val="008E2E93"/>
    <w:rsid w:val="00911610"/>
    <w:rsid w:val="009208DC"/>
    <w:rsid w:val="009246FA"/>
    <w:rsid w:val="009337D3"/>
    <w:rsid w:val="00950376"/>
    <w:rsid w:val="00975156"/>
    <w:rsid w:val="00992EC9"/>
    <w:rsid w:val="009B42B0"/>
    <w:rsid w:val="009C6CA7"/>
    <w:rsid w:val="009F5D81"/>
    <w:rsid w:val="00A42DE9"/>
    <w:rsid w:val="00AB3B2C"/>
    <w:rsid w:val="00AC4E93"/>
    <w:rsid w:val="00B01DAF"/>
    <w:rsid w:val="00B15EA0"/>
    <w:rsid w:val="00B17FF2"/>
    <w:rsid w:val="00B26FEA"/>
    <w:rsid w:val="00B53A7A"/>
    <w:rsid w:val="00B542AA"/>
    <w:rsid w:val="00B854AA"/>
    <w:rsid w:val="00BC4A23"/>
    <w:rsid w:val="00BD528E"/>
    <w:rsid w:val="00C30AE6"/>
    <w:rsid w:val="00C61E53"/>
    <w:rsid w:val="00D12278"/>
    <w:rsid w:val="00D13955"/>
    <w:rsid w:val="00D16874"/>
    <w:rsid w:val="00D2505B"/>
    <w:rsid w:val="00D3094A"/>
    <w:rsid w:val="00DE5643"/>
    <w:rsid w:val="00DF3920"/>
    <w:rsid w:val="00E331B4"/>
    <w:rsid w:val="00E332B2"/>
    <w:rsid w:val="00E46500"/>
    <w:rsid w:val="00E4701F"/>
    <w:rsid w:val="00E47511"/>
    <w:rsid w:val="00E50F6A"/>
    <w:rsid w:val="00E64E7B"/>
    <w:rsid w:val="00E739BE"/>
    <w:rsid w:val="00E81440"/>
    <w:rsid w:val="00F02601"/>
    <w:rsid w:val="00F8556D"/>
    <w:rsid w:val="00FA2AFA"/>
    <w:rsid w:val="00FB25CF"/>
    <w:rsid w:val="00FB480D"/>
    <w:rsid w:val="00FE74D5"/>
    <w:rsid w:val="00FF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80695"/>
  <w15:chartTrackingRefBased/>
  <w15:docId w15:val="{95883F5E-9509-4AA7-9DEB-5EBD36D5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414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B0E8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0E85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621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line-clamp-1">
    <w:name w:val="line-clamp-1"/>
    <w:basedOn w:val="Carpredefinitoparagrafo"/>
    <w:rsid w:val="006212B4"/>
  </w:style>
  <w:style w:type="character" w:styleId="Collegamentovisitato">
    <w:name w:val="FollowedHyperlink"/>
    <w:basedOn w:val="Carpredefinitoparagrafo"/>
    <w:uiPriority w:val="99"/>
    <w:semiHidden/>
    <w:unhideWhenUsed/>
    <w:rsid w:val="00806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2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3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9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9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6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7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6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0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85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gscommunicatio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ess.ogscommunicatio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gscommunication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Ogs.06</dc:creator>
  <cp:keywords/>
  <dc:description/>
  <cp:lastModifiedBy>PC6 PC6</cp:lastModifiedBy>
  <cp:revision>80</cp:revision>
  <dcterms:created xsi:type="dcterms:W3CDTF">2024-07-09T12:57:00Z</dcterms:created>
  <dcterms:modified xsi:type="dcterms:W3CDTF">2025-08-05T14:04:00Z</dcterms:modified>
</cp:coreProperties>
</file>